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8" w:type="dxa"/>
        <w:tblInd w:w="136" w:type="dxa"/>
        <w:tblLook w:val="01E0"/>
      </w:tblPr>
      <w:tblGrid>
        <w:gridCol w:w="539"/>
        <w:gridCol w:w="2553"/>
        <w:gridCol w:w="539"/>
        <w:gridCol w:w="5398"/>
        <w:gridCol w:w="539"/>
      </w:tblGrid>
      <w:tr w:rsidR="00497FD0" w:rsidRPr="00C03246" w:rsidTr="00C03246">
        <w:trPr>
          <w:gridAfter w:val="1"/>
          <w:wAfter w:w="539" w:type="dxa"/>
        </w:trPr>
        <w:tc>
          <w:tcPr>
            <w:tcW w:w="3092" w:type="dxa"/>
            <w:gridSpan w:val="2"/>
          </w:tcPr>
          <w:p w:rsidR="00497FD0" w:rsidRPr="00C03246" w:rsidRDefault="009B56C6" w:rsidP="00F13408">
            <w:pPr>
              <w:ind w:firstLine="32"/>
              <w:jc w:val="center"/>
              <w:rPr>
                <w:b/>
                <w:sz w:val="26"/>
                <w:szCs w:val="28"/>
                <w:lang w:val="nl-NL"/>
              </w:rPr>
            </w:pPr>
            <w:r w:rsidRPr="00C03246">
              <w:rPr>
                <w:b/>
                <w:sz w:val="26"/>
                <w:szCs w:val="28"/>
                <w:lang w:val="nl-NL"/>
              </w:rPr>
              <w:t>ỦY</w:t>
            </w:r>
            <w:r w:rsidR="00497FD0" w:rsidRPr="00C03246">
              <w:rPr>
                <w:b/>
                <w:sz w:val="26"/>
                <w:szCs w:val="28"/>
                <w:lang w:val="nl-NL"/>
              </w:rPr>
              <w:t xml:space="preserve"> BAN NHÂN DÂN</w:t>
            </w:r>
          </w:p>
        </w:tc>
        <w:tc>
          <w:tcPr>
            <w:tcW w:w="5937" w:type="dxa"/>
            <w:gridSpan w:val="2"/>
          </w:tcPr>
          <w:p w:rsidR="00497FD0" w:rsidRPr="00C03246" w:rsidRDefault="00497FD0" w:rsidP="00F13408">
            <w:pPr>
              <w:jc w:val="center"/>
              <w:rPr>
                <w:b/>
                <w:szCs w:val="28"/>
                <w:lang w:val="nl-NL"/>
              </w:rPr>
            </w:pPr>
            <w:r w:rsidRPr="00C03246">
              <w:rPr>
                <w:b/>
                <w:sz w:val="26"/>
                <w:szCs w:val="28"/>
                <w:lang w:val="nl-NL"/>
              </w:rPr>
              <w:t>CỘNG H</w:t>
            </w:r>
            <w:r w:rsidR="0013090E" w:rsidRPr="00C03246">
              <w:rPr>
                <w:b/>
                <w:sz w:val="26"/>
                <w:szCs w:val="28"/>
                <w:lang w:val="nl-NL"/>
              </w:rPr>
              <w:t>ÒA</w:t>
            </w:r>
            <w:r w:rsidRPr="00C03246">
              <w:rPr>
                <w:b/>
                <w:sz w:val="26"/>
                <w:szCs w:val="28"/>
                <w:lang w:val="nl-NL"/>
              </w:rPr>
              <w:t xml:space="preserve"> XÃ HỘI CHỦ NGHĨA VIỆT NAM</w:t>
            </w:r>
          </w:p>
        </w:tc>
      </w:tr>
      <w:tr w:rsidR="00497FD0" w:rsidRPr="00C03246" w:rsidTr="00C03246">
        <w:trPr>
          <w:gridAfter w:val="1"/>
          <w:wAfter w:w="539" w:type="dxa"/>
          <w:trHeight w:val="442"/>
        </w:trPr>
        <w:tc>
          <w:tcPr>
            <w:tcW w:w="3092" w:type="dxa"/>
            <w:gridSpan w:val="2"/>
          </w:tcPr>
          <w:p w:rsidR="00497FD0" w:rsidRPr="00C03246" w:rsidRDefault="00A72D3B" w:rsidP="00F13408">
            <w:pPr>
              <w:ind w:firstLine="32"/>
              <w:jc w:val="center"/>
              <w:rPr>
                <w:b/>
                <w:sz w:val="26"/>
                <w:szCs w:val="28"/>
                <w:lang w:val="nl-NL"/>
              </w:rPr>
            </w:pPr>
            <w:r w:rsidRPr="00C03246">
              <w:rPr>
                <w:noProof/>
                <w:sz w:val="26"/>
                <w:szCs w:val="28"/>
                <w:lang w:val="nl-NL"/>
              </w:rPr>
              <w:pict>
                <v:line id="_x0000_s2065" style="position:absolute;left:0;text-align:left;z-index:251656704;mso-position-horizontal-relative:text;mso-position-vertical-relative:text" from="43.5pt,19pt" to="103.8pt,19pt"/>
              </w:pict>
            </w:r>
            <w:r w:rsidR="00497FD0" w:rsidRPr="00C03246">
              <w:rPr>
                <w:b/>
                <w:sz w:val="26"/>
                <w:szCs w:val="28"/>
                <w:lang w:val="nl-NL"/>
              </w:rPr>
              <w:t>TỈNH TUYÊN QUANG</w:t>
            </w:r>
          </w:p>
        </w:tc>
        <w:tc>
          <w:tcPr>
            <w:tcW w:w="5937" w:type="dxa"/>
            <w:gridSpan w:val="2"/>
          </w:tcPr>
          <w:p w:rsidR="00497FD0" w:rsidRPr="00C03246" w:rsidRDefault="00A72D3B" w:rsidP="00F13408">
            <w:pPr>
              <w:ind w:firstLine="560"/>
              <w:jc w:val="center"/>
              <w:rPr>
                <w:b/>
                <w:szCs w:val="28"/>
                <w:lang w:val="nl-NL"/>
              </w:rPr>
            </w:pPr>
            <w:r w:rsidRPr="00C03246">
              <w:rPr>
                <w:noProof/>
                <w:sz w:val="28"/>
                <w:szCs w:val="28"/>
                <w:lang w:val="nl-NL"/>
              </w:rPr>
              <w:pict>
                <v:line id="_x0000_s2066" style="position:absolute;left:0;text-align:left;z-index:251657728;mso-position-horizontal-relative:text;mso-position-vertical-relative:text" from="66.95pt,18.25pt" to="241.7pt,18.25pt"/>
              </w:pict>
            </w:r>
            <w:r w:rsidR="00497FD0" w:rsidRPr="00C03246">
              <w:rPr>
                <w:b/>
                <w:sz w:val="28"/>
                <w:szCs w:val="28"/>
                <w:lang w:val="nl-NL"/>
              </w:rPr>
              <w:t>Độc lập - Tự do - Hạnh phúc</w:t>
            </w:r>
          </w:p>
        </w:tc>
      </w:tr>
      <w:tr w:rsidR="00497FD0" w:rsidRPr="00C03246" w:rsidTr="00C03246">
        <w:trPr>
          <w:gridAfter w:val="1"/>
          <w:wAfter w:w="539" w:type="dxa"/>
          <w:trHeight w:val="139"/>
        </w:trPr>
        <w:tc>
          <w:tcPr>
            <w:tcW w:w="3092" w:type="dxa"/>
            <w:gridSpan w:val="2"/>
          </w:tcPr>
          <w:p w:rsidR="00497FD0" w:rsidRPr="00C03246" w:rsidRDefault="00497FD0" w:rsidP="00F13408">
            <w:pPr>
              <w:ind w:firstLine="560"/>
              <w:jc w:val="center"/>
              <w:rPr>
                <w:noProof/>
                <w:sz w:val="26"/>
                <w:szCs w:val="28"/>
                <w:lang w:val="nl-NL"/>
              </w:rPr>
            </w:pPr>
          </w:p>
        </w:tc>
        <w:tc>
          <w:tcPr>
            <w:tcW w:w="5937" w:type="dxa"/>
            <w:gridSpan w:val="2"/>
          </w:tcPr>
          <w:p w:rsidR="00497FD0" w:rsidRPr="00C03246" w:rsidRDefault="00497FD0" w:rsidP="00F13408">
            <w:pPr>
              <w:ind w:firstLine="560"/>
              <w:jc w:val="center"/>
              <w:rPr>
                <w:noProof/>
                <w:szCs w:val="28"/>
                <w:lang w:val="nl-NL"/>
              </w:rPr>
            </w:pPr>
          </w:p>
        </w:tc>
      </w:tr>
      <w:tr w:rsidR="00497FD0" w:rsidRPr="00C03246" w:rsidTr="00C03246">
        <w:trPr>
          <w:gridBefore w:val="1"/>
          <w:wBefore w:w="539" w:type="dxa"/>
        </w:trPr>
        <w:tc>
          <w:tcPr>
            <w:tcW w:w="3092" w:type="dxa"/>
            <w:gridSpan w:val="2"/>
          </w:tcPr>
          <w:p w:rsidR="00497FD0" w:rsidRPr="00C03246" w:rsidRDefault="00497FD0" w:rsidP="00F13408">
            <w:pPr>
              <w:ind w:firstLine="32"/>
              <w:jc w:val="center"/>
              <w:rPr>
                <w:sz w:val="28"/>
                <w:szCs w:val="28"/>
                <w:lang w:val="nl-NL"/>
              </w:rPr>
            </w:pPr>
            <w:r w:rsidRPr="00C03246">
              <w:rPr>
                <w:sz w:val="28"/>
                <w:szCs w:val="28"/>
                <w:lang w:val="nl-NL"/>
              </w:rPr>
              <w:t xml:space="preserve">Số: </w:t>
            </w:r>
            <w:r w:rsidR="00E3661C" w:rsidRPr="00C03246">
              <w:rPr>
                <w:sz w:val="28"/>
                <w:szCs w:val="28"/>
                <w:lang w:val="nl-NL"/>
              </w:rPr>
              <w:t xml:space="preserve"> </w:t>
            </w:r>
            <w:r w:rsidR="00740655" w:rsidRPr="00C03246">
              <w:rPr>
                <w:sz w:val="28"/>
                <w:szCs w:val="28"/>
                <w:lang w:val="nl-NL"/>
              </w:rPr>
              <w:t>115</w:t>
            </w:r>
            <w:r w:rsidR="00C4033E" w:rsidRPr="00C03246">
              <w:rPr>
                <w:sz w:val="28"/>
                <w:szCs w:val="28"/>
                <w:lang w:val="nl-NL"/>
              </w:rPr>
              <w:t>/</w:t>
            </w:r>
            <w:r w:rsidRPr="00C03246">
              <w:rPr>
                <w:sz w:val="28"/>
                <w:szCs w:val="28"/>
                <w:lang w:val="nl-NL"/>
              </w:rPr>
              <w:t>QĐ-UBND</w:t>
            </w:r>
          </w:p>
          <w:p w:rsidR="006F0F9A" w:rsidRPr="00C03246" w:rsidRDefault="006F0F9A" w:rsidP="00F13408">
            <w:pPr>
              <w:ind w:firstLine="32"/>
              <w:jc w:val="center"/>
              <w:rPr>
                <w:b/>
                <w:sz w:val="26"/>
                <w:szCs w:val="28"/>
                <w:lang w:val="nl-NL"/>
              </w:rPr>
            </w:pPr>
          </w:p>
        </w:tc>
        <w:tc>
          <w:tcPr>
            <w:tcW w:w="5937" w:type="dxa"/>
            <w:gridSpan w:val="2"/>
          </w:tcPr>
          <w:p w:rsidR="00497FD0" w:rsidRPr="00C03246" w:rsidRDefault="00497FD0" w:rsidP="0008108D">
            <w:pPr>
              <w:jc w:val="right"/>
              <w:rPr>
                <w:i/>
                <w:sz w:val="28"/>
                <w:szCs w:val="28"/>
                <w:lang w:val="nl-NL"/>
              </w:rPr>
            </w:pPr>
            <w:r w:rsidRPr="00C03246">
              <w:rPr>
                <w:i/>
                <w:sz w:val="28"/>
                <w:szCs w:val="28"/>
                <w:lang w:val="nl-NL"/>
              </w:rPr>
              <w:t xml:space="preserve">     Tuyên Quang, ngày</w:t>
            </w:r>
            <w:r w:rsidR="00845033" w:rsidRPr="00C03246">
              <w:rPr>
                <w:i/>
                <w:sz w:val="28"/>
                <w:szCs w:val="28"/>
                <w:lang w:val="nl-NL"/>
              </w:rPr>
              <w:t xml:space="preserve"> </w:t>
            </w:r>
            <w:r w:rsidR="00740655" w:rsidRPr="00C03246">
              <w:rPr>
                <w:i/>
                <w:sz w:val="28"/>
                <w:szCs w:val="28"/>
                <w:lang w:val="nl-NL"/>
              </w:rPr>
              <w:t>10</w:t>
            </w:r>
            <w:r w:rsidRPr="00C03246">
              <w:rPr>
                <w:i/>
                <w:sz w:val="28"/>
                <w:szCs w:val="28"/>
                <w:lang w:val="nl-NL"/>
              </w:rPr>
              <w:t xml:space="preserve"> tháng</w:t>
            </w:r>
            <w:r w:rsidR="00E3661C" w:rsidRPr="00C03246">
              <w:rPr>
                <w:i/>
                <w:sz w:val="28"/>
                <w:szCs w:val="28"/>
              </w:rPr>
              <w:t xml:space="preserve"> </w:t>
            </w:r>
            <w:r w:rsidR="0008108D" w:rsidRPr="00C03246">
              <w:rPr>
                <w:i/>
                <w:sz w:val="28"/>
                <w:szCs w:val="28"/>
              </w:rPr>
              <w:t>3</w:t>
            </w:r>
            <w:r w:rsidR="00845033" w:rsidRPr="00C03246">
              <w:rPr>
                <w:i/>
                <w:sz w:val="28"/>
                <w:szCs w:val="28"/>
              </w:rPr>
              <w:t xml:space="preserve"> </w:t>
            </w:r>
            <w:r w:rsidRPr="00C03246">
              <w:rPr>
                <w:i/>
                <w:sz w:val="28"/>
                <w:szCs w:val="28"/>
                <w:lang w:val="nl-NL"/>
              </w:rPr>
              <w:t>năm 20</w:t>
            </w:r>
            <w:r w:rsidR="00907CFF" w:rsidRPr="00C03246">
              <w:rPr>
                <w:i/>
                <w:sz w:val="28"/>
                <w:szCs w:val="28"/>
                <w:lang w:val="nl-NL"/>
              </w:rPr>
              <w:t>2</w:t>
            </w:r>
            <w:r w:rsidR="00E3661C" w:rsidRPr="00C03246">
              <w:rPr>
                <w:i/>
                <w:sz w:val="28"/>
                <w:szCs w:val="28"/>
                <w:lang w:val="nl-NL"/>
              </w:rPr>
              <w:t>2</w:t>
            </w:r>
          </w:p>
        </w:tc>
      </w:tr>
    </w:tbl>
    <w:p w:rsidR="00970556" w:rsidRPr="00C03246" w:rsidRDefault="00970556" w:rsidP="00BA7DD4">
      <w:pPr>
        <w:spacing w:before="240"/>
        <w:jc w:val="center"/>
        <w:rPr>
          <w:b/>
          <w:sz w:val="28"/>
          <w:szCs w:val="28"/>
          <w:lang w:val="nl-NL"/>
        </w:rPr>
      </w:pPr>
      <w:r w:rsidRPr="00C03246">
        <w:rPr>
          <w:b/>
          <w:sz w:val="28"/>
          <w:szCs w:val="28"/>
          <w:lang w:val="nl-NL"/>
        </w:rPr>
        <w:t>QUYẾT ĐỊNH</w:t>
      </w:r>
    </w:p>
    <w:p w:rsidR="00A53D4F" w:rsidRPr="00C03246" w:rsidRDefault="00146135" w:rsidP="00392470">
      <w:pPr>
        <w:jc w:val="center"/>
        <w:rPr>
          <w:b/>
          <w:spacing w:val="-4"/>
          <w:sz w:val="28"/>
        </w:rPr>
      </w:pPr>
      <w:r w:rsidRPr="00C03246">
        <w:rPr>
          <w:b/>
          <w:spacing w:val="-4"/>
          <w:sz w:val="28"/>
        </w:rPr>
        <w:t>P</w:t>
      </w:r>
      <w:r w:rsidR="0055146C" w:rsidRPr="00C03246">
        <w:rPr>
          <w:b/>
          <w:spacing w:val="-4"/>
          <w:sz w:val="28"/>
        </w:rPr>
        <w:t xml:space="preserve">hê </w:t>
      </w:r>
      <w:r w:rsidR="00A53D4F" w:rsidRPr="00C03246">
        <w:rPr>
          <w:b/>
          <w:spacing w:val="-4"/>
          <w:sz w:val="28"/>
        </w:rPr>
        <w:t>duyệt dự toán sản phẩm, dịch vụ công ích, công cộng năm 2022</w:t>
      </w:r>
    </w:p>
    <w:p w:rsidR="00CD36E5" w:rsidRPr="00C03246" w:rsidRDefault="00A53D4F" w:rsidP="00392470">
      <w:pPr>
        <w:jc w:val="center"/>
        <w:rPr>
          <w:b/>
          <w:spacing w:val="-4"/>
          <w:sz w:val="28"/>
        </w:rPr>
      </w:pPr>
      <w:r w:rsidRPr="00C03246">
        <w:rPr>
          <w:b/>
          <w:spacing w:val="-4"/>
          <w:sz w:val="28"/>
        </w:rPr>
        <w:t xml:space="preserve"> trên địa bàn thành phố Tuyên Quang, tỉnh Tuyên Quang</w:t>
      </w:r>
    </w:p>
    <w:p w:rsidR="004200AA" w:rsidRPr="00C03246" w:rsidRDefault="00A72D3B" w:rsidP="00C03246">
      <w:pPr>
        <w:spacing w:before="360" w:after="360"/>
        <w:ind w:left="284"/>
        <w:jc w:val="center"/>
        <w:rPr>
          <w:b/>
          <w:sz w:val="28"/>
          <w:szCs w:val="28"/>
          <w:lang w:val="nl-NL"/>
        </w:rPr>
      </w:pPr>
      <w:r w:rsidRPr="00C03246">
        <w:rPr>
          <w:b/>
          <w:noProof/>
          <w:sz w:val="28"/>
          <w:szCs w:val="28"/>
        </w:rPr>
        <w:pict>
          <v:line id="_x0000_s2072" style="position:absolute;left:0;text-align:left;z-index:251658752" from="179.3pt,2.6pt" to="278.3pt,2.6pt"/>
        </w:pict>
      </w:r>
      <w:r w:rsidR="00970556" w:rsidRPr="00C03246">
        <w:rPr>
          <w:b/>
          <w:sz w:val="28"/>
          <w:szCs w:val="28"/>
          <w:lang w:val="nl-NL"/>
        </w:rPr>
        <w:t>ỦY BAN NHÂN DÂN TỈNH</w:t>
      </w:r>
      <w:r w:rsidR="009B56C6" w:rsidRPr="00C03246">
        <w:rPr>
          <w:b/>
          <w:sz w:val="28"/>
          <w:szCs w:val="28"/>
          <w:lang w:val="nl-NL"/>
        </w:rPr>
        <w:t xml:space="preserve"> TUYÊN QUANG</w:t>
      </w:r>
      <w:r w:rsidR="00970556" w:rsidRPr="00C03246">
        <w:rPr>
          <w:b/>
          <w:sz w:val="28"/>
          <w:szCs w:val="28"/>
          <w:lang w:val="nl-NL"/>
        </w:rPr>
        <w:t xml:space="preserve"> </w:t>
      </w:r>
    </w:p>
    <w:p w:rsidR="00F16817" w:rsidRPr="00C03246" w:rsidRDefault="00F16817" w:rsidP="00340FF8">
      <w:pPr>
        <w:ind w:firstLine="720"/>
        <w:jc w:val="both"/>
        <w:rPr>
          <w:i/>
          <w:iCs/>
          <w:sz w:val="28"/>
          <w:szCs w:val="28"/>
          <w:lang w:val="fr-FR"/>
        </w:rPr>
      </w:pPr>
      <w:r w:rsidRPr="00C03246">
        <w:rPr>
          <w:i/>
          <w:sz w:val="28"/>
          <w:szCs w:val="28"/>
        </w:rPr>
        <w:t>Căn cứ Luật Tổ chức chính quyền địa phương ngày 19/6/2015;</w:t>
      </w:r>
      <w:r w:rsidRPr="00C03246">
        <w:rPr>
          <w:i/>
          <w:iCs/>
          <w:sz w:val="28"/>
          <w:szCs w:val="28"/>
          <w:lang w:val="fr-FR"/>
        </w:rPr>
        <w:t xml:space="preserve"> Luật sửa đổi, bổ sung một số điều của Luật Tổ chức Chính phủ và Luật Tổ chức chính quyền địa phương ngày 22/11/2019;</w:t>
      </w:r>
    </w:p>
    <w:p w:rsidR="001E3ACF" w:rsidRPr="00C03246" w:rsidRDefault="001E3ACF" w:rsidP="00340FF8">
      <w:pPr>
        <w:tabs>
          <w:tab w:val="left" w:pos="540"/>
        </w:tabs>
        <w:ind w:firstLine="720"/>
        <w:jc w:val="both"/>
        <w:rPr>
          <w:i/>
          <w:spacing w:val="-8"/>
          <w:sz w:val="28"/>
          <w:szCs w:val="28"/>
          <w:lang w:val="nl-NL"/>
        </w:rPr>
      </w:pPr>
      <w:r w:rsidRPr="00C03246">
        <w:rPr>
          <w:i/>
          <w:spacing w:val="-8"/>
          <w:sz w:val="28"/>
          <w:szCs w:val="28"/>
          <w:lang w:val="nl-NL"/>
        </w:rPr>
        <w:t>Căn cứ Luật Giá ngày 20/6/2012 và các văn bản hướng dẫn thi hành Luật Giá;</w:t>
      </w:r>
    </w:p>
    <w:p w:rsidR="001E3ACF" w:rsidRPr="00C03246" w:rsidRDefault="001E3ACF" w:rsidP="00340FF8">
      <w:pPr>
        <w:ind w:firstLine="720"/>
        <w:jc w:val="both"/>
        <w:rPr>
          <w:i/>
          <w:sz w:val="28"/>
          <w:szCs w:val="28"/>
        </w:rPr>
      </w:pPr>
      <w:r w:rsidRPr="00C03246">
        <w:rPr>
          <w:i/>
          <w:sz w:val="28"/>
          <w:szCs w:val="28"/>
        </w:rPr>
        <w:t>Căn cứ Luật Xây dựng ngày 18/6/2014; Luật sửa đổi bổ sung một số điều của Luật Xây dựng ngày 17/6/2020;</w:t>
      </w:r>
    </w:p>
    <w:p w:rsidR="00946F20" w:rsidRPr="00C03246" w:rsidRDefault="00946F20" w:rsidP="00340FF8">
      <w:pPr>
        <w:ind w:firstLine="720"/>
        <w:jc w:val="both"/>
        <w:rPr>
          <w:i/>
          <w:sz w:val="28"/>
          <w:szCs w:val="28"/>
          <w:lang w:val="nl-NL"/>
        </w:rPr>
      </w:pPr>
      <w:r w:rsidRPr="00C03246">
        <w:rPr>
          <w:i/>
          <w:sz w:val="28"/>
          <w:szCs w:val="28"/>
          <w:lang w:val="nl-NL"/>
        </w:rPr>
        <w:t xml:space="preserve">Căn cứ Luật </w:t>
      </w:r>
      <w:r w:rsidR="004D0E3E" w:rsidRPr="00C03246">
        <w:rPr>
          <w:i/>
          <w:sz w:val="28"/>
          <w:szCs w:val="28"/>
          <w:lang w:val="nl-NL"/>
        </w:rPr>
        <w:t>Ngân sách Nhà nước ngày 26/5/2015 và các văn bản hướng dẫn thi hành Luật Ngân sách Nhà nước</w:t>
      </w:r>
      <w:r w:rsidRPr="00C03246">
        <w:rPr>
          <w:i/>
          <w:sz w:val="28"/>
          <w:szCs w:val="28"/>
          <w:lang w:val="nl-NL"/>
        </w:rPr>
        <w:t>;</w:t>
      </w:r>
    </w:p>
    <w:p w:rsidR="00907CFF" w:rsidRPr="00C03246" w:rsidRDefault="00907CFF" w:rsidP="00340FF8">
      <w:pPr>
        <w:ind w:firstLine="720"/>
        <w:jc w:val="both"/>
        <w:rPr>
          <w:bCs/>
          <w:i/>
          <w:sz w:val="28"/>
          <w:szCs w:val="28"/>
          <w:lang w:val="nl-NL"/>
        </w:rPr>
      </w:pPr>
      <w:r w:rsidRPr="00C03246">
        <w:rPr>
          <w:bCs/>
          <w:i/>
          <w:sz w:val="28"/>
          <w:szCs w:val="28"/>
          <w:lang w:val="nl-NL"/>
        </w:rPr>
        <w:t xml:space="preserve">Căn cứ </w:t>
      </w:r>
      <w:r w:rsidR="00F16817" w:rsidRPr="00C03246">
        <w:rPr>
          <w:bCs/>
          <w:i/>
          <w:sz w:val="28"/>
          <w:szCs w:val="28"/>
          <w:lang w:val="nl-NL"/>
        </w:rPr>
        <w:t xml:space="preserve">các </w:t>
      </w:r>
      <w:r w:rsidRPr="00C03246">
        <w:rPr>
          <w:bCs/>
          <w:i/>
          <w:sz w:val="28"/>
          <w:szCs w:val="28"/>
          <w:lang w:val="nl-NL"/>
        </w:rPr>
        <w:t>Nghị định</w:t>
      </w:r>
      <w:r w:rsidR="00F16817" w:rsidRPr="00C03246">
        <w:rPr>
          <w:bCs/>
          <w:i/>
          <w:sz w:val="28"/>
          <w:szCs w:val="28"/>
          <w:lang w:val="nl-NL"/>
        </w:rPr>
        <w:t xml:space="preserve"> của Chính phủ: S</w:t>
      </w:r>
      <w:r w:rsidRPr="00C03246">
        <w:rPr>
          <w:bCs/>
          <w:i/>
          <w:sz w:val="28"/>
          <w:szCs w:val="28"/>
          <w:lang w:val="nl-NL"/>
        </w:rPr>
        <w:t xml:space="preserve">ố 32/2019/NĐ-CP ngày 10/4/2019 quy định giao nhiệm vụ, đặt hàng hoặc đấu thầu cung cấp sản phẩm, dịch vụ công sử dụng ngân sách nhà nước từ nguồn kinh phí thường xuyên; </w:t>
      </w:r>
      <w:r w:rsidR="00DC1CBB" w:rsidRPr="00C03246">
        <w:rPr>
          <w:bCs/>
          <w:i/>
          <w:sz w:val="28"/>
          <w:szCs w:val="28"/>
          <w:lang w:val="nl-NL"/>
        </w:rPr>
        <w:t>số 38/2019/NĐ-CP ngày 09/5/2019 quy định mức lương cơ sở đối với cán bộ, công chức, viên chức và lực lượng vũ trang;</w:t>
      </w:r>
    </w:p>
    <w:p w:rsidR="00A53D4F" w:rsidRPr="00C03246" w:rsidRDefault="00A53D4F" w:rsidP="00340FF8">
      <w:pPr>
        <w:ind w:firstLine="720"/>
        <w:jc w:val="both"/>
        <w:rPr>
          <w:bCs/>
          <w:i/>
          <w:sz w:val="28"/>
          <w:szCs w:val="28"/>
          <w:lang w:val="nl-NL"/>
        </w:rPr>
      </w:pPr>
      <w:r w:rsidRPr="00C03246">
        <w:rPr>
          <w:bCs/>
          <w:i/>
          <w:sz w:val="28"/>
          <w:szCs w:val="28"/>
          <w:lang w:val="nl-NL"/>
        </w:rPr>
        <w:t>Căn cứ Quyết định số 591/QĐ-BXD ngày 30/5/2014 của Bộ trưởng Bộ Xây dựng Về việc công bố Định mức dự toán duy trì hệ thống thoát nước đô thị; Căn cứ Quyết định số 592/QĐ-BXD ngày 30/5/2014 của Bộ trưởng Bộ Xây dựng Về việc công bố Định mức dự toán thu gom, vận chuyển và xử lý chất thải rắn đô thị; Căn cứ Quyết định số 593/QĐ-BXD ngày 30/5/2014 của Bộ trưởng Bộ Xây dựng Về việc công bố Định mức dự toán duy trì cây xanh đô thị; Quyết định số 594/QĐ-BXD ngày 30/5/2014 của Bộ trưởng Bộ Xây dựng Về việc công bố Định mức  dự toán Duy trì  hệ thống chiếu sáng đô thị;</w:t>
      </w:r>
    </w:p>
    <w:p w:rsidR="00A53D4F" w:rsidRPr="00C03246" w:rsidRDefault="00A53D4F" w:rsidP="00340FF8">
      <w:pPr>
        <w:ind w:firstLine="720"/>
        <w:jc w:val="both"/>
        <w:rPr>
          <w:bCs/>
          <w:i/>
          <w:sz w:val="28"/>
          <w:szCs w:val="28"/>
          <w:lang w:val="nl-NL"/>
        </w:rPr>
      </w:pPr>
      <w:r w:rsidRPr="00C03246">
        <w:rPr>
          <w:bCs/>
          <w:i/>
          <w:sz w:val="28"/>
          <w:szCs w:val="28"/>
          <w:lang w:val="nl-NL"/>
        </w:rPr>
        <w:t>Căn cứ Quyết định số 1434/QĐ-UBND ngày 09/10/2020 của UBND tỉnh Tuyên Quang về Ban hành danh mục dịch vụ công sử dụng ngân sách nhà nước thuộc lĩnh vực xây dựng trên địa bàn tỉnh Tuyên Quang; Quyết định số 18/QĐ-UBND ngày 29/10/2021 của UBND tỉnh Tuyên Quang về Ban hành Quy định giao nhiệm vụ, đặt hàng, đấu thầu sản phẩm, dịch vụ công sử dụng ngân sách nhà nước từ nguồn kinh phí chi thường xuyên trên địa bàn tỉnh Tuyên Quang;</w:t>
      </w:r>
    </w:p>
    <w:p w:rsidR="00A53D4F" w:rsidRPr="00C03246" w:rsidRDefault="00A53D4F" w:rsidP="00340FF8">
      <w:pPr>
        <w:ind w:firstLine="720"/>
        <w:jc w:val="both"/>
        <w:rPr>
          <w:bCs/>
          <w:i/>
          <w:sz w:val="28"/>
          <w:szCs w:val="28"/>
          <w:lang w:val="nl-NL"/>
        </w:rPr>
      </w:pPr>
      <w:r w:rsidRPr="00C03246">
        <w:rPr>
          <w:bCs/>
          <w:i/>
          <w:sz w:val="28"/>
          <w:szCs w:val="28"/>
          <w:lang w:val="nl-NL"/>
        </w:rPr>
        <w:t>Quyết định số 789/QĐ-UBND ngày 29/12/2021 của UBND thành phố Tuyên Quang về việc giao chỉ tiêu kế hoạch phát triển kinh tế - xã hội và dự toán ngân sách nhà nước năm 2022.</w:t>
      </w:r>
    </w:p>
    <w:p w:rsidR="00A53D4F" w:rsidRPr="00C03246" w:rsidRDefault="00A53D4F" w:rsidP="00340FF8">
      <w:pPr>
        <w:ind w:firstLine="720"/>
        <w:jc w:val="both"/>
        <w:rPr>
          <w:bCs/>
          <w:i/>
          <w:sz w:val="28"/>
          <w:szCs w:val="28"/>
          <w:lang w:val="nl-NL"/>
        </w:rPr>
      </w:pPr>
      <w:r w:rsidRPr="00C03246">
        <w:rPr>
          <w:bCs/>
          <w:i/>
          <w:sz w:val="28"/>
          <w:szCs w:val="28"/>
          <w:lang w:val="nl-NL"/>
        </w:rPr>
        <w:t>Căn</w:t>
      </w:r>
      <w:r w:rsidR="00632FAC" w:rsidRPr="00C03246">
        <w:rPr>
          <w:bCs/>
          <w:i/>
          <w:sz w:val="28"/>
          <w:szCs w:val="28"/>
          <w:lang w:val="nl-NL"/>
        </w:rPr>
        <w:t xml:space="preserve"> </w:t>
      </w:r>
      <w:r w:rsidRPr="00C03246">
        <w:rPr>
          <w:bCs/>
          <w:i/>
          <w:sz w:val="28"/>
          <w:szCs w:val="28"/>
          <w:lang w:val="nl-NL"/>
        </w:rPr>
        <w:t>cứ Quyết định số 76/QĐ-UBND ngày 22/02/2022 của UBND tỉnh Tuyên Quang về việc phê duyệt phương án giá sản phẩm, dịch vụ công ích, công cộng năm 2022 trên địa bàn thành phố Tuyên Quang.</w:t>
      </w:r>
    </w:p>
    <w:p w:rsidR="001E3ACF" w:rsidRPr="00C03246" w:rsidRDefault="00154F00" w:rsidP="00340FF8">
      <w:pPr>
        <w:pStyle w:val="Heading3"/>
        <w:spacing w:before="0" w:after="0"/>
        <w:ind w:firstLine="720"/>
        <w:jc w:val="both"/>
        <w:rPr>
          <w:rFonts w:ascii="Times New Roman" w:hAnsi="Times New Roman"/>
          <w:b w:val="0"/>
          <w:i/>
          <w:spacing w:val="-2"/>
          <w:sz w:val="28"/>
          <w:szCs w:val="28"/>
          <w:lang w:val="nl-NL"/>
        </w:rPr>
      </w:pPr>
      <w:r w:rsidRPr="00C03246">
        <w:rPr>
          <w:rFonts w:ascii="Times New Roman" w:hAnsi="Times New Roman"/>
          <w:b w:val="0"/>
          <w:i/>
          <w:spacing w:val="-2"/>
          <w:sz w:val="28"/>
          <w:szCs w:val="28"/>
          <w:lang w:val="nl-NL"/>
        </w:rPr>
        <w:t>Theo</w:t>
      </w:r>
      <w:r w:rsidR="00DC73D2" w:rsidRPr="00C03246">
        <w:rPr>
          <w:rFonts w:ascii="Times New Roman" w:hAnsi="Times New Roman"/>
          <w:b w:val="0"/>
          <w:i/>
          <w:spacing w:val="-2"/>
          <w:sz w:val="28"/>
          <w:szCs w:val="28"/>
          <w:lang w:val="nl-NL"/>
        </w:rPr>
        <w:t xml:space="preserve"> </w:t>
      </w:r>
      <w:r w:rsidR="007033FE" w:rsidRPr="00C03246">
        <w:rPr>
          <w:rFonts w:ascii="Times New Roman" w:hAnsi="Times New Roman"/>
          <w:b w:val="0"/>
          <w:i/>
          <w:spacing w:val="-2"/>
          <w:sz w:val="28"/>
          <w:szCs w:val="28"/>
          <w:lang w:val="nl-NL"/>
        </w:rPr>
        <w:t xml:space="preserve">đề nghị </w:t>
      </w:r>
      <w:r w:rsidR="00A4713F" w:rsidRPr="00C03246">
        <w:rPr>
          <w:rFonts w:ascii="Times New Roman" w:hAnsi="Times New Roman"/>
          <w:b w:val="0"/>
          <w:i/>
          <w:spacing w:val="-2"/>
          <w:sz w:val="28"/>
          <w:szCs w:val="28"/>
          <w:lang w:val="nl-NL"/>
        </w:rPr>
        <w:t xml:space="preserve">của </w:t>
      </w:r>
      <w:r w:rsidR="007033FE" w:rsidRPr="00C03246">
        <w:rPr>
          <w:rFonts w:ascii="Times New Roman" w:hAnsi="Times New Roman"/>
          <w:b w:val="0"/>
          <w:i/>
          <w:spacing w:val="-2"/>
          <w:sz w:val="28"/>
          <w:szCs w:val="28"/>
          <w:lang w:val="nl-NL"/>
        </w:rPr>
        <w:t xml:space="preserve">Sở </w:t>
      </w:r>
      <w:r w:rsidR="001D782B" w:rsidRPr="00C03246">
        <w:rPr>
          <w:rFonts w:ascii="Times New Roman" w:hAnsi="Times New Roman"/>
          <w:b w:val="0"/>
          <w:i/>
          <w:spacing w:val="-2"/>
          <w:sz w:val="28"/>
          <w:szCs w:val="28"/>
          <w:lang w:val="nl-NL"/>
        </w:rPr>
        <w:t xml:space="preserve">Xây dựng </w:t>
      </w:r>
      <w:r w:rsidR="007033FE" w:rsidRPr="00C03246">
        <w:rPr>
          <w:rFonts w:ascii="Times New Roman" w:hAnsi="Times New Roman"/>
          <w:b w:val="0"/>
          <w:i/>
          <w:spacing w:val="-2"/>
          <w:sz w:val="28"/>
          <w:szCs w:val="28"/>
          <w:lang w:val="nl-NL"/>
        </w:rPr>
        <w:t>tại Tờ trình số</w:t>
      </w:r>
      <w:r w:rsidR="00A90083" w:rsidRPr="00C03246">
        <w:rPr>
          <w:rFonts w:ascii="Times New Roman" w:hAnsi="Times New Roman"/>
          <w:b w:val="0"/>
          <w:i/>
          <w:spacing w:val="-2"/>
          <w:sz w:val="28"/>
          <w:szCs w:val="28"/>
          <w:lang w:val="nl-NL"/>
        </w:rPr>
        <w:t xml:space="preserve"> </w:t>
      </w:r>
      <w:r w:rsidR="00392470" w:rsidRPr="00C03246">
        <w:rPr>
          <w:rFonts w:ascii="Times New Roman" w:hAnsi="Times New Roman"/>
          <w:b w:val="0"/>
          <w:i/>
          <w:spacing w:val="-2"/>
          <w:sz w:val="28"/>
          <w:szCs w:val="28"/>
          <w:lang w:val="nl-NL"/>
        </w:rPr>
        <w:t>4</w:t>
      </w:r>
      <w:r w:rsidR="002B1D3E" w:rsidRPr="00C03246">
        <w:rPr>
          <w:rFonts w:ascii="Times New Roman" w:hAnsi="Times New Roman"/>
          <w:b w:val="0"/>
          <w:i/>
          <w:spacing w:val="-2"/>
          <w:sz w:val="28"/>
          <w:szCs w:val="28"/>
          <w:lang w:val="nl-NL"/>
        </w:rPr>
        <w:t>02</w:t>
      </w:r>
      <w:r w:rsidR="000020EB" w:rsidRPr="00C03246">
        <w:rPr>
          <w:rFonts w:ascii="Times New Roman" w:hAnsi="Times New Roman"/>
          <w:b w:val="0"/>
          <w:i/>
          <w:spacing w:val="-2"/>
          <w:sz w:val="28"/>
          <w:szCs w:val="28"/>
          <w:lang w:val="nl-NL"/>
        </w:rPr>
        <w:t>/</w:t>
      </w:r>
      <w:r w:rsidR="007033FE" w:rsidRPr="00C03246">
        <w:rPr>
          <w:rFonts w:ascii="Times New Roman" w:hAnsi="Times New Roman"/>
          <w:b w:val="0"/>
          <w:i/>
          <w:spacing w:val="-2"/>
          <w:sz w:val="28"/>
          <w:szCs w:val="28"/>
          <w:lang w:val="nl-NL"/>
        </w:rPr>
        <w:t>TTr-</w:t>
      </w:r>
      <w:r w:rsidR="00907CFF" w:rsidRPr="00C03246">
        <w:rPr>
          <w:rFonts w:ascii="Times New Roman" w:hAnsi="Times New Roman"/>
          <w:b w:val="0"/>
          <w:i/>
          <w:spacing w:val="-2"/>
          <w:sz w:val="28"/>
          <w:szCs w:val="28"/>
          <w:lang w:val="nl-NL"/>
        </w:rPr>
        <w:t>S</w:t>
      </w:r>
      <w:r w:rsidR="001D782B" w:rsidRPr="00C03246">
        <w:rPr>
          <w:rFonts w:ascii="Times New Roman" w:hAnsi="Times New Roman"/>
          <w:b w:val="0"/>
          <w:i/>
          <w:spacing w:val="-2"/>
          <w:sz w:val="28"/>
          <w:szCs w:val="28"/>
          <w:lang w:val="nl-NL"/>
        </w:rPr>
        <w:t>XD</w:t>
      </w:r>
      <w:r w:rsidR="007033FE" w:rsidRPr="00C03246">
        <w:rPr>
          <w:rFonts w:ascii="Times New Roman" w:hAnsi="Times New Roman"/>
          <w:b w:val="0"/>
          <w:i/>
          <w:spacing w:val="-2"/>
          <w:sz w:val="28"/>
          <w:szCs w:val="28"/>
          <w:lang w:val="nl-NL"/>
        </w:rPr>
        <w:t xml:space="preserve"> ngày </w:t>
      </w:r>
      <w:r w:rsidR="00392470" w:rsidRPr="00C03246">
        <w:rPr>
          <w:rFonts w:ascii="Times New Roman" w:hAnsi="Times New Roman"/>
          <w:b w:val="0"/>
          <w:i/>
          <w:spacing w:val="-2"/>
          <w:sz w:val="28"/>
          <w:szCs w:val="28"/>
          <w:lang w:val="nl-NL"/>
        </w:rPr>
        <w:t>10</w:t>
      </w:r>
      <w:r w:rsidR="00907CFF" w:rsidRPr="00C03246">
        <w:rPr>
          <w:rFonts w:ascii="Times New Roman" w:hAnsi="Times New Roman"/>
          <w:b w:val="0"/>
          <w:i/>
          <w:spacing w:val="-2"/>
          <w:sz w:val="28"/>
          <w:szCs w:val="28"/>
          <w:lang w:val="nl-NL"/>
        </w:rPr>
        <w:t>/</w:t>
      </w:r>
      <w:r w:rsidR="006D2881" w:rsidRPr="00C03246">
        <w:rPr>
          <w:rFonts w:ascii="Times New Roman" w:hAnsi="Times New Roman"/>
          <w:b w:val="0"/>
          <w:i/>
          <w:spacing w:val="-2"/>
          <w:sz w:val="28"/>
          <w:szCs w:val="28"/>
          <w:lang w:val="nl-NL"/>
        </w:rPr>
        <w:t>3</w:t>
      </w:r>
      <w:r w:rsidR="00907CFF" w:rsidRPr="00C03246">
        <w:rPr>
          <w:rFonts w:ascii="Times New Roman" w:hAnsi="Times New Roman"/>
          <w:b w:val="0"/>
          <w:i/>
          <w:spacing w:val="-2"/>
          <w:sz w:val="28"/>
          <w:szCs w:val="28"/>
          <w:lang w:val="nl-NL"/>
        </w:rPr>
        <w:t>/202</w:t>
      </w:r>
      <w:r w:rsidR="00906C2F" w:rsidRPr="00C03246">
        <w:rPr>
          <w:rFonts w:ascii="Times New Roman" w:hAnsi="Times New Roman"/>
          <w:b w:val="0"/>
          <w:i/>
          <w:spacing w:val="-2"/>
          <w:sz w:val="28"/>
          <w:szCs w:val="28"/>
          <w:lang w:val="nl-NL"/>
        </w:rPr>
        <w:t>2</w:t>
      </w:r>
      <w:r w:rsidR="001D782B" w:rsidRPr="00C03246">
        <w:rPr>
          <w:rFonts w:ascii="Times New Roman" w:hAnsi="Times New Roman"/>
          <w:b w:val="0"/>
          <w:i/>
          <w:spacing w:val="-2"/>
          <w:sz w:val="28"/>
          <w:szCs w:val="28"/>
          <w:lang w:val="nl-NL"/>
        </w:rPr>
        <w:t xml:space="preserve">; </w:t>
      </w:r>
      <w:r w:rsidR="00765F18" w:rsidRPr="00C03246">
        <w:rPr>
          <w:rFonts w:ascii="Times New Roman" w:hAnsi="Times New Roman"/>
          <w:b w:val="0"/>
          <w:i/>
          <w:spacing w:val="6"/>
          <w:sz w:val="28"/>
          <w:szCs w:val="28"/>
          <w:lang w:val="nl-NL"/>
        </w:rPr>
        <w:t xml:space="preserve">Sở Kế hoạch và Đầu tư tại Văn bản số </w:t>
      </w:r>
      <w:r w:rsidR="002B1D3E" w:rsidRPr="00C03246">
        <w:rPr>
          <w:rFonts w:ascii="Times New Roman" w:hAnsi="Times New Roman"/>
          <w:b w:val="0"/>
          <w:i/>
          <w:spacing w:val="6"/>
          <w:sz w:val="28"/>
          <w:szCs w:val="28"/>
          <w:lang w:val="nl-NL"/>
        </w:rPr>
        <w:t>246</w:t>
      </w:r>
      <w:r w:rsidR="00765F18" w:rsidRPr="00C03246">
        <w:rPr>
          <w:rFonts w:ascii="Times New Roman" w:hAnsi="Times New Roman"/>
          <w:b w:val="0"/>
          <w:i/>
          <w:spacing w:val="6"/>
          <w:sz w:val="28"/>
          <w:szCs w:val="28"/>
          <w:lang w:val="nl-NL"/>
        </w:rPr>
        <w:t xml:space="preserve">/SKH-QLĐTXD ngày </w:t>
      </w:r>
      <w:r w:rsidR="002B1D3E" w:rsidRPr="00C03246">
        <w:rPr>
          <w:rFonts w:ascii="Times New Roman" w:hAnsi="Times New Roman"/>
          <w:b w:val="0"/>
          <w:i/>
          <w:spacing w:val="6"/>
          <w:sz w:val="28"/>
          <w:szCs w:val="28"/>
          <w:lang w:val="nl-NL"/>
        </w:rPr>
        <w:t>18</w:t>
      </w:r>
      <w:r w:rsidR="00765F18" w:rsidRPr="00C03246">
        <w:rPr>
          <w:rFonts w:ascii="Times New Roman" w:hAnsi="Times New Roman"/>
          <w:b w:val="0"/>
          <w:i/>
          <w:spacing w:val="6"/>
          <w:sz w:val="28"/>
          <w:szCs w:val="28"/>
          <w:lang w:val="nl-NL"/>
        </w:rPr>
        <w:t>/0</w:t>
      </w:r>
      <w:r w:rsidR="002B1D3E" w:rsidRPr="00C03246">
        <w:rPr>
          <w:rFonts w:ascii="Times New Roman" w:hAnsi="Times New Roman"/>
          <w:b w:val="0"/>
          <w:i/>
          <w:spacing w:val="6"/>
          <w:sz w:val="28"/>
          <w:szCs w:val="28"/>
          <w:lang w:val="nl-NL"/>
        </w:rPr>
        <w:t>2</w:t>
      </w:r>
      <w:r w:rsidR="00765F18" w:rsidRPr="00C03246">
        <w:rPr>
          <w:rFonts w:ascii="Times New Roman" w:hAnsi="Times New Roman"/>
          <w:b w:val="0"/>
          <w:i/>
          <w:spacing w:val="6"/>
          <w:sz w:val="28"/>
          <w:szCs w:val="28"/>
          <w:lang w:val="nl-NL"/>
        </w:rPr>
        <w:t>/2022</w:t>
      </w:r>
      <w:r w:rsidR="002B1D3E" w:rsidRPr="00C03246">
        <w:rPr>
          <w:rFonts w:ascii="Times New Roman" w:hAnsi="Times New Roman"/>
          <w:b w:val="0"/>
          <w:i/>
          <w:spacing w:val="6"/>
          <w:sz w:val="28"/>
          <w:szCs w:val="28"/>
          <w:lang w:val="nl-NL"/>
        </w:rPr>
        <w:t>.</w:t>
      </w:r>
    </w:p>
    <w:p w:rsidR="0021613F" w:rsidRPr="00C03246" w:rsidRDefault="0021613F" w:rsidP="00B35A47">
      <w:pPr>
        <w:spacing w:before="40"/>
        <w:ind w:firstLine="720"/>
        <w:jc w:val="both"/>
        <w:rPr>
          <w:sz w:val="2"/>
          <w:szCs w:val="28"/>
          <w:lang w:val="nl-NL"/>
        </w:rPr>
      </w:pPr>
    </w:p>
    <w:p w:rsidR="00544B95" w:rsidRPr="00C03246" w:rsidRDefault="007033FE" w:rsidP="00A97D81">
      <w:pPr>
        <w:spacing w:before="120" w:after="120"/>
        <w:jc w:val="center"/>
        <w:rPr>
          <w:b/>
          <w:sz w:val="28"/>
          <w:lang w:val="nl-NL"/>
        </w:rPr>
      </w:pPr>
      <w:r w:rsidRPr="00C03246">
        <w:rPr>
          <w:b/>
          <w:sz w:val="28"/>
          <w:lang w:val="nl-NL"/>
        </w:rPr>
        <w:lastRenderedPageBreak/>
        <w:t>QUYẾT ĐỊNH</w:t>
      </w:r>
      <w:r w:rsidR="00087DBE" w:rsidRPr="00C03246">
        <w:rPr>
          <w:b/>
          <w:sz w:val="28"/>
          <w:lang w:val="nl-NL"/>
        </w:rPr>
        <w:t>:</w:t>
      </w:r>
    </w:p>
    <w:p w:rsidR="008027DA" w:rsidRPr="00C03246" w:rsidRDefault="007033FE" w:rsidP="00340FF8">
      <w:pPr>
        <w:spacing w:before="20"/>
        <w:ind w:firstLine="720"/>
        <w:jc w:val="both"/>
        <w:rPr>
          <w:spacing w:val="-2"/>
          <w:sz w:val="28"/>
          <w:szCs w:val="28"/>
          <w:lang w:val="nl-NL"/>
        </w:rPr>
      </w:pPr>
      <w:r w:rsidRPr="00C03246">
        <w:rPr>
          <w:b/>
          <w:spacing w:val="-2"/>
          <w:sz w:val="28"/>
          <w:szCs w:val="28"/>
          <w:lang w:val="nl-NL"/>
        </w:rPr>
        <w:t>Điều 1.</w:t>
      </w:r>
      <w:r w:rsidR="00F574E0" w:rsidRPr="00C03246">
        <w:rPr>
          <w:spacing w:val="-2"/>
          <w:sz w:val="28"/>
          <w:szCs w:val="28"/>
          <w:lang w:val="nl-NL"/>
        </w:rPr>
        <w:t xml:space="preserve"> </w:t>
      </w:r>
      <w:r w:rsidR="00281164" w:rsidRPr="00C03246">
        <w:rPr>
          <w:spacing w:val="-2"/>
          <w:sz w:val="28"/>
          <w:szCs w:val="28"/>
          <w:lang w:val="nl-NL"/>
        </w:rPr>
        <w:t xml:space="preserve">Phê </w:t>
      </w:r>
      <w:r w:rsidR="002B1D3E" w:rsidRPr="00C03246">
        <w:rPr>
          <w:spacing w:val="-2"/>
          <w:sz w:val="28"/>
          <w:szCs w:val="28"/>
          <w:lang w:val="nl-NL"/>
        </w:rPr>
        <w:t>duyệt dự toán sản phẩm, dịch vụ công ích, công cộng năm 2022 trên địa bàn thành phố Tuyên Quang, tỉnh Tuyên Quang</w:t>
      </w:r>
      <w:r w:rsidR="00392470" w:rsidRPr="00C03246">
        <w:rPr>
          <w:spacing w:val="-2"/>
          <w:sz w:val="28"/>
          <w:szCs w:val="28"/>
          <w:lang w:val="nl-NL"/>
        </w:rPr>
        <w:t>,</w:t>
      </w:r>
      <w:r w:rsidR="004B2127" w:rsidRPr="00C03246">
        <w:rPr>
          <w:spacing w:val="-2"/>
          <w:sz w:val="28"/>
          <w:szCs w:val="28"/>
          <w:lang w:val="nl-NL"/>
        </w:rPr>
        <w:t xml:space="preserve"> </w:t>
      </w:r>
      <w:r w:rsidR="008027DA" w:rsidRPr="00C03246">
        <w:rPr>
          <w:spacing w:val="-2"/>
          <w:sz w:val="28"/>
          <w:szCs w:val="28"/>
          <w:lang w:val="nl-NL"/>
        </w:rPr>
        <w:t>như sau:</w:t>
      </w:r>
    </w:p>
    <w:p w:rsidR="00DE32CA" w:rsidRPr="00C03246" w:rsidRDefault="00DE32CA" w:rsidP="00340FF8">
      <w:pPr>
        <w:spacing w:before="20"/>
        <w:ind w:firstLine="720"/>
        <w:jc w:val="both"/>
        <w:rPr>
          <w:bCs/>
          <w:spacing w:val="-8"/>
          <w:sz w:val="28"/>
          <w:szCs w:val="28"/>
          <w:lang w:val="nl-NL"/>
        </w:rPr>
      </w:pPr>
      <w:r w:rsidRPr="00C03246">
        <w:rPr>
          <w:b/>
          <w:spacing w:val="-8"/>
          <w:sz w:val="28"/>
          <w:szCs w:val="28"/>
          <w:lang w:val="nl-NL"/>
        </w:rPr>
        <w:t>1</w:t>
      </w:r>
      <w:r w:rsidRPr="00C03246">
        <w:rPr>
          <w:spacing w:val="-8"/>
          <w:sz w:val="28"/>
          <w:szCs w:val="28"/>
          <w:lang w:val="nl-NL"/>
        </w:rPr>
        <w:t>.</w:t>
      </w:r>
      <w:r w:rsidRPr="00C03246">
        <w:rPr>
          <w:b/>
          <w:spacing w:val="-8"/>
          <w:sz w:val="28"/>
          <w:szCs w:val="28"/>
          <w:lang w:val="nl-NL"/>
        </w:rPr>
        <w:t xml:space="preserve"> </w:t>
      </w:r>
      <w:r w:rsidRPr="00C03246">
        <w:rPr>
          <w:bCs/>
          <w:spacing w:val="-8"/>
          <w:sz w:val="28"/>
          <w:szCs w:val="28"/>
          <w:lang w:val="nl-NL"/>
        </w:rPr>
        <w:t xml:space="preserve">Tên sản </w:t>
      </w:r>
      <w:r w:rsidRPr="00C03246">
        <w:rPr>
          <w:spacing w:val="-8"/>
          <w:sz w:val="28"/>
          <w:szCs w:val="28"/>
          <w:lang w:val="nl-NL"/>
        </w:rPr>
        <w:t xml:space="preserve">phẩm, dịch vụ: </w:t>
      </w:r>
      <w:r w:rsidR="002B1D3E" w:rsidRPr="00C03246">
        <w:rPr>
          <w:spacing w:val="-8"/>
          <w:sz w:val="28"/>
        </w:rPr>
        <w:t>Sản phẩm, dịch vụ công sử dụng Ngân sách nhà nước năm 2022: Sản phẩm dịch vụ công ích, công cộng trên địa bàn thành phố Tuyên Quang</w:t>
      </w:r>
      <w:r w:rsidR="00057330" w:rsidRPr="00C03246">
        <w:rPr>
          <w:spacing w:val="-8"/>
          <w:sz w:val="28"/>
          <w:szCs w:val="28"/>
          <w:lang w:val="nl-NL"/>
        </w:rPr>
        <w:t>.</w:t>
      </w:r>
    </w:p>
    <w:p w:rsidR="00DE32CA" w:rsidRPr="00C03246" w:rsidRDefault="00DE32CA" w:rsidP="00340FF8">
      <w:pPr>
        <w:spacing w:before="20"/>
        <w:ind w:firstLine="720"/>
        <w:jc w:val="both"/>
        <w:rPr>
          <w:spacing w:val="-2"/>
          <w:sz w:val="28"/>
          <w:szCs w:val="28"/>
          <w:lang w:val="nl-NL"/>
        </w:rPr>
      </w:pPr>
      <w:r w:rsidRPr="00C03246">
        <w:rPr>
          <w:b/>
          <w:bCs/>
          <w:sz w:val="28"/>
          <w:szCs w:val="28"/>
          <w:lang w:val="nl-NL"/>
        </w:rPr>
        <w:t>2</w:t>
      </w:r>
      <w:r w:rsidRPr="00C03246">
        <w:rPr>
          <w:spacing w:val="-2"/>
          <w:sz w:val="28"/>
          <w:szCs w:val="28"/>
          <w:lang w:val="nl-NL"/>
        </w:rPr>
        <w:t>. Địa điểm thực hiện:</w:t>
      </w:r>
      <w:r w:rsidR="00B35A47" w:rsidRPr="00C03246">
        <w:rPr>
          <w:spacing w:val="-2"/>
          <w:sz w:val="28"/>
          <w:szCs w:val="28"/>
          <w:lang w:val="nl-NL"/>
        </w:rPr>
        <w:t xml:space="preserve"> T</w:t>
      </w:r>
      <w:r w:rsidR="001463A1" w:rsidRPr="00C03246">
        <w:rPr>
          <w:spacing w:val="-2"/>
          <w:sz w:val="28"/>
          <w:szCs w:val="28"/>
          <w:lang w:val="nl-NL"/>
        </w:rPr>
        <w:t>ại t</w:t>
      </w:r>
      <w:r w:rsidR="00D50166" w:rsidRPr="00C03246">
        <w:rPr>
          <w:spacing w:val="-2"/>
          <w:sz w:val="28"/>
          <w:szCs w:val="28"/>
          <w:lang w:val="nl-NL"/>
        </w:rPr>
        <w:t>hành phố Tuyên Quang</w:t>
      </w:r>
      <w:r w:rsidR="00B35A47" w:rsidRPr="00C03246">
        <w:rPr>
          <w:spacing w:val="-2"/>
          <w:sz w:val="28"/>
          <w:szCs w:val="28"/>
          <w:lang w:val="nl-NL"/>
        </w:rPr>
        <w:t>, tỉnh Tuyên Quang</w:t>
      </w:r>
      <w:r w:rsidRPr="00C03246">
        <w:rPr>
          <w:spacing w:val="-2"/>
          <w:sz w:val="28"/>
          <w:szCs w:val="28"/>
          <w:lang w:val="nl-NL"/>
        </w:rPr>
        <w:t>.</w:t>
      </w:r>
    </w:p>
    <w:p w:rsidR="00057330" w:rsidRPr="00C03246" w:rsidRDefault="00DE32CA" w:rsidP="00340FF8">
      <w:pPr>
        <w:spacing w:before="20"/>
        <w:ind w:firstLine="720"/>
        <w:jc w:val="both"/>
        <w:rPr>
          <w:spacing w:val="-2"/>
          <w:sz w:val="28"/>
          <w:szCs w:val="28"/>
          <w:lang w:val="nl-NL"/>
        </w:rPr>
      </w:pPr>
      <w:r w:rsidRPr="00C03246">
        <w:rPr>
          <w:b/>
          <w:bCs/>
          <w:spacing w:val="-2"/>
          <w:sz w:val="28"/>
          <w:szCs w:val="28"/>
          <w:lang w:val="nl-NL"/>
        </w:rPr>
        <w:t>3.</w:t>
      </w:r>
      <w:r w:rsidR="00A97AC2" w:rsidRPr="00C03246">
        <w:rPr>
          <w:spacing w:val="-2"/>
          <w:sz w:val="28"/>
          <w:szCs w:val="28"/>
          <w:lang w:val="nl-NL"/>
        </w:rPr>
        <w:t xml:space="preserve"> </w:t>
      </w:r>
      <w:r w:rsidRPr="00C03246">
        <w:rPr>
          <w:spacing w:val="-2"/>
          <w:sz w:val="28"/>
          <w:szCs w:val="28"/>
          <w:lang w:val="nl-NL"/>
        </w:rPr>
        <w:t>Nguồn vốn:</w:t>
      </w:r>
      <w:r w:rsidR="00632FAC" w:rsidRPr="00C03246">
        <w:rPr>
          <w:spacing w:val="-2"/>
          <w:sz w:val="28"/>
          <w:szCs w:val="28"/>
          <w:lang w:val="nl-NL"/>
        </w:rPr>
        <w:t xml:space="preserve"> </w:t>
      </w:r>
      <w:r w:rsidR="001463A1" w:rsidRPr="00C03246">
        <w:rPr>
          <w:spacing w:val="-2"/>
          <w:sz w:val="28"/>
          <w:szCs w:val="28"/>
          <w:lang w:val="nl-NL"/>
        </w:rPr>
        <w:t>Tại</w:t>
      </w:r>
      <w:r w:rsidR="00A97AC2" w:rsidRPr="00C03246">
        <w:rPr>
          <w:spacing w:val="-2"/>
          <w:sz w:val="28"/>
          <w:szCs w:val="28"/>
          <w:lang w:val="nl-NL"/>
        </w:rPr>
        <w:t xml:space="preserve"> </w:t>
      </w:r>
      <w:r w:rsidR="001463A1" w:rsidRPr="00C03246">
        <w:rPr>
          <w:spacing w:val="-2"/>
          <w:sz w:val="28"/>
          <w:szCs w:val="28"/>
          <w:lang w:val="nl-NL"/>
        </w:rPr>
        <w:t>Quyết định số</w:t>
      </w:r>
      <w:r w:rsidR="00A97AC2" w:rsidRPr="00C03246">
        <w:rPr>
          <w:spacing w:val="-2"/>
          <w:sz w:val="28"/>
          <w:szCs w:val="28"/>
          <w:lang w:val="nl-NL"/>
        </w:rPr>
        <w:t xml:space="preserve"> </w:t>
      </w:r>
      <w:r w:rsidR="001463A1" w:rsidRPr="00C03246">
        <w:rPr>
          <w:spacing w:val="-2"/>
          <w:sz w:val="28"/>
          <w:szCs w:val="28"/>
          <w:lang w:val="nl-NL"/>
        </w:rPr>
        <w:t>789/QĐ-UBND ngày 29/12/2021</w:t>
      </w:r>
      <w:r w:rsidR="00A97AC2" w:rsidRPr="00C03246">
        <w:rPr>
          <w:spacing w:val="-2"/>
          <w:sz w:val="28"/>
          <w:szCs w:val="28"/>
          <w:lang w:val="nl-NL"/>
        </w:rPr>
        <w:t xml:space="preserve"> </w:t>
      </w:r>
      <w:r w:rsidR="001463A1" w:rsidRPr="00C03246">
        <w:rPr>
          <w:spacing w:val="-2"/>
          <w:sz w:val="28"/>
          <w:szCs w:val="28"/>
          <w:lang w:val="nl-NL"/>
        </w:rPr>
        <w:t>của UBND thành phố Tuyên Quang về việc giao chỉ tiêu kế hoạch phát triển kinh tế - xã hội và dự toán ngân sách nhà nước năm 2022</w:t>
      </w:r>
      <w:r w:rsidR="001C2A3C" w:rsidRPr="00C03246">
        <w:rPr>
          <w:spacing w:val="-2"/>
          <w:sz w:val="28"/>
          <w:szCs w:val="28"/>
          <w:lang w:val="nl-NL"/>
        </w:rPr>
        <w:t>.</w:t>
      </w:r>
    </w:p>
    <w:p w:rsidR="00DE32CA" w:rsidRPr="00C03246" w:rsidRDefault="00DE32CA" w:rsidP="00340FF8">
      <w:pPr>
        <w:spacing w:before="20"/>
        <w:ind w:firstLine="720"/>
        <w:jc w:val="both"/>
        <w:rPr>
          <w:spacing w:val="-2"/>
          <w:sz w:val="28"/>
          <w:szCs w:val="28"/>
          <w:lang w:val="nl-NL"/>
        </w:rPr>
      </w:pPr>
      <w:r w:rsidRPr="00C03246">
        <w:rPr>
          <w:b/>
          <w:bCs/>
          <w:spacing w:val="-2"/>
          <w:sz w:val="28"/>
          <w:szCs w:val="28"/>
          <w:lang w:val="nl-NL"/>
        </w:rPr>
        <w:t>4.</w:t>
      </w:r>
      <w:r w:rsidRPr="00C03246">
        <w:rPr>
          <w:spacing w:val="-2"/>
          <w:sz w:val="28"/>
          <w:szCs w:val="28"/>
          <w:lang w:val="nl-NL"/>
        </w:rPr>
        <w:t xml:space="preserve"> Thời gian thực hiện: Năm 202</w:t>
      </w:r>
      <w:r w:rsidR="00352095" w:rsidRPr="00C03246">
        <w:rPr>
          <w:spacing w:val="-2"/>
          <w:sz w:val="28"/>
          <w:szCs w:val="28"/>
          <w:lang w:val="nl-NL"/>
        </w:rPr>
        <w:t>2</w:t>
      </w:r>
      <w:r w:rsidRPr="00C03246">
        <w:rPr>
          <w:spacing w:val="-2"/>
          <w:sz w:val="28"/>
          <w:szCs w:val="28"/>
          <w:lang w:val="nl-NL"/>
        </w:rPr>
        <w:t>.</w:t>
      </w:r>
    </w:p>
    <w:p w:rsidR="00A97AC2" w:rsidRPr="00C03246" w:rsidRDefault="000D6B9C" w:rsidP="00340FF8">
      <w:pPr>
        <w:spacing w:before="20"/>
        <w:ind w:firstLine="720"/>
        <w:jc w:val="both"/>
        <w:rPr>
          <w:spacing w:val="-2"/>
          <w:sz w:val="28"/>
          <w:szCs w:val="28"/>
          <w:lang w:val="nl-NL"/>
        </w:rPr>
      </w:pPr>
      <w:r w:rsidRPr="00C03246">
        <w:rPr>
          <w:b/>
          <w:bCs/>
          <w:spacing w:val="-2"/>
          <w:sz w:val="28"/>
          <w:szCs w:val="28"/>
          <w:lang w:val="nl-NL"/>
        </w:rPr>
        <w:t>5.</w:t>
      </w:r>
      <w:r w:rsidRPr="00C03246">
        <w:rPr>
          <w:spacing w:val="-2"/>
          <w:sz w:val="28"/>
          <w:szCs w:val="28"/>
          <w:lang w:val="nl-NL"/>
        </w:rPr>
        <w:t xml:space="preserve"> </w:t>
      </w:r>
      <w:r w:rsidR="00A97AC2" w:rsidRPr="00C03246">
        <w:rPr>
          <w:spacing w:val="-2"/>
          <w:sz w:val="28"/>
          <w:szCs w:val="28"/>
          <w:lang w:val="nl-NL"/>
        </w:rPr>
        <w:t>Phương thức thực hiện: Đặt hàng, đấu thầu rộng rãi trong nước.</w:t>
      </w:r>
    </w:p>
    <w:p w:rsidR="00A97AC2" w:rsidRPr="00C03246" w:rsidRDefault="00A97AC2" w:rsidP="00340FF8">
      <w:pPr>
        <w:spacing w:before="20"/>
        <w:ind w:firstLine="720"/>
        <w:jc w:val="both"/>
        <w:rPr>
          <w:spacing w:val="-2"/>
          <w:sz w:val="28"/>
          <w:szCs w:val="28"/>
          <w:lang w:val="nl-NL"/>
        </w:rPr>
      </w:pPr>
      <w:r w:rsidRPr="00C03246">
        <w:rPr>
          <w:b/>
          <w:bCs/>
          <w:spacing w:val="-2"/>
          <w:sz w:val="28"/>
          <w:szCs w:val="28"/>
          <w:lang w:val="nl-NL"/>
        </w:rPr>
        <w:t>6.</w:t>
      </w:r>
      <w:r w:rsidRPr="00C03246">
        <w:rPr>
          <w:spacing w:val="-2"/>
          <w:sz w:val="28"/>
          <w:szCs w:val="28"/>
          <w:lang w:val="nl-NL"/>
        </w:rPr>
        <w:t xml:space="preserve"> Chủ đầu tư: Ủy ban nhân dân thành phố Tuyên Quang.</w:t>
      </w:r>
    </w:p>
    <w:p w:rsidR="00A97AC2" w:rsidRPr="00C03246" w:rsidRDefault="00A97AC2" w:rsidP="00340FF8">
      <w:pPr>
        <w:spacing w:before="20"/>
        <w:ind w:firstLine="720"/>
        <w:jc w:val="both"/>
        <w:rPr>
          <w:spacing w:val="-6"/>
          <w:sz w:val="28"/>
          <w:szCs w:val="28"/>
          <w:lang w:val="nl-NL"/>
        </w:rPr>
      </w:pPr>
      <w:r w:rsidRPr="00C03246">
        <w:rPr>
          <w:b/>
          <w:bCs/>
          <w:spacing w:val="-6"/>
          <w:sz w:val="28"/>
          <w:szCs w:val="28"/>
          <w:lang w:val="nl-NL"/>
        </w:rPr>
        <w:t>7.</w:t>
      </w:r>
      <w:r w:rsidRPr="00C03246">
        <w:rPr>
          <w:spacing w:val="-6"/>
          <w:sz w:val="28"/>
          <w:szCs w:val="28"/>
          <w:lang w:val="nl-NL"/>
        </w:rPr>
        <w:t xml:space="preserve"> Tổng kinh phí sản phẩm, dịch vụ công trình phê duyệt: 56.907.539.000 đồng.</w:t>
      </w:r>
    </w:p>
    <w:p w:rsidR="00A97AC2" w:rsidRPr="00C03246" w:rsidRDefault="00A97AC2" w:rsidP="00340FF8">
      <w:pPr>
        <w:spacing w:before="20"/>
        <w:ind w:firstLine="720"/>
        <w:jc w:val="both"/>
        <w:rPr>
          <w:i/>
          <w:iCs/>
          <w:spacing w:val="-2"/>
          <w:sz w:val="28"/>
          <w:szCs w:val="28"/>
          <w:lang w:val="nl-NL"/>
        </w:rPr>
      </w:pPr>
      <w:r w:rsidRPr="00C03246">
        <w:rPr>
          <w:i/>
          <w:iCs/>
          <w:spacing w:val="-2"/>
          <w:sz w:val="28"/>
          <w:szCs w:val="28"/>
          <w:lang w:val="nl-NL"/>
        </w:rPr>
        <w:t>Bằng chữ: Năm mươi sáu tỷ, chín trăm linh bảy triệu, năm trăm ba mươi chín nghìn đồng chẵn.</w:t>
      </w:r>
    </w:p>
    <w:p w:rsidR="00A97AC2" w:rsidRPr="00C03246" w:rsidRDefault="00A97AC2" w:rsidP="00340FF8">
      <w:pPr>
        <w:spacing w:before="20"/>
        <w:ind w:firstLine="720"/>
        <w:jc w:val="both"/>
        <w:rPr>
          <w:spacing w:val="-2"/>
          <w:sz w:val="28"/>
          <w:szCs w:val="28"/>
          <w:lang w:val="nl-NL"/>
        </w:rPr>
      </w:pPr>
      <w:r w:rsidRPr="00C03246">
        <w:rPr>
          <w:spacing w:val="-2"/>
          <w:sz w:val="28"/>
          <w:szCs w:val="28"/>
          <w:lang w:val="nl-NL"/>
        </w:rPr>
        <w:t>Trong đó: + Kinh phí ngân sách nhà nước cấp: 54.500.0000.000 đồng</w:t>
      </w:r>
    </w:p>
    <w:p w:rsidR="00A97AC2" w:rsidRPr="00C03246" w:rsidRDefault="00A97AC2" w:rsidP="00340FF8">
      <w:pPr>
        <w:spacing w:before="20"/>
        <w:ind w:firstLine="720"/>
        <w:jc w:val="both"/>
        <w:rPr>
          <w:spacing w:val="-2"/>
          <w:sz w:val="28"/>
          <w:szCs w:val="28"/>
          <w:lang w:val="nl-NL"/>
        </w:rPr>
      </w:pPr>
      <w:r w:rsidRPr="00C03246">
        <w:rPr>
          <w:spacing w:val="-2"/>
          <w:sz w:val="28"/>
          <w:szCs w:val="28"/>
          <w:lang w:val="nl-NL"/>
        </w:rPr>
        <w:t xml:space="preserve">                 + Kinh phí thu từ hoạt động sự nghiệp công (thu phí vệ sinh môi </w:t>
      </w:r>
    </w:p>
    <w:p w:rsidR="00A97AC2" w:rsidRPr="00C03246" w:rsidRDefault="00A97AC2" w:rsidP="00340FF8">
      <w:pPr>
        <w:spacing w:before="20"/>
        <w:ind w:firstLine="720"/>
        <w:jc w:val="both"/>
        <w:rPr>
          <w:spacing w:val="-2"/>
          <w:sz w:val="28"/>
          <w:szCs w:val="28"/>
          <w:lang w:val="nl-NL"/>
        </w:rPr>
      </w:pPr>
      <w:r w:rsidRPr="00C03246">
        <w:rPr>
          <w:spacing w:val="-2"/>
          <w:sz w:val="28"/>
          <w:szCs w:val="28"/>
          <w:lang w:val="nl-NL"/>
        </w:rPr>
        <w:t xml:space="preserve">                    trường): 2.407.539.000 đồng.</w:t>
      </w:r>
    </w:p>
    <w:p w:rsidR="00DE32CA" w:rsidRPr="00C03246" w:rsidRDefault="00A97AC2" w:rsidP="00340FF8">
      <w:pPr>
        <w:spacing w:before="20"/>
        <w:ind w:firstLine="720"/>
        <w:jc w:val="center"/>
        <w:rPr>
          <w:i/>
          <w:iCs/>
          <w:spacing w:val="-2"/>
          <w:sz w:val="28"/>
          <w:szCs w:val="28"/>
          <w:lang w:val="nl-NL"/>
        </w:rPr>
      </w:pPr>
      <w:r w:rsidRPr="00C03246">
        <w:rPr>
          <w:i/>
          <w:iCs/>
          <w:spacing w:val="-2"/>
          <w:sz w:val="28"/>
          <w:szCs w:val="28"/>
          <w:lang w:val="nl-NL"/>
        </w:rPr>
        <w:t>(Có bảng tổng hợp dự toán kèm theo)</w:t>
      </w:r>
    </w:p>
    <w:p w:rsidR="00115A2A" w:rsidRPr="00C03246" w:rsidRDefault="008027DA" w:rsidP="00340FF8">
      <w:pPr>
        <w:spacing w:before="20"/>
        <w:ind w:firstLine="720"/>
        <w:jc w:val="both"/>
        <w:rPr>
          <w:sz w:val="28"/>
          <w:szCs w:val="28"/>
          <w:lang w:val="nl-NL"/>
        </w:rPr>
      </w:pPr>
      <w:r w:rsidRPr="00C03246">
        <w:rPr>
          <w:b/>
          <w:sz w:val="28"/>
          <w:szCs w:val="28"/>
          <w:lang w:val="nl-NL"/>
        </w:rPr>
        <w:t>Điều 2.</w:t>
      </w:r>
      <w:r w:rsidRPr="00C03246">
        <w:rPr>
          <w:sz w:val="28"/>
          <w:szCs w:val="28"/>
          <w:lang w:val="nl-NL"/>
        </w:rPr>
        <w:t xml:space="preserve"> Giao trách nhiệm</w:t>
      </w:r>
      <w:r w:rsidR="00617171" w:rsidRPr="00C03246">
        <w:rPr>
          <w:sz w:val="28"/>
          <w:szCs w:val="28"/>
          <w:lang w:val="nl-NL"/>
        </w:rPr>
        <w:t>.</w:t>
      </w:r>
    </w:p>
    <w:p w:rsidR="00340FF8" w:rsidRPr="00C03246" w:rsidRDefault="00340FF8" w:rsidP="00340FF8">
      <w:pPr>
        <w:spacing w:before="20"/>
        <w:ind w:firstLine="720"/>
        <w:jc w:val="both"/>
        <w:rPr>
          <w:sz w:val="28"/>
          <w:szCs w:val="28"/>
          <w:lang w:val="nl-NL"/>
        </w:rPr>
      </w:pPr>
      <w:r w:rsidRPr="00C03246">
        <w:rPr>
          <w:b/>
          <w:bCs/>
          <w:sz w:val="28"/>
          <w:szCs w:val="28"/>
          <w:lang w:val="nl-NL"/>
        </w:rPr>
        <w:t>1.</w:t>
      </w:r>
      <w:r w:rsidRPr="00C03246">
        <w:rPr>
          <w:sz w:val="28"/>
          <w:szCs w:val="28"/>
          <w:lang w:val="nl-NL"/>
        </w:rPr>
        <w:t xml:space="preserve"> Ủy ban nhân dân thành phố Tuyên Quang (</w:t>
      </w:r>
      <w:r w:rsidR="00632FAC" w:rsidRPr="00C03246">
        <w:rPr>
          <w:sz w:val="28"/>
          <w:szCs w:val="28"/>
          <w:lang w:val="nl-NL"/>
        </w:rPr>
        <w:t>c</w:t>
      </w:r>
      <w:r w:rsidRPr="00C03246">
        <w:rPr>
          <w:sz w:val="28"/>
          <w:szCs w:val="28"/>
          <w:lang w:val="nl-NL"/>
        </w:rPr>
        <w:t>hủ đầu tư): Căn cứ các nội dung được phê duyệt tại Điều 1, Quyết định này để tổ chức thực hiện các bước tiếp theo đảm bảo đúng quy định hiện hành của nhà nước.</w:t>
      </w:r>
    </w:p>
    <w:p w:rsidR="00340FF8" w:rsidRPr="00C03246" w:rsidRDefault="00340FF8" w:rsidP="00340FF8">
      <w:pPr>
        <w:spacing w:before="20"/>
        <w:ind w:firstLine="720"/>
        <w:jc w:val="both"/>
        <w:rPr>
          <w:spacing w:val="-6"/>
          <w:sz w:val="26"/>
          <w:szCs w:val="26"/>
        </w:rPr>
      </w:pPr>
      <w:r w:rsidRPr="00C03246">
        <w:rPr>
          <w:b/>
          <w:bCs/>
          <w:spacing w:val="-6"/>
          <w:sz w:val="28"/>
          <w:szCs w:val="28"/>
          <w:lang w:val="nl-NL"/>
        </w:rPr>
        <w:t>2.</w:t>
      </w:r>
      <w:r w:rsidRPr="00C03246">
        <w:rPr>
          <w:spacing w:val="-6"/>
          <w:sz w:val="28"/>
          <w:szCs w:val="28"/>
          <w:lang w:val="nl-NL"/>
        </w:rPr>
        <w:t xml:space="preserve"> Sở Kế hoạch và Đầu tư, Sở Tài chính, Sở Xây dựng, Kho bạc Nhà nước Tuyên Quang: Theo chức năng, nhiệm vụ có trách nhiệm kiểm tra, hướng dẫn </w:t>
      </w:r>
      <w:r w:rsidR="00632FAC" w:rsidRPr="00C03246">
        <w:rPr>
          <w:spacing w:val="-6"/>
          <w:sz w:val="28"/>
          <w:szCs w:val="28"/>
          <w:lang w:val="nl-NL"/>
        </w:rPr>
        <w:t>c</w:t>
      </w:r>
      <w:r w:rsidRPr="00C03246">
        <w:rPr>
          <w:spacing w:val="-6"/>
          <w:sz w:val="28"/>
          <w:szCs w:val="28"/>
          <w:lang w:val="nl-NL"/>
        </w:rPr>
        <w:t>hủ đầu tư thực hiện các nội dung tại Điều 1 và khoản 1 Điều 2, Quyết định này theo quy định</w:t>
      </w:r>
      <w:r w:rsidRPr="00C03246">
        <w:rPr>
          <w:spacing w:val="-6"/>
          <w:sz w:val="26"/>
          <w:szCs w:val="26"/>
        </w:rPr>
        <w:t>.</w:t>
      </w:r>
    </w:p>
    <w:p w:rsidR="00115A2A" w:rsidRPr="00C03246" w:rsidRDefault="00115A2A" w:rsidP="00340FF8">
      <w:pPr>
        <w:spacing w:before="20"/>
        <w:ind w:firstLine="720"/>
        <w:jc w:val="both"/>
        <w:rPr>
          <w:sz w:val="28"/>
          <w:szCs w:val="28"/>
          <w:lang w:val="nl-NL"/>
        </w:rPr>
      </w:pPr>
      <w:r w:rsidRPr="00C03246">
        <w:rPr>
          <w:b/>
          <w:sz w:val="28"/>
          <w:szCs w:val="28"/>
          <w:lang w:val="nl-NL"/>
        </w:rPr>
        <w:t xml:space="preserve">Điều 3. </w:t>
      </w:r>
      <w:r w:rsidRPr="00C03246">
        <w:rPr>
          <w:sz w:val="28"/>
          <w:szCs w:val="28"/>
          <w:lang w:val="nl-NL"/>
        </w:rPr>
        <w:t>Quyết định này có hiệu lực thi hành kể từ ngày ký.</w:t>
      </w:r>
    </w:p>
    <w:p w:rsidR="005413AA" w:rsidRPr="00C03246" w:rsidRDefault="005413AA" w:rsidP="00340FF8">
      <w:pPr>
        <w:spacing w:before="20"/>
        <w:ind w:firstLine="720"/>
        <w:jc w:val="both"/>
        <w:rPr>
          <w:spacing w:val="-4"/>
          <w:sz w:val="28"/>
          <w:szCs w:val="28"/>
          <w:lang w:val="nl-NL"/>
        </w:rPr>
      </w:pPr>
      <w:bookmarkStart w:id="0" w:name="dieu_4"/>
      <w:r w:rsidRPr="00C03246">
        <w:rPr>
          <w:spacing w:val="-4"/>
          <w:sz w:val="28"/>
          <w:szCs w:val="28"/>
          <w:lang w:val="nl-NL"/>
        </w:rPr>
        <w:t xml:space="preserve">Chánh Văn phòng </w:t>
      </w:r>
      <w:r w:rsidR="008269BB" w:rsidRPr="00C03246">
        <w:rPr>
          <w:spacing w:val="-4"/>
          <w:sz w:val="28"/>
          <w:szCs w:val="28"/>
          <w:lang w:val="nl-NL"/>
        </w:rPr>
        <w:t>Ủy</w:t>
      </w:r>
      <w:r w:rsidRPr="00C03246">
        <w:rPr>
          <w:spacing w:val="-4"/>
          <w:sz w:val="28"/>
          <w:szCs w:val="28"/>
          <w:lang w:val="nl-NL"/>
        </w:rPr>
        <w:t xml:space="preserve"> ban nhân dân tỉnh; Giám đốc các </w:t>
      </w:r>
      <w:r w:rsidR="003E71D6" w:rsidRPr="00C03246">
        <w:rPr>
          <w:spacing w:val="-4"/>
          <w:sz w:val="28"/>
          <w:szCs w:val="28"/>
          <w:lang w:val="nl-NL"/>
        </w:rPr>
        <w:t>S</w:t>
      </w:r>
      <w:r w:rsidRPr="00C03246">
        <w:rPr>
          <w:spacing w:val="-4"/>
          <w:sz w:val="28"/>
          <w:szCs w:val="28"/>
          <w:lang w:val="nl-NL"/>
        </w:rPr>
        <w:t>ở</w:t>
      </w:r>
      <w:r w:rsidR="00115A2A" w:rsidRPr="00C03246">
        <w:rPr>
          <w:spacing w:val="-4"/>
          <w:sz w:val="28"/>
          <w:szCs w:val="28"/>
          <w:lang w:val="nl-NL"/>
        </w:rPr>
        <w:t xml:space="preserve">: Kế hoạch </w:t>
      </w:r>
      <w:r w:rsidR="007F7495" w:rsidRPr="00C03246">
        <w:rPr>
          <w:spacing w:val="-4"/>
          <w:sz w:val="28"/>
          <w:szCs w:val="28"/>
          <w:lang w:val="nl-NL"/>
        </w:rPr>
        <w:t>và Đầu tư,</w:t>
      </w:r>
      <w:r w:rsidR="0061343E" w:rsidRPr="00C03246">
        <w:rPr>
          <w:spacing w:val="-4"/>
          <w:sz w:val="28"/>
          <w:szCs w:val="28"/>
          <w:lang w:val="nl-NL"/>
        </w:rPr>
        <w:t xml:space="preserve"> </w:t>
      </w:r>
      <w:r w:rsidR="007F7495" w:rsidRPr="00C03246">
        <w:rPr>
          <w:spacing w:val="-4"/>
          <w:sz w:val="28"/>
          <w:szCs w:val="28"/>
          <w:lang w:val="nl-NL"/>
        </w:rPr>
        <w:t>Tài chính, Xây dựng</w:t>
      </w:r>
      <w:r w:rsidR="00115A2A" w:rsidRPr="00C03246">
        <w:rPr>
          <w:spacing w:val="-4"/>
          <w:sz w:val="28"/>
          <w:szCs w:val="28"/>
          <w:lang w:val="nl-NL"/>
        </w:rPr>
        <w:t>; Giám đốc Kho bạc Nhà nước Tuyên Quang</w:t>
      </w:r>
      <w:r w:rsidR="00B35A47" w:rsidRPr="00C03246">
        <w:rPr>
          <w:spacing w:val="-4"/>
          <w:sz w:val="28"/>
          <w:szCs w:val="28"/>
          <w:lang w:val="nl-NL"/>
        </w:rPr>
        <w:t xml:space="preserve">; </w:t>
      </w:r>
      <w:r w:rsidR="004A5704" w:rsidRPr="00C03246">
        <w:rPr>
          <w:spacing w:val="-8"/>
          <w:sz w:val="28"/>
        </w:rPr>
        <w:t>Chủ tịch UBND thành phố Tuyên Quang</w:t>
      </w:r>
      <w:r w:rsidR="00A90F38" w:rsidRPr="00C03246">
        <w:rPr>
          <w:spacing w:val="-4"/>
          <w:sz w:val="28"/>
          <w:szCs w:val="28"/>
          <w:lang w:val="nl-NL"/>
        </w:rPr>
        <w:t xml:space="preserve"> </w:t>
      </w:r>
      <w:r w:rsidR="00EF5215" w:rsidRPr="00C03246">
        <w:rPr>
          <w:spacing w:val="-4"/>
          <w:sz w:val="28"/>
          <w:szCs w:val="28"/>
          <w:lang w:val="nl-NL"/>
        </w:rPr>
        <w:t>và Thủ trưởng</w:t>
      </w:r>
      <w:r w:rsidRPr="00C03246">
        <w:rPr>
          <w:spacing w:val="-4"/>
          <w:sz w:val="28"/>
          <w:szCs w:val="28"/>
          <w:lang w:val="nl-NL"/>
        </w:rPr>
        <w:t xml:space="preserve"> các </w:t>
      </w:r>
      <w:r w:rsidR="00EF5215" w:rsidRPr="00C03246">
        <w:rPr>
          <w:spacing w:val="-4"/>
          <w:sz w:val="28"/>
          <w:szCs w:val="28"/>
          <w:lang w:val="nl-NL"/>
        </w:rPr>
        <w:t xml:space="preserve">cơ quan, đơn vị </w:t>
      </w:r>
      <w:r w:rsidRPr="00C03246">
        <w:rPr>
          <w:spacing w:val="-4"/>
          <w:sz w:val="28"/>
          <w:szCs w:val="28"/>
          <w:lang w:val="nl-NL"/>
        </w:rPr>
        <w:t>có liên quan chịu trách nhiệm thi hành Quyết định này./.</w:t>
      </w:r>
    </w:p>
    <w:tbl>
      <w:tblPr>
        <w:tblW w:w="9184" w:type="dxa"/>
        <w:tblInd w:w="108" w:type="dxa"/>
        <w:tblLayout w:type="fixed"/>
        <w:tblLook w:val="0000"/>
      </w:tblPr>
      <w:tblGrid>
        <w:gridCol w:w="4060"/>
        <w:gridCol w:w="5124"/>
      </w:tblGrid>
      <w:tr w:rsidR="00DC01B9" w:rsidRPr="00C03246" w:rsidTr="00BF5DC6">
        <w:tc>
          <w:tcPr>
            <w:tcW w:w="4060" w:type="dxa"/>
          </w:tcPr>
          <w:p w:rsidR="00DC01B9" w:rsidRPr="00C03246" w:rsidRDefault="00DC01B9" w:rsidP="00BF5DC6">
            <w:pPr>
              <w:spacing w:before="60" w:after="60"/>
              <w:ind w:firstLine="15"/>
              <w:jc w:val="both"/>
            </w:pPr>
            <w:r w:rsidRPr="00C03246">
              <w:rPr>
                <w:b/>
                <w:i/>
              </w:rPr>
              <w:t>Nơi nhận</w:t>
            </w:r>
            <w:r w:rsidRPr="00C03246">
              <w:t>:</w:t>
            </w:r>
          </w:p>
          <w:p w:rsidR="00DC01B9" w:rsidRPr="00C03246" w:rsidRDefault="00DC01B9" w:rsidP="00BF5DC6">
            <w:pPr>
              <w:rPr>
                <w:sz w:val="22"/>
                <w:szCs w:val="22"/>
              </w:rPr>
            </w:pPr>
            <w:r w:rsidRPr="00C03246">
              <w:rPr>
                <w:sz w:val="22"/>
                <w:szCs w:val="22"/>
              </w:rPr>
              <w:t>- Chủ tịch UBND tỉnh</w:t>
            </w:r>
            <w:r w:rsidR="008C2137" w:rsidRPr="00C03246">
              <w:rPr>
                <w:sz w:val="22"/>
                <w:szCs w:val="22"/>
              </w:rPr>
              <w:t xml:space="preserve"> (báo cáo)</w:t>
            </w:r>
            <w:r w:rsidRPr="00C03246">
              <w:rPr>
                <w:sz w:val="22"/>
                <w:szCs w:val="22"/>
              </w:rPr>
              <w:t>;</w:t>
            </w:r>
          </w:p>
          <w:p w:rsidR="00DC01B9" w:rsidRPr="00C03246" w:rsidRDefault="00DC01B9" w:rsidP="00BF5DC6">
            <w:pPr>
              <w:rPr>
                <w:sz w:val="22"/>
                <w:szCs w:val="22"/>
              </w:rPr>
            </w:pPr>
            <w:r w:rsidRPr="00C03246">
              <w:rPr>
                <w:sz w:val="22"/>
                <w:szCs w:val="22"/>
              </w:rPr>
              <w:t>- Các Phó Chủ tịch UBND tỉnh;</w:t>
            </w:r>
          </w:p>
          <w:p w:rsidR="00DC01B9" w:rsidRPr="00C03246" w:rsidRDefault="00DC01B9" w:rsidP="00BF5DC6">
            <w:pPr>
              <w:rPr>
                <w:sz w:val="22"/>
                <w:szCs w:val="22"/>
              </w:rPr>
            </w:pPr>
            <w:r w:rsidRPr="00C03246">
              <w:rPr>
                <w:sz w:val="22"/>
                <w:szCs w:val="22"/>
              </w:rPr>
              <w:t>- Như Điều 3 (thi hành);</w:t>
            </w:r>
          </w:p>
          <w:p w:rsidR="00DC01B9" w:rsidRPr="00C03246" w:rsidRDefault="00DC01B9" w:rsidP="00BF5DC6">
            <w:pPr>
              <w:rPr>
                <w:sz w:val="22"/>
                <w:szCs w:val="22"/>
              </w:rPr>
            </w:pPr>
            <w:r w:rsidRPr="00C03246">
              <w:rPr>
                <w:sz w:val="22"/>
                <w:szCs w:val="22"/>
              </w:rPr>
              <w:t>- Các Phó CVP UBND tỉnh;</w:t>
            </w:r>
          </w:p>
          <w:p w:rsidR="00DC01B9" w:rsidRPr="00C03246" w:rsidRDefault="00DC01B9" w:rsidP="00BF5DC6">
            <w:pPr>
              <w:rPr>
                <w:sz w:val="22"/>
              </w:rPr>
            </w:pPr>
            <w:r w:rsidRPr="00C03246">
              <w:rPr>
                <w:sz w:val="22"/>
                <w:szCs w:val="22"/>
              </w:rPr>
              <w:t xml:space="preserve">- Lưu: VT, ĐTXD. </w:t>
            </w:r>
            <w:r w:rsidRPr="00C03246">
              <w:rPr>
                <w:sz w:val="16"/>
                <w:szCs w:val="16"/>
              </w:rPr>
              <w:t>(</w:t>
            </w:r>
            <w:r w:rsidR="00B35A47" w:rsidRPr="00C03246">
              <w:rPr>
                <w:sz w:val="16"/>
                <w:szCs w:val="16"/>
              </w:rPr>
              <w:t>H</w:t>
            </w:r>
            <w:r w:rsidRPr="00C03246">
              <w:rPr>
                <w:sz w:val="16"/>
                <w:szCs w:val="16"/>
              </w:rPr>
              <w:t>)</w:t>
            </w:r>
            <w:r w:rsidRPr="00C03246">
              <w:rPr>
                <w:spacing w:val="6"/>
                <w:sz w:val="22"/>
                <w:szCs w:val="22"/>
              </w:rPr>
              <w:t xml:space="preserve">  </w:t>
            </w:r>
          </w:p>
        </w:tc>
        <w:tc>
          <w:tcPr>
            <w:tcW w:w="5124" w:type="dxa"/>
          </w:tcPr>
          <w:p w:rsidR="00DC01B9" w:rsidRPr="00C03246" w:rsidRDefault="00DC01B9" w:rsidP="00303894">
            <w:pPr>
              <w:pStyle w:val="BodyTextIndent"/>
              <w:spacing w:after="0"/>
              <w:ind w:left="357"/>
              <w:jc w:val="center"/>
              <w:rPr>
                <w:b/>
                <w:sz w:val="26"/>
                <w:szCs w:val="26"/>
              </w:rPr>
            </w:pPr>
            <w:r w:rsidRPr="00C03246">
              <w:rPr>
                <w:b/>
                <w:sz w:val="26"/>
                <w:szCs w:val="26"/>
              </w:rPr>
              <w:t>TM. ỦY BAN NHÂN DÂN</w:t>
            </w:r>
          </w:p>
          <w:p w:rsidR="00DC01B9" w:rsidRPr="00C03246" w:rsidRDefault="00DC01B9" w:rsidP="00303894">
            <w:pPr>
              <w:pStyle w:val="BodyTextIndent"/>
              <w:spacing w:after="0"/>
              <w:ind w:left="357"/>
              <w:jc w:val="center"/>
              <w:rPr>
                <w:b/>
                <w:sz w:val="26"/>
                <w:szCs w:val="26"/>
              </w:rPr>
            </w:pPr>
            <w:r w:rsidRPr="00C03246">
              <w:rPr>
                <w:b/>
                <w:sz w:val="26"/>
                <w:szCs w:val="26"/>
              </w:rPr>
              <w:t>CHỦ TỊCH</w:t>
            </w:r>
          </w:p>
          <w:p w:rsidR="00DC01B9" w:rsidRPr="00C03246" w:rsidRDefault="00DC01B9" w:rsidP="00BF5DC6">
            <w:pPr>
              <w:pStyle w:val="BodyTextIndent"/>
              <w:spacing w:after="0"/>
              <w:jc w:val="center"/>
              <w:rPr>
                <w:b/>
                <w:sz w:val="26"/>
                <w:szCs w:val="26"/>
              </w:rPr>
            </w:pPr>
          </w:p>
          <w:p w:rsidR="00DC01B9" w:rsidRPr="00C03246" w:rsidRDefault="00DC01B9" w:rsidP="00BF5DC6">
            <w:pPr>
              <w:pStyle w:val="BodyTextIndent"/>
              <w:spacing w:after="0"/>
              <w:jc w:val="center"/>
              <w:rPr>
                <w:b/>
                <w:sz w:val="28"/>
              </w:rPr>
            </w:pPr>
          </w:p>
          <w:p w:rsidR="00DC01B9" w:rsidRPr="00C03246" w:rsidRDefault="00DC01B9" w:rsidP="00BF5DC6">
            <w:pPr>
              <w:pStyle w:val="BodyTextIndent"/>
              <w:spacing w:after="0"/>
              <w:jc w:val="center"/>
              <w:rPr>
                <w:b/>
                <w:sz w:val="28"/>
              </w:rPr>
            </w:pPr>
          </w:p>
          <w:p w:rsidR="00DC01B9" w:rsidRPr="00C03246" w:rsidRDefault="00C03246" w:rsidP="00BF5DC6">
            <w:pPr>
              <w:pStyle w:val="BodyTextIndent"/>
              <w:spacing w:after="0"/>
              <w:jc w:val="center"/>
              <w:rPr>
                <w:i/>
                <w:sz w:val="28"/>
              </w:rPr>
            </w:pPr>
            <w:r w:rsidRPr="00C03246">
              <w:rPr>
                <w:i/>
                <w:sz w:val="28"/>
              </w:rPr>
              <w:t>Đã ký</w:t>
            </w:r>
          </w:p>
          <w:p w:rsidR="00DC01B9" w:rsidRPr="00C03246" w:rsidRDefault="00DC01B9" w:rsidP="00BF5DC6">
            <w:pPr>
              <w:pStyle w:val="BodyTextIndent"/>
              <w:spacing w:after="0"/>
              <w:jc w:val="center"/>
              <w:rPr>
                <w:b/>
                <w:sz w:val="28"/>
              </w:rPr>
            </w:pPr>
          </w:p>
          <w:p w:rsidR="00DC01B9" w:rsidRPr="00C03246" w:rsidRDefault="00DC01B9" w:rsidP="00BF5DC6">
            <w:pPr>
              <w:pStyle w:val="BodyTextIndent"/>
              <w:spacing w:after="0"/>
              <w:jc w:val="center"/>
              <w:rPr>
                <w:b/>
                <w:sz w:val="28"/>
              </w:rPr>
            </w:pPr>
          </w:p>
          <w:p w:rsidR="00DC01B9" w:rsidRPr="00C03246" w:rsidRDefault="007649E1" w:rsidP="00BF5DC6">
            <w:pPr>
              <w:pStyle w:val="BodyTextIndent"/>
              <w:spacing w:after="0"/>
              <w:jc w:val="center"/>
              <w:rPr>
                <w:b/>
                <w:sz w:val="28"/>
              </w:rPr>
            </w:pPr>
            <w:r w:rsidRPr="00C03246">
              <w:rPr>
                <w:b/>
                <w:sz w:val="28"/>
              </w:rPr>
              <w:t>Nguyễn Văn Sơn</w:t>
            </w:r>
            <w:r w:rsidR="00DC01B9" w:rsidRPr="00C03246">
              <w:rPr>
                <w:b/>
                <w:sz w:val="28"/>
              </w:rPr>
              <w:t xml:space="preserve">                                 </w:t>
            </w:r>
          </w:p>
        </w:tc>
      </w:tr>
    </w:tbl>
    <w:p w:rsidR="00DC01B9" w:rsidRPr="00C03246" w:rsidRDefault="00DC01B9" w:rsidP="004D6720">
      <w:pPr>
        <w:spacing w:before="120"/>
        <w:ind w:firstLine="720"/>
        <w:jc w:val="both"/>
        <w:rPr>
          <w:sz w:val="28"/>
          <w:szCs w:val="28"/>
          <w:lang w:val="nl-NL"/>
        </w:rPr>
      </w:pPr>
    </w:p>
    <w:p w:rsidR="00C03246" w:rsidRPr="00C03246" w:rsidRDefault="00C03246" w:rsidP="004D6720">
      <w:pPr>
        <w:spacing w:before="120"/>
        <w:ind w:firstLine="720"/>
        <w:jc w:val="both"/>
        <w:rPr>
          <w:sz w:val="28"/>
          <w:szCs w:val="28"/>
          <w:lang w:val="nl-NL"/>
        </w:rPr>
      </w:pPr>
    </w:p>
    <w:p w:rsidR="00C03246" w:rsidRPr="00C03246" w:rsidRDefault="00C03246" w:rsidP="004D6720">
      <w:pPr>
        <w:spacing w:before="120"/>
        <w:ind w:firstLine="720"/>
        <w:jc w:val="both"/>
        <w:rPr>
          <w:sz w:val="28"/>
          <w:szCs w:val="28"/>
          <w:lang w:val="nl-NL"/>
        </w:rPr>
      </w:pPr>
    </w:p>
    <w:p w:rsidR="00C03246" w:rsidRPr="00C03246" w:rsidRDefault="00C03246" w:rsidP="004D6720">
      <w:pPr>
        <w:spacing w:before="120"/>
        <w:ind w:firstLine="720"/>
        <w:jc w:val="both"/>
        <w:rPr>
          <w:sz w:val="28"/>
          <w:szCs w:val="28"/>
          <w:lang w:val="nl-NL"/>
        </w:rPr>
      </w:pPr>
    </w:p>
    <w:bookmarkEnd w:id="0"/>
    <w:p w:rsidR="00C03246" w:rsidRPr="00C03246" w:rsidRDefault="00C03246" w:rsidP="00C03246">
      <w:pPr>
        <w:pStyle w:val="Heading1"/>
        <w:spacing w:before="65" w:line="290" w:lineRule="exact"/>
        <w:ind w:left="142"/>
        <w:jc w:val="center"/>
        <w:rPr>
          <w:rFonts w:ascii="Times New Roman" w:hAnsi="Times New Roman"/>
        </w:rPr>
      </w:pPr>
      <w:r w:rsidRPr="00C03246">
        <w:rPr>
          <w:rFonts w:ascii="Times New Roman" w:hAnsi="Times New Roman"/>
        </w:rPr>
        <w:t>BẢNG TỔNG HỢP DỰ TOÁN</w:t>
      </w:r>
    </w:p>
    <w:p w:rsidR="00C03246" w:rsidRPr="00C03246" w:rsidRDefault="00C03246" w:rsidP="00C03246">
      <w:pPr>
        <w:tabs>
          <w:tab w:val="left" w:pos="5858"/>
        </w:tabs>
        <w:spacing w:line="336" w:lineRule="exact"/>
        <w:ind w:left="142"/>
        <w:jc w:val="center"/>
        <w:rPr>
          <w:i/>
          <w:sz w:val="25"/>
        </w:rPr>
      </w:pPr>
      <w:r w:rsidRPr="00C03246">
        <w:rPr>
          <w:i/>
          <w:spacing w:val="-3"/>
          <w:sz w:val="25"/>
        </w:rPr>
        <w:t xml:space="preserve">(Kèm  </w:t>
      </w:r>
      <w:r w:rsidRPr="00C03246">
        <w:rPr>
          <w:i/>
          <w:spacing w:val="4"/>
          <w:sz w:val="25"/>
        </w:rPr>
        <w:t xml:space="preserve">theo </w:t>
      </w:r>
      <w:r w:rsidRPr="00C03246">
        <w:rPr>
          <w:i/>
          <w:spacing w:val="-4"/>
          <w:sz w:val="25"/>
        </w:rPr>
        <w:t>Quyết định số  115 /QĐ-UBND 10</w:t>
      </w:r>
      <w:r w:rsidRPr="00C03246">
        <w:rPr>
          <w:i/>
          <w:spacing w:val="5"/>
          <w:sz w:val="25"/>
        </w:rPr>
        <w:t xml:space="preserve">/03/2022 </w:t>
      </w:r>
      <w:r w:rsidRPr="00C03246">
        <w:rPr>
          <w:i/>
          <w:sz w:val="25"/>
        </w:rPr>
        <w:t xml:space="preserve">của </w:t>
      </w:r>
      <w:r w:rsidRPr="00C03246">
        <w:rPr>
          <w:i/>
          <w:spacing w:val="3"/>
          <w:sz w:val="25"/>
        </w:rPr>
        <w:t>UBND tỉnh)</w:t>
      </w:r>
    </w:p>
    <w:p w:rsidR="00C03246" w:rsidRPr="00C03246" w:rsidRDefault="00C03246" w:rsidP="00C03246">
      <w:pPr>
        <w:pStyle w:val="BodyText"/>
        <w:spacing w:before="4"/>
        <w:ind w:left="142"/>
        <w:jc w:val="center"/>
        <w:rPr>
          <w:i/>
          <w:sz w:val="19"/>
        </w:rPr>
      </w:pPr>
    </w:p>
    <w:p w:rsidR="00C03246" w:rsidRPr="00C03246" w:rsidRDefault="00C03246" w:rsidP="00C03246">
      <w:pPr>
        <w:spacing w:line="261" w:lineRule="auto"/>
        <w:ind w:left="2835" w:hanging="3470"/>
        <w:jc w:val="center"/>
        <w:rPr>
          <w:b/>
        </w:rPr>
      </w:pPr>
      <w:r w:rsidRPr="00C03246">
        <w:rPr>
          <w:b/>
        </w:rPr>
        <w:t>DỊCH VỤ CÔNG ÍCH ĐÔ THỊ TRÊN ĐỊA BÀN THÀNH PHỐ TUYÊN QUANG NĂM 2022</w:t>
      </w:r>
    </w:p>
    <w:p w:rsidR="00C03246" w:rsidRPr="00C03246" w:rsidRDefault="00C03246" w:rsidP="00C03246">
      <w:pPr>
        <w:pStyle w:val="ListParagraph"/>
        <w:numPr>
          <w:ilvl w:val="1"/>
          <w:numId w:val="10"/>
        </w:numPr>
        <w:tabs>
          <w:tab w:val="left" w:pos="2855"/>
        </w:tabs>
        <w:spacing w:before="0"/>
        <w:ind w:left="142"/>
        <w:jc w:val="center"/>
        <w:rPr>
          <w:b/>
          <w:sz w:val="24"/>
        </w:rPr>
      </w:pPr>
      <w:r w:rsidRPr="00C03246">
        <w:rPr>
          <w:b/>
          <w:spacing w:val="-5"/>
          <w:sz w:val="24"/>
        </w:rPr>
        <w:t xml:space="preserve">DỰ </w:t>
      </w:r>
      <w:r w:rsidRPr="00C03246">
        <w:rPr>
          <w:b/>
          <w:spacing w:val="-4"/>
          <w:sz w:val="24"/>
        </w:rPr>
        <w:t>TOÁN</w:t>
      </w:r>
      <w:r w:rsidRPr="00C03246">
        <w:rPr>
          <w:b/>
          <w:spacing w:val="52"/>
          <w:sz w:val="24"/>
        </w:rPr>
        <w:t xml:space="preserve"> </w:t>
      </w:r>
      <w:r w:rsidRPr="00C03246">
        <w:rPr>
          <w:b/>
          <w:spacing w:val="-3"/>
          <w:sz w:val="24"/>
        </w:rPr>
        <w:t xml:space="preserve">DỊCH </w:t>
      </w:r>
      <w:r w:rsidRPr="00C03246">
        <w:rPr>
          <w:b/>
          <w:spacing w:val="-4"/>
          <w:sz w:val="24"/>
        </w:rPr>
        <w:t xml:space="preserve">VỤ </w:t>
      </w:r>
      <w:r w:rsidRPr="00C03246">
        <w:rPr>
          <w:b/>
          <w:spacing w:val="-7"/>
          <w:sz w:val="24"/>
        </w:rPr>
        <w:t xml:space="preserve">THU </w:t>
      </w:r>
      <w:r w:rsidRPr="00C03246">
        <w:rPr>
          <w:b/>
          <w:sz w:val="24"/>
        </w:rPr>
        <w:t>GOM</w:t>
      </w:r>
      <w:r w:rsidRPr="00C03246">
        <w:rPr>
          <w:b/>
          <w:spacing w:val="-20"/>
          <w:sz w:val="24"/>
        </w:rPr>
        <w:t xml:space="preserve"> </w:t>
      </w:r>
      <w:r w:rsidRPr="00C03246">
        <w:rPr>
          <w:b/>
          <w:spacing w:val="-7"/>
          <w:sz w:val="24"/>
        </w:rPr>
        <w:t>RÁC</w:t>
      </w:r>
    </w:p>
    <w:p w:rsidR="00C03246" w:rsidRPr="00C03246" w:rsidRDefault="00C03246" w:rsidP="00C03246">
      <w:pPr>
        <w:pStyle w:val="BodyText"/>
        <w:spacing w:before="9"/>
        <w:rPr>
          <w:sz w:val="26"/>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35"/>
        <w:gridCol w:w="3800"/>
        <w:gridCol w:w="977"/>
        <w:gridCol w:w="1202"/>
        <w:gridCol w:w="1367"/>
        <w:gridCol w:w="1923"/>
      </w:tblGrid>
      <w:tr w:rsidR="00C03246" w:rsidRPr="00C03246" w:rsidTr="009968E1">
        <w:trPr>
          <w:trHeight w:val="871"/>
        </w:trPr>
        <w:tc>
          <w:tcPr>
            <w:tcW w:w="735" w:type="dxa"/>
          </w:tcPr>
          <w:p w:rsidR="00C03246" w:rsidRPr="00C03246" w:rsidRDefault="00C03246" w:rsidP="009968E1">
            <w:pPr>
              <w:pStyle w:val="TableParagraph"/>
              <w:spacing w:before="6"/>
              <w:rPr>
                <w:sz w:val="26"/>
              </w:rPr>
            </w:pPr>
          </w:p>
          <w:p w:rsidR="00C03246" w:rsidRPr="00C03246" w:rsidRDefault="00C03246" w:rsidP="009968E1">
            <w:pPr>
              <w:pStyle w:val="TableParagraph"/>
              <w:ind w:left="139" w:right="124"/>
              <w:jc w:val="center"/>
              <w:rPr>
                <w:b/>
              </w:rPr>
            </w:pPr>
            <w:r w:rsidRPr="00C03246">
              <w:rPr>
                <w:b/>
              </w:rPr>
              <w:t>STT</w:t>
            </w:r>
          </w:p>
        </w:tc>
        <w:tc>
          <w:tcPr>
            <w:tcW w:w="3800" w:type="dxa"/>
          </w:tcPr>
          <w:p w:rsidR="00C03246" w:rsidRPr="00C03246" w:rsidRDefault="00C03246" w:rsidP="009968E1">
            <w:pPr>
              <w:pStyle w:val="TableParagraph"/>
              <w:spacing w:before="6"/>
              <w:rPr>
                <w:sz w:val="26"/>
              </w:rPr>
            </w:pPr>
          </w:p>
          <w:p w:rsidR="00C03246" w:rsidRPr="00C03246" w:rsidRDefault="00C03246" w:rsidP="009968E1">
            <w:pPr>
              <w:pStyle w:val="TableParagraph"/>
              <w:ind w:left="158"/>
              <w:rPr>
                <w:b/>
              </w:rPr>
            </w:pPr>
            <w:r w:rsidRPr="00C03246">
              <w:rPr>
                <w:b/>
              </w:rPr>
              <w:t>Tên công việc dịch vụ công ích đô thị</w:t>
            </w:r>
          </w:p>
        </w:tc>
        <w:tc>
          <w:tcPr>
            <w:tcW w:w="977" w:type="dxa"/>
          </w:tcPr>
          <w:p w:rsidR="00C03246" w:rsidRPr="00C03246" w:rsidRDefault="00C03246" w:rsidP="009968E1">
            <w:pPr>
              <w:pStyle w:val="TableParagraph"/>
              <w:spacing w:before="6"/>
              <w:rPr>
                <w:sz w:val="26"/>
              </w:rPr>
            </w:pPr>
          </w:p>
          <w:p w:rsidR="00C03246" w:rsidRPr="00C03246" w:rsidRDefault="00C03246" w:rsidP="009968E1">
            <w:pPr>
              <w:pStyle w:val="TableParagraph"/>
              <w:ind w:left="117" w:right="116"/>
              <w:jc w:val="center"/>
              <w:rPr>
                <w:b/>
              </w:rPr>
            </w:pPr>
            <w:r w:rsidRPr="00C03246">
              <w:rPr>
                <w:b/>
              </w:rPr>
              <w:t>Đơn vị</w:t>
            </w:r>
          </w:p>
        </w:tc>
        <w:tc>
          <w:tcPr>
            <w:tcW w:w="1202" w:type="dxa"/>
          </w:tcPr>
          <w:p w:rsidR="00C03246" w:rsidRPr="00C03246" w:rsidRDefault="00C03246" w:rsidP="009968E1">
            <w:pPr>
              <w:pStyle w:val="TableParagraph"/>
              <w:spacing w:before="170" w:line="242" w:lineRule="auto"/>
              <w:ind w:left="322" w:right="297" w:firstLine="45"/>
              <w:rPr>
                <w:b/>
              </w:rPr>
            </w:pPr>
            <w:r w:rsidRPr="00C03246">
              <w:rPr>
                <w:b/>
              </w:rPr>
              <w:t>Khối lượng</w:t>
            </w:r>
          </w:p>
        </w:tc>
        <w:tc>
          <w:tcPr>
            <w:tcW w:w="1367" w:type="dxa"/>
          </w:tcPr>
          <w:p w:rsidR="00C03246" w:rsidRPr="00C03246" w:rsidRDefault="00C03246" w:rsidP="009968E1">
            <w:pPr>
              <w:pStyle w:val="TableParagraph"/>
              <w:spacing w:before="6"/>
              <w:rPr>
                <w:sz w:val="26"/>
              </w:rPr>
            </w:pPr>
          </w:p>
          <w:p w:rsidR="00C03246" w:rsidRPr="00C03246" w:rsidRDefault="00C03246" w:rsidP="009968E1">
            <w:pPr>
              <w:pStyle w:val="TableParagraph"/>
              <w:ind w:left="306"/>
              <w:rPr>
                <w:b/>
              </w:rPr>
            </w:pPr>
            <w:r w:rsidRPr="00C03246">
              <w:rPr>
                <w:b/>
              </w:rPr>
              <w:t>Đơn giá</w:t>
            </w:r>
          </w:p>
        </w:tc>
        <w:tc>
          <w:tcPr>
            <w:tcW w:w="1923" w:type="dxa"/>
          </w:tcPr>
          <w:p w:rsidR="00C03246" w:rsidRPr="00C03246" w:rsidRDefault="00C03246" w:rsidP="009968E1">
            <w:pPr>
              <w:pStyle w:val="TableParagraph"/>
              <w:spacing w:before="35" w:line="242" w:lineRule="auto"/>
              <w:ind w:left="126" w:right="157"/>
              <w:rPr>
                <w:b/>
              </w:rPr>
            </w:pPr>
            <w:r w:rsidRPr="00C03246">
              <w:rPr>
                <w:b/>
              </w:rPr>
              <w:t>Thành tiền (đồng)</w:t>
            </w:r>
          </w:p>
        </w:tc>
      </w:tr>
      <w:tr w:rsidR="00C03246" w:rsidRPr="00C03246" w:rsidTr="009968E1">
        <w:trPr>
          <w:trHeight w:val="487"/>
        </w:trPr>
        <w:tc>
          <w:tcPr>
            <w:tcW w:w="735" w:type="dxa"/>
            <w:tcBorders>
              <w:bottom w:val="dotted" w:sz="6" w:space="0" w:color="000000"/>
            </w:tcBorders>
          </w:tcPr>
          <w:p w:rsidR="00C03246" w:rsidRPr="00C03246" w:rsidRDefault="00C03246" w:rsidP="009968E1">
            <w:pPr>
              <w:pStyle w:val="TableParagraph"/>
              <w:spacing w:before="94"/>
              <w:ind w:left="7"/>
              <w:jc w:val="center"/>
            </w:pPr>
            <w:r w:rsidRPr="00C03246">
              <w:rPr>
                <w:w w:val="102"/>
              </w:rPr>
              <w:t>1</w:t>
            </w:r>
          </w:p>
        </w:tc>
        <w:tc>
          <w:tcPr>
            <w:tcW w:w="3800" w:type="dxa"/>
            <w:tcBorders>
              <w:bottom w:val="dotted" w:sz="6" w:space="0" w:color="000000"/>
            </w:tcBorders>
          </w:tcPr>
          <w:p w:rsidR="00C03246" w:rsidRPr="00C03246" w:rsidRDefault="00C03246" w:rsidP="009968E1">
            <w:pPr>
              <w:pStyle w:val="TableParagraph"/>
              <w:spacing w:before="94"/>
              <w:ind w:left="113"/>
            </w:pPr>
            <w:r w:rsidRPr="00C03246">
              <w:t>Quét, gom rác đường phố bằng thủ công</w:t>
            </w:r>
          </w:p>
        </w:tc>
        <w:tc>
          <w:tcPr>
            <w:tcW w:w="977" w:type="dxa"/>
            <w:tcBorders>
              <w:bottom w:val="dotted" w:sz="6" w:space="0" w:color="000000"/>
            </w:tcBorders>
          </w:tcPr>
          <w:p w:rsidR="00C03246" w:rsidRPr="00C03246" w:rsidRDefault="00C03246" w:rsidP="009968E1">
            <w:pPr>
              <w:pStyle w:val="TableParagraph"/>
              <w:spacing w:before="94"/>
              <w:ind w:left="118" w:right="116"/>
              <w:jc w:val="center"/>
            </w:pPr>
            <w:r w:rsidRPr="00C03246">
              <w:t>ha</w:t>
            </w:r>
          </w:p>
        </w:tc>
        <w:tc>
          <w:tcPr>
            <w:tcW w:w="1202" w:type="dxa"/>
            <w:tcBorders>
              <w:bottom w:val="dotted" w:sz="6" w:space="0" w:color="000000"/>
            </w:tcBorders>
          </w:tcPr>
          <w:p w:rsidR="00C03246" w:rsidRPr="00C03246" w:rsidRDefault="00C03246" w:rsidP="009968E1">
            <w:pPr>
              <w:pStyle w:val="TableParagraph"/>
              <w:spacing w:before="94"/>
              <w:ind w:right="74"/>
              <w:jc w:val="right"/>
            </w:pPr>
            <w:r w:rsidRPr="00C03246">
              <w:t>18.133,583</w:t>
            </w:r>
          </w:p>
        </w:tc>
        <w:tc>
          <w:tcPr>
            <w:tcW w:w="1367" w:type="dxa"/>
            <w:tcBorders>
              <w:bottom w:val="dotted" w:sz="6" w:space="0" w:color="000000"/>
            </w:tcBorders>
          </w:tcPr>
          <w:p w:rsidR="00C03246" w:rsidRPr="00C03246" w:rsidRDefault="00C03246" w:rsidP="009968E1">
            <w:pPr>
              <w:pStyle w:val="TableParagraph"/>
              <w:spacing w:before="94"/>
              <w:ind w:right="75"/>
              <w:jc w:val="right"/>
            </w:pPr>
            <w:r w:rsidRPr="00C03246">
              <w:t>1.001.370,0</w:t>
            </w:r>
          </w:p>
        </w:tc>
        <w:tc>
          <w:tcPr>
            <w:tcW w:w="1923" w:type="dxa"/>
            <w:tcBorders>
              <w:bottom w:val="dotted" w:sz="6" w:space="0" w:color="000000"/>
            </w:tcBorders>
          </w:tcPr>
          <w:p w:rsidR="00C03246" w:rsidRPr="00C03246" w:rsidRDefault="00C03246" w:rsidP="009968E1">
            <w:pPr>
              <w:pStyle w:val="TableParagraph"/>
              <w:spacing w:before="94"/>
              <w:ind w:right="76"/>
              <w:jc w:val="right"/>
            </w:pPr>
            <w:r w:rsidRPr="00C03246">
              <w:t>18.158.426.334</w:t>
            </w:r>
          </w:p>
        </w:tc>
      </w:tr>
      <w:tr w:rsidR="00C03246" w:rsidRPr="00C03246" w:rsidTr="009968E1">
        <w:trPr>
          <w:trHeight w:val="540"/>
        </w:trPr>
        <w:tc>
          <w:tcPr>
            <w:tcW w:w="735" w:type="dxa"/>
            <w:tcBorders>
              <w:top w:val="dotted" w:sz="6" w:space="0" w:color="000000"/>
              <w:bottom w:val="dotted" w:sz="6" w:space="0" w:color="000000"/>
            </w:tcBorders>
          </w:tcPr>
          <w:p w:rsidR="00C03246" w:rsidRPr="00C03246" w:rsidRDefault="00C03246" w:rsidP="009968E1">
            <w:pPr>
              <w:pStyle w:val="TableParagraph"/>
              <w:spacing w:before="117"/>
              <w:ind w:left="7"/>
              <w:jc w:val="center"/>
            </w:pPr>
            <w:r w:rsidRPr="00C03246">
              <w:rPr>
                <w:w w:val="102"/>
              </w:rPr>
              <w:t>2</w:t>
            </w:r>
          </w:p>
        </w:tc>
        <w:tc>
          <w:tcPr>
            <w:tcW w:w="3800" w:type="dxa"/>
            <w:tcBorders>
              <w:top w:val="dotted" w:sz="6" w:space="0" w:color="000000"/>
              <w:bottom w:val="dotted" w:sz="6" w:space="0" w:color="000000"/>
            </w:tcBorders>
          </w:tcPr>
          <w:p w:rsidR="00C03246" w:rsidRPr="00C03246" w:rsidRDefault="00C03246" w:rsidP="009968E1">
            <w:pPr>
              <w:pStyle w:val="TableParagraph"/>
              <w:spacing w:before="117"/>
              <w:ind w:left="113"/>
            </w:pPr>
            <w:r w:rsidRPr="00C03246">
              <w:t>Quét, gom rác hè phố bằng thủ công</w:t>
            </w:r>
          </w:p>
        </w:tc>
        <w:tc>
          <w:tcPr>
            <w:tcW w:w="977" w:type="dxa"/>
            <w:tcBorders>
              <w:top w:val="dotted" w:sz="6" w:space="0" w:color="000000"/>
              <w:bottom w:val="dotted" w:sz="6" w:space="0" w:color="000000"/>
            </w:tcBorders>
          </w:tcPr>
          <w:p w:rsidR="00C03246" w:rsidRPr="00C03246" w:rsidRDefault="00C03246" w:rsidP="009968E1">
            <w:pPr>
              <w:pStyle w:val="TableParagraph"/>
              <w:spacing w:before="117"/>
              <w:ind w:left="118" w:right="116"/>
              <w:jc w:val="center"/>
            </w:pPr>
            <w:r w:rsidRPr="00C03246">
              <w:t>ha</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17"/>
              <w:ind w:right="74"/>
              <w:jc w:val="right"/>
            </w:pPr>
            <w:r w:rsidRPr="00C03246">
              <w:t>3.210,749</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17"/>
              <w:ind w:right="74"/>
              <w:jc w:val="right"/>
            </w:pPr>
            <w:r w:rsidRPr="00C03246">
              <w:t>720.986,0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17"/>
              <w:ind w:right="75"/>
              <w:jc w:val="right"/>
            </w:pPr>
            <w:r w:rsidRPr="00C03246">
              <w:t>2.314.904.889</w:t>
            </w:r>
          </w:p>
        </w:tc>
      </w:tr>
      <w:tr w:rsidR="00C03246" w:rsidRPr="00C03246" w:rsidTr="009968E1">
        <w:trPr>
          <w:trHeight w:val="375"/>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7"/>
              <w:jc w:val="center"/>
            </w:pPr>
            <w:r w:rsidRPr="00C03246">
              <w:rPr>
                <w:w w:val="102"/>
              </w:rPr>
              <w:t>3</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Duy trì vệ sinh ngõ xóm bằng thủ công</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33" w:right="116"/>
              <w:jc w:val="center"/>
            </w:pPr>
            <w:r w:rsidRPr="00C03246">
              <w:t>km</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13.460,766</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520.712,0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7.009.182.385</w:t>
            </w:r>
          </w:p>
        </w:tc>
      </w:tr>
      <w:tr w:rsidR="00C03246" w:rsidRPr="00C03246" w:rsidTr="009968E1">
        <w:trPr>
          <w:trHeight w:val="615"/>
        </w:trPr>
        <w:tc>
          <w:tcPr>
            <w:tcW w:w="735" w:type="dxa"/>
            <w:tcBorders>
              <w:top w:val="dotted" w:sz="6" w:space="0" w:color="000000"/>
              <w:bottom w:val="dotted" w:sz="6" w:space="0" w:color="000000"/>
            </w:tcBorders>
          </w:tcPr>
          <w:p w:rsidR="00C03246" w:rsidRPr="00C03246" w:rsidRDefault="00C03246" w:rsidP="009968E1">
            <w:pPr>
              <w:pStyle w:val="TableParagraph"/>
              <w:spacing w:before="162"/>
              <w:ind w:left="7"/>
              <w:jc w:val="center"/>
            </w:pPr>
            <w:r w:rsidRPr="00C03246">
              <w:rPr>
                <w:w w:val="102"/>
              </w:rPr>
              <w:t>4</w:t>
            </w:r>
          </w:p>
        </w:tc>
        <w:tc>
          <w:tcPr>
            <w:tcW w:w="3800" w:type="dxa"/>
            <w:tcBorders>
              <w:top w:val="dotted" w:sz="6" w:space="0" w:color="000000"/>
              <w:bottom w:val="dotted" w:sz="6" w:space="0" w:color="000000"/>
            </w:tcBorders>
          </w:tcPr>
          <w:p w:rsidR="00C03246" w:rsidRPr="00C03246" w:rsidRDefault="00C03246" w:rsidP="009968E1">
            <w:pPr>
              <w:pStyle w:val="TableParagraph"/>
              <w:spacing w:before="53" w:line="228" w:lineRule="auto"/>
              <w:ind w:left="113" w:right="78"/>
            </w:pPr>
            <w:r w:rsidRPr="00C03246">
              <w:t>Tua vỉa hè, thu dọn phế thải gốc cây, cột điện, cống hàm ếch</w:t>
            </w:r>
          </w:p>
        </w:tc>
        <w:tc>
          <w:tcPr>
            <w:tcW w:w="977" w:type="dxa"/>
            <w:tcBorders>
              <w:top w:val="dotted" w:sz="6" w:space="0" w:color="000000"/>
              <w:bottom w:val="dotted" w:sz="6" w:space="0" w:color="000000"/>
            </w:tcBorders>
          </w:tcPr>
          <w:p w:rsidR="00C03246" w:rsidRPr="00C03246" w:rsidRDefault="00C03246" w:rsidP="009968E1">
            <w:pPr>
              <w:pStyle w:val="TableParagraph"/>
              <w:spacing w:before="162"/>
              <w:ind w:left="133" w:right="116"/>
              <w:jc w:val="center"/>
            </w:pPr>
            <w:r w:rsidRPr="00C03246">
              <w:t>km</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62"/>
              <w:ind w:right="74"/>
              <w:jc w:val="right"/>
            </w:pPr>
            <w:r w:rsidRPr="00C03246">
              <w:t>4.651,1</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62"/>
              <w:ind w:right="74"/>
              <w:jc w:val="right"/>
            </w:pPr>
            <w:r w:rsidRPr="00C03246">
              <w:t>320.438,0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62"/>
              <w:ind w:right="75"/>
              <w:jc w:val="right"/>
            </w:pPr>
            <w:r w:rsidRPr="00C03246">
              <w:t>1.490.395.270</w:t>
            </w:r>
          </w:p>
        </w:tc>
      </w:tr>
      <w:tr w:rsidR="00C03246" w:rsidRPr="00C03246" w:rsidTr="009968E1">
        <w:trPr>
          <w:trHeight w:val="450"/>
        </w:trPr>
        <w:tc>
          <w:tcPr>
            <w:tcW w:w="735" w:type="dxa"/>
            <w:tcBorders>
              <w:top w:val="dotted" w:sz="6" w:space="0" w:color="000000"/>
              <w:bottom w:val="dotted" w:sz="6" w:space="0" w:color="000000"/>
            </w:tcBorders>
          </w:tcPr>
          <w:p w:rsidR="00C03246" w:rsidRPr="00C03246" w:rsidRDefault="00C03246" w:rsidP="009968E1">
            <w:pPr>
              <w:pStyle w:val="TableParagraph"/>
              <w:spacing w:before="87"/>
              <w:ind w:left="7"/>
              <w:jc w:val="center"/>
            </w:pPr>
            <w:r w:rsidRPr="00C03246">
              <w:rPr>
                <w:w w:val="102"/>
              </w:rPr>
              <w:t>5</w:t>
            </w:r>
          </w:p>
        </w:tc>
        <w:tc>
          <w:tcPr>
            <w:tcW w:w="3800" w:type="dxa"/>
            <w:tcBorders>
              <w:top w:val="dotted" w:sz="6" w:space="0" w:color="000000"/>
              <w:bottom w:val="dotted" w:sz="6" w:space="0" w:color="000000"/>
            </w:tcBorders>
          </w:tcPr>
          <w:p w:rsidR="00C03246" w:rsidRPr="00C03246" w:rsidRDefault="00C03246" w:rsidP="009968E1">
            <w:pPr>
              <w:pStyle w:val="TableParagraph"/>
              <w:spacing w:before="87"/>
              <w:ind w:left="113"/>
            </w:pPr>
            <w:r w:rsidRPr="00C03246">
              <w:t>Duy trì giải phân cách bằng thủ công</w:t>
            </w:r>
          </w:p>
        </w:tc>
        <w:tc>
          <w:tcPr>
            <w:tcW w:w="977" w:type="dxa"/>
            <w:tcBorders>
              <w:top w:val="dotted" w:sz="6" w:space="0" w:color="000000"/>
              <w:bottom w:val="dotted" w:sz="6" w:space="0" w:color="000000"/>
            </w:tcBorders>
          </w:tcPr>
          <w:p w:rsidR="00C03246" w:rsidRPr="00C03246" w:rsidRDefault="00C03246" w:rsidP="009968E1">
            <w:pPr>
              <w:pStyle w:val="TableParagraph"/>
              <w:spacing w:before="87"/>
              <w:ind w:left="133" w:right="116"/>
              <w:jc w:val="center"/>
            </w:pPr>
            <w:r w:rsidRPr="00C03246">
              <w:t>km</w:t>
            </w:r>
          </w:p>
        </w:tc>
        <w:tc>
          <w:tcPr>
            <w:tcW w:w="1202" w:type="dxa"/>
            <w:tcBorders>
              <w:top w:val="dotted" w:sz="6" w:space="0" w:color="000000"/>
              <w:bottom w:val="dotted" w:sz="6" w:space="0" w:color="000000"/>
            </w:tcBorders>
          </w:tcPr>
          <w:p w:rsidR="00C03246" w:rsidRPr="00C03246" w:rsidRDefault="00C03246" w:rsidP="009968E1">
            <w:pPr>
              <w:pStyle w:val="TableParagraph"/>
              <w:spacing w:before="87"/>
              <w:ind w:right="74"/>
              <w:jc w:val="right"/>
            </w:pPr>
            <w:r w:rsidRPr="00C03246">
              <w:t>609,1</w:t>
            </w:r>
          </w:p>
        </w:tc>
        <w:tc>
          <w:tcPr>
            <w:tcW w:w="1367" w:type="dxa"/>
            <w:tcBorders>
              <w:top w:val="dotted" w:sz="6" w:space="0" w:color="000000"/>
              <w:bottom w:val="dotted" w:sz="6" w:space="0" w:color="000000"/>
            </w:tcBorders>
          </w:tcPr>
          <w:p w:rsidR="00C03246" w:rsidRPr="00C03246" w:rsidRDefault="00C03246" w:rsidP="009968E1">
            <w:pPr>
              <w:pStyle w:val="TableParagraph"/>
              <w:spacing w:before="87"/>
              <w:ind w:right="74"/>
              <w:jc w:val="right"/>
            </w:pPr>
            <w:r w:rsidRPr="00C03246">
              <w:t>320.438,0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87"/>
              <w:ind w:right="75"/>
              <w:jc w:val="right"/>
            </w:pPr>
            <w:r w:rsidRPr="00C03246">
              <w:t>195.183.272</w:t>
            </w:r>
          </w:p>
        </w:tc>
      </w:tr>
      <w:tr w:rsidR="00C03246" w:rsidRPr="00C03246" w:rsidTr="009968E1">
        <w:trPr>
          <w:trHeight w:val="390"/>
        </w:trPr>
        <w:tc>
          <w:tcPr>
            <w:tcW w:w="735" w:type="dxa"/>
            <w:tcBorders>
              <w:top w:val="dotted" w:sz="6" w:space="0" w:color="000000"/>
              <w:bottom w:val="dotted" w:sz="6" w:space="0" w:color="000000"/>
            </w:tcBorders>
          </w:tcPr>
          <w:p w:rsidR="00C03246" w:rsidRPr="00C03246" w:rsidRDefault="00C03246" w:rsidP="009968E1">
            <w:pPr>
              <w:pStyle w:val="TableParagraph"/>
              <w:spacing w:before="57"/>
              <w:ind w:left="7"/>
              <w:jc w:val="center"/>
            </w:pPr>
            <w:r w:rsidRPr="00C03246">
              <w:rPr>
                <w:w w:val="102"/>
              </w:rPr>
              <w:t>6</w:t>
            </w:r>
          </w:p>
        </w:tc>
        <w:tc>
          <w:tcPr>
            <w:tcW w:w="3800" w:type="dxa"/>
            <w:tcBorders>
              <w:top w:val="dotted" w:sz="6" w:space="0" w:color="000000"/>
              <w:bottom w:val="dotted" w:sz="6" w:space="0" w:color="000000"/>
            </w:tcBorders>
          </w:tcPr>
          <w:p w:rsidR="00C03246" w:rsidRPr="00C03246" w:rsidRDefault="00C03246" w:rsidP="009968E1">
            <w:pPr>
              <w:pStyle w:val="TableParagraph"/>
              <w:spacing w:before="57"/>
              <w:ind w:left="113"/>
            </w:pPr>
            <w:r w:rsidRPr="00C03246">
              <w:t>Xúc và vận chuyển rác xe 4 tấn</w:t>
            </w:r>
          </w:p>
        </w:tc>
        <w:tc>
          <w:tcPr>
            <w:tcW w:w="977" w:type="dxa"/>
            <w:tcBorders>
              <w:top w:val="dotted" w:sz="6" w:space="0" w:color="000000"/>
              <w:bottom w:val="dotted" w:sz="6" w:space="0" w:color="000000"/>
            </w:tcBorders>
          </w:tcPr>
          <w:p w:rsidR="00C03246" w:rsidRPr="00C03246" w:rsidRDefault="00C03246" w:rsidP="009968E1">
            <w:pPr>
              <w:pStyle w:val="TableParagraph"/>
              <w:spacing w:before="57"/>
              <w:ind w:left="138" w:right="116"/>
              <w:jc w:val="center"/>
            </w:pPr>
            <w:r w:rsidRPr="00C03246">
              <w:t>tấn</w:t>
            </w:r>
          </w:p>
        </w:tc>
        <w:tc>
          <w:tcPr>
            <w:tcW w:w="1202" w:type="dxa"/>
            <w:tcBorders>
              <w:top w:val="dotted" w:sz="6" w:space="0" w:color="000000"/>
              <w:bottom w:val="dotted" w:sz="6" w:space="0" w:color="000000"/>
            </w:tcBorders>
          </w:tcPr>
          <w:p w:rsidR="00C03246" w:rsidRPr="00C03246" w:rsidRDefault="00C03246" w:rsidP="009968E1">
            <w:pPr>
              <w:pStyle w:val="TableParagraph"/>
              <w:spacing w:before="57"/>
              <w:ind w:right="74"/>
              <w:jc w:val="right"/>
            </w:pPr>
            <w:r w:rsidRPr="00C03246">
              <w:t>17.069,35</w:t>
            </w:r>
          </w:p>
        </w:tc>
        <w:tc>
          <w:tcPr>
            <w:tcW w:w="1367" w:type="dxa"/>
            <w:tcBorders>
              <w:top w:val="dotted" w:sz="6" w:space="0" w:color="000000"/>
              <w:bottom w:val="dotted" w:sz="6" w:space="0" w:color="000000"/>
            </w:tcBorders>
          </w:tcPr>
          <w:p w:rsidR="00C03246" w:rsidRPr="00C03246" w:rsidRDefault="00C03246" w:rsidP="009968E1">
            <w:pPr>
              <w:pStyle w:val="TableParagraph"/>
              <w:spacing w:before="57"/>
              <w:ind w:right="74"/>
              <w:jc w:val="right"/>
            </w:pPr>
            <w:r w:rsidRPr="00C03246">
              <w:t>209.703,0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57"/>
              <w:ind w:right="75"/>
              <w:jc w:val="right"/>
            </w:pPr>
            <w:r w:rsidRPr="00C03246">
              <w:t>3.579.493.693</w:t>
            </w:r>
          </w:p>
        </w:tc>
      </w:tr>
      <w:tr w:rsidR="00C03246" w:rsidRPr="00C03246" w:rsidTr="009968E1">
        <w:trPr>
          <w:trHeight w:val="390"/>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7"/>
              <w:jc w:val="center"/>
            </w:pPr>
            <w:r w:rsidRPr="00C03246">
              <w:rPr>
                <w:w w:val="102"/>
              </w:rPr>
              <w:t>7</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Xúc và vận chuyển rác xe 7 tấn</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38" w:right="116"/>
              <w:jc w:val="center"/>
            </w:pPr>
            <w:r w:rsidRPr="00C03246">
              <w:t>tấn</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25.003,4</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209.703,0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5.243.296.378</w:t>
            </w:r>
          </w:p>
        </w:tc>
      </w:tr>
      <w:tr w:rsidR="00C03246" w:rsidRPr="00C03246" w:rsidTr="009968E1">
        <w:trPr>
          <w:trHeight w:val="390"/>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7"/>
              <w:jc w:val="center"/>
            </w:pPr>
            <w:r w:rsidRPr="00C03246">
              <w:rPr>
                <w:w w:val="102"/>
              </w:rPr>
              <w:t>8</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Xử lý chôn lấp rác tại bãi rác</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38" w:right="116"/>
              <w:jc w:val="center"/>
            </w:pPr>
            <w:r w:rsidRPr="00C03246">
              <w:t>tấn</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37.168,115</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79.631,0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2.959.734.126</w:t>
            </w:r>
          </w:p>
        </w:tc>
      </w:tr>
      <w:tr w:rsidR="00C03246" w:rsidRPr="00C03246" w:rsidTr="009968E1">
        <w:trPr>
          <w:trHeight w:val="375"/>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7"/>
              <w:jc w:val="center"/>
            </w:pPr>
            <w:r w:rsidRPr="00C03246">
              <w:rPr>
                <w:w w:val="102"/>
              </w:rPr>
              <w:t>9</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Nạo vét, vận chuyển bùn mương</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28" w:right="116"/>
              <w:jc w:val="center"/>
            </w:pPr>
            <w:r w:rsidRPr="00C03246">
              <w:t>m3</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52,09</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1.678.649,0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87.444.184</w:t>
            </w:r>
          </w:p>
        </w:tc>
      </w:tr>
      <w:tr w:rsidR="00C03246" w:rsidRPr="00C03246" w:rsidTr="009968E1">
        <w:trPr>
          <w:trHeight w:val="585"/>
        </w:trPr>
        <w:tc>
          <w:tcPr>
            <w:tcW w:w="735" w:type="dxa"/>
            <w:tcBorders>
              <w:top w:val="dotted" w:sz="6" w:space="0" w:color="000000"/>
              <w:bottom w:val="dotted" w:sz="6" w:space="0" w:color="000000"/>
            </w:tcBorders>
          </w:tcPr>
          <w:p w:rsidR="00C03246" w:rsidRPr="00C03246" w:rsidRDefault="00C03246" w:rsidP="009968E1">
            <w:pPr>
              <w:pStyle w:val="TableParagraph"/>
              <w:spacing w:before="147"/>
              <w:ind w:left="139" w:right="124"/>
              <w:jc w:val="center"/>
            </w:pPr>
            <w:r w:rsidRPr="00C03246">
              <w:t>10</w:t>
            </w:r>
          </w:p>
        </w:tc>
        <w:tc>
          <w:tcPr>
            <w:tcW w:w="3800" w:type="dxa"/>
            <w:tcBorders>
              <w:top w:val="dotted" w:sz="6" w:space="0" w:color="000000"/>
              <w:bottom w:val="dotted" w:sz="6" w:space="0" w:color="000000"/>
            </w:tcBorders>
          </w:tcPr>
          <w:p w:rsidR="00C03246" w:rsidRPr="00C03246" w:rsidRDefault="00C03246" w:rsidP="009968E1">
            <w:pPr>
              <w:pStyle w:val="TableParagraph"/>
              <w:spacing w:before="147"/>
              <w:ind w:left="113"/>
            </w:pPr>
            <w:r w:rsidRPr="00C03246">
              <w:t>Nạo vét, vận chuyển bùn cống hộp nổi</w:t>
            </w:r>
          </w:p>
        </w:tc>
        <w:tc>
          <w:tcPr>
            <w:tcW w:w="977" w:type="dxa"/>
            <w:tcBorders>
              <w:top w:val="dotted" w:sz="6" w:space="0" w:color="000000"/>
              <w:bottom w:val="dotted" w:sz="6" w:space="0" w:color="000000"/>
            </w:tcBorders>
          </w:tcPr>
          <w:p w:rsidR="00C03246" w:rsidRPr="00C03246" w:rsidRDefault="00C03246" w:rsidP="009968E1">
            <w:pPr>
              <w:pStyle w:val="TableParagraph"/>
              <w:spacing w:before="147"/>
              <w:ind w:left="128" w:right="116"/>
              <w:jc w:val="center"/>
            </w:pPr>
            <w:r w:rsidRPr="00C03246">
              <w:t>m3</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47"/>
              <w:ind w:right="74"/>
              <w:jc w:val="right"/>
            </w:pPr>
            <w:r w:rsidRPr="00C03246">
              <w:t>298,0</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47"/>
              <w:ind w:right="75"/>
              <w:jc w:val="right"/>
            </w:pPr>
            <w:r w:rsidRPr="00C03246">
              <w:t>2.216.323,0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47"/>
              <w:ind w:right="75"/>
              <w:jc w:val="right"/>
            </w:pPr>
            <w:r w:rsidRPr="00C03246">
              <w:t>660.464.254</w:t>
            </w:r>
          </w:p>
        </w:tc>
      </w:tr>
      <w:tr w:rsidR="00C03246" w:rsidRPr="00C03246" w:rsidTr="009968E1">
        <w:trPr>
          <w:trHeight w:val="390"/>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139" w:right="124"/>
              <w:jc w:val="center"/>
            </w:pPr>
            <w:r w:rsidRPr="00C03246">
              <w:t>11</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Nạo vét, vận chuyển bùn cống ngầm</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28" w:right="116"/>
              <w:jc w:val="center"/>
            </w:pPr>
            <w:r w:rsidRPr="00C03246">
              <w:t>m3</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95,0</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2.463.282,0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234.011.790</w:t>
            </w:r>
          </w:p>
        </w:tc>
      </w:tr>
      <w:tr w:rsidR="00C03246" w:rsidRPr="00C03246" w:rsidTr="009968E1">
        <w:trPr>
          <w:trHeight w:val="390"/>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139" w:right="124"/>
              <w:jc w:val="center"/>
            </w:pPr>
            <w:r w:rsidRPr="00C03246">
              <w:t>12</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Nạo vét, vận chuyển bùn hố ga</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28" w:right="116"/>
              <w:jc w:val="center"/>
            </w:pPr>
            <w:r w:rsidRPr="00C03246">
              <w:t>m3</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20,0</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1.861.107,0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37.222.140</w:t>
            </w:r>
          </w:p>
        </w:tc>
      </w:tr>
      <w:tr w:rsidR="00C03246" w:rsidRPr="00C03246" w:rsidTr="009968E1">
        <w:trPr>
          <w:trHeight w:val="540"/>
        </w:trPr>
        <w:tc>
          <w:tcPr>
            <w:tcW w:w="735" w:type="dxa"/>
            <w:tcBorders>
              <w:top w:val="dotted" w:sz="6" w:space="0" w:color="000000"/>
              <w:bottom w:val="dotted" w:sz="6" w:space="0" w:color="000000"/>
            </w:tcBorders>
          </w:tcPr>
          <w:p w:rsidR="00C03246" w:rsidRPr="00C03246" w:rsidRDefault="00C03246" w:rsidP="009968E1">
            <w:pPr>
              <w:pStyle w:val="TableParagraph"/>
              <w:spacing w:before="117"/>
              <w:ind w:left="139" w:right="124"/>
              <w:jc w:val="center"/>
            </w:pPr>
            <w:r w:rsidRPr="00C03246">
              <w:t>13</w:t>
            </w:r>
          </w:p>
        </w:tc>
        <w:tc>
          <w:tcPr>
            <w:tcW w:w="3800" w:type="dxa"/>
            <w:tcBorders>
              <w:top w:val="dotted" w:sz="6" w:space="0" w:color="000000"/>
              <w:bottom w:val="dotted" w:sz="6" w:space="0" w:color="000000"/>
            </w:tcBorders>
          </w:tcPr>
          <w:p w:rsidR="00C03246" w:rsidRPr="00C03246" w:rsidRDefault="00C03246" w:rsidP="009968E1">
            <w:pPr>
              <w:pStyle w:val="TableParagraph"/>
              <w:spacing w:line="242" w:lineRule="auto"/>
              <w:ind w:left="113" w:right="223"/>
            </w:pPr>
            <w:r w:rsidRPr="00C03246">
              <w:t>Nạo vét, vận chuyển bùn mương bằng xe cơ giới</w:t>
            </w:r>
          </w:p>
        </w:tc>
        <w:tc>
          <w:tcPr>
            <w:tcW w:w="977" w:type="dxa"/>
            <w:tcBorders>
              <w:top w:val="dotted" w:sz="6" w:space="0" w:color="000000"/>
              <w:bottom w:val="dotted" w:sz="6" w:space="0" w:color="000000"/>
            </w:tcBorders>
          </w:tcPr>
          <w:p w:rsidR="00C03246" w:rsidRPr="00C03246" w:rsidRDefault="00C03246" w:rsidP="009968E1">
            <w:pPr>
              <w:pStyle w:val="TableParagraph"/>
              <w:spacing w:before="117"/>
              <w:ind w:left="128" w:right="116"/>
              <w:jc w:val="center"/>
            </w:pPr>
            <w:r w:rsidRPr="00C03246">
              <w:t>m3</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17"/>
              <w:ind w:right="74"/>
              <w:jc w:val="right"/>
            </w:pPr>
            <w:r w:rsidRPr="00C03246">
              <w:t>170,0</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17"/>
              <w:ind w:right="74"/>
              <w:jc w:val="right"/>
            </w:pPr>
            <w:r w:rsidRPr="00C03246">
              <w:t>241.142,0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17"/>
              <w:ind w:right="75"/>
              <w:jc w:val="right"/>
            </w:pPr>
            <w:r w:rsidRPr="00C03246">
              <w:t>40.994.140</w:t>
            </w:r>
          </w:p>
        </w:tc>
      </w:tr>
      <w:tr w:rsidR="00C03246" w:rsidRPr="00C03246" w:rsidTr="009968E1">
        <w:trPr>
          <w:trHeight w:val="390"/>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139" w:right="124"/>
              <w:jc w:val="center"/>
            </w:pPr>
            <w:r w:rsidRPr="00C03246">
              <w:t>14</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Tưới nước rửa đường 1 lượt</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33" w:right="116"/>
              <w:jc w:val="center"/>
            </w:pPr>
            <w:r w:rsidRPr="00C03246">
              <w:t>km</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1.651,20</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442.733,00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731.040.730</w:t>
            </w:r>
          </w:p>
        </w:tc>
      </w:tr>
      <w:tr w:rsidR="00C03246" w:rsidRPr="00C03246" w:rsidTr="009968E1">
        <w:trPr>
          <w:trHeight w:val="375"/>
        </w:trPr>
        <w:tc>
          <w:tcPr>
            <w:tcW w:w="735" w:type="dxa"/>
            <w:tcBorders>
              <w:top w:val="dotted" w:sz="6" w:space="0" w:color="000000"/>
              <w:bottom w:val="dotted" w:sz="6" w:space="0" w:color="000000"/>
            </w:tcBorders>
          </w:tcPr>
          <w:p w:rsidR="00C03246" w:rsidRPr="00C03246" w:rsidRDefault="00C03246" w:rsidP="009968E1">
            <w:pPr>
              <w:pStyle w:val="TableParagraph"/>
              <w:spacing w:before="42"/>
              <w:ind w:left="139" w:right="124"/>
              <w:jc w:val="center"/>
            </w:pPr>
            <w:r w:rsidRPr="00C03246">
              <w:t>15</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ind w:left="113"/>
            </w:pPr>
            <w:r w:rsidRPr="00C03246">
              <w:t>Tưới nước rửa đường 2 lượt</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ind w:left="133" w:right="116"/>
              <w:jc w:val="center"/>
            </w:pPr>
            <w:r w:rsidRPr="00C03246">
              <w:t>km</w:t>
            </w:r>
          </w:p>
        </w:tc>
        <w:tc>
          <w:tcPr>
            <w:tcW w:w="1202"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3.943,680</w:t>
            </w:r>
          </w:p>
        </w:tc>
        <w:tc>
          <w:tcPr>
            <w:tcW w:w="1367" w:type="dxa"/>
            <w:tcBorders>
              <w:top w:val="dotted" w:sz="6" w:space="0" w:color="000000"/>
              <w:bottom w:val="dotted" w:sz="6" w:space="0" w:color="000000"/>
            </w:tcBorders>
          </w:tcPr>
          <w:p w:rsidR="00C03246" w:rsidRPr="00C03246" w:rsidRDefault="00C03246" w:rsidP="009968E1">
            <w:pPr>
              <w:pStyle w:val="TableParagraph"/>
              <w:spacing w:before="42"/>
              <w:ind w:right="74"/>
              <w:jc w:val="right"/>
            </w:pPr>
            <w:r w:rsidRPr="00C03246">
              <w:t>885.466,0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42"/>
              <w:ind w:right="75"/>
              <w:jc w:val="right"/>
            </w:pPr>
            <w:r w:rsidRPr="00C03246">
              <w:t>3.491.994.555</w:t>
            </w:r>
          </w:p>
        </w:tc>
      </w:tr>
      <w:tr w:rsidR="00C03246" w:rsidRPr="00C03246" w:rsidTr="009968E1">
        <w:trPr>
          <w:trHeight w:val="570"/>
        </w:trPr>
        <w:tc>
          <w:tcPr>
            <w:tcW w:w="735" w:type="dxa"/>
            <w:tcBorders>
              <w:top w:val="dotted" w:sz="6" w:space="0" w:color="000000"/>
              <w:bottom w:val="dotted" w:sz="6" w:space="0" w:color="000000"/>
            </w:tcBorders>
          </w:tcPr>
          <w:p w:rsidR="00C03246" w:rsidRPr="00C03246" w:rsidRDefault="00C03246" w:rsidP="009968E1">
            <w:pPr>
              <w:pStyle w:val="TableParagraph"/>
              <w:spacing w:before="132"/>
              <w:ind w:left="139" w:right="124"/>
              <w:jc w:val="center"/>
            </w:pPr>
            <w:r w:rsidRPr="00C03246">
              <w:t>16</w:t>
            </w:r>
          </w:p>
        </w:tc>
        <w:tc>
          <w:tcPr>
            <w:tcW w:w="3800" w:type="dxa"/>
            <w:tcBorders>
              <w:top w:val="dotted" w:sz="6" w:space="0" w:color="000000"/>
              <w:bottom w:val="dotted" w:sz="6" w:space="0" w:color="000000"/>
            </w:tcBorders>
          </w:tcPr>
          <w:p w:rsidR="00C03246" w:rsidRPr="00C03246" w:rsidRDefault="00C03246" w:rsidP="009968E1">
            <w:pPr>
              <w:pStyle w:val="TableParagraph"/>
              <w:spacing w:before="12" w:line="242" w:lineRule="auto"/>
              <w:ind w:left="113" w:right="223"/>
            </w:pPr>
            <w:r w:rsidRPr="00C03246">
              <w:t>Tưới nước thảm cỏ không thuần chủng (tiểu đảo, dải phân cách,…)</w:t>
            </w:r>
          </w:p>
        </w:tc>
        <w:tc>
          <w:tcPr>
            <w:tcW w:w="977" w:type="dxa"/>
            <w:tcBorders>
              <w:top w:val="dotted" w:sz="6" w:space="0" w:color="000000"/>
              <w:bottom w:val="dotted" w:sz="6" w:space="0" w:color="000000"/>
            </w:tcBorders>
          </w:tcPr>
          <w:p w:rsidR="00C03246" w:rsidRPr="00C03246" w:rsidRDefault="00C03246" w:rsidP="009968E1">
            <w:pPr>
              <w:pStyle w:val="TableParagraph"/>
              <w:spacing w:before="132"/>
              <w:ind w:left="123" w:right="116"/>
              <w:jc w:val="center"/>
            </w:pPr>
            <w:r w:rsidRPr="00C03246">
              <w:t>100m2</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32"/>
              <w:ind w:right="74"/>
              <w:jc w:val="right"/>
            </w:pPr>
            <w:r w:rsidRPr="00C03246">
              <w:t>9.015,405</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32"/>
              <w:ind w:right="74"/>
              <w:jc w:val="right"/>
            </w:pPr>
            <w:r w:rsidRPr="00C03246">
              <w:t>71.993,0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32"/>
              <w:ind w:right="75"/>
              <w:jc w:val="right"/>
            </w:pPr>
            <w:r w:rsidRPr="00C03246">
              <w:t>649.046.071</w:t>
            </w:r>
          </w:p>
        </w:tc>
      </w:tr>
      <w:tr w:rsidR="00C03246" w:rsidRPr="00C03246" w:rsidTr="009968E1">
        <w:trPr>
          <w:trHeight w:val="495"/>
        </w:trPr>
        <w:tc>
          <w:tcPr>
            <w:tcW w:w="735" w:type="dxa"/>
            <w:tcBorders>
              <w:top w:val="dotted" w:sz="6" w:space="0" w:color="000000"/>
              <w:bottom w:val="dotted" w:sz="6" w:space="0" w:color="000000"/>
            </w:tcBorders>
          </w:tcPr>
          <w:p w:rsidR="00C03246" w:rsidRPr="00C03246" w:rsidRDefault="00C03246" w:rsidP="009968E1">
            <w:pPr>
              <w:pStyle w:val="TableParagraph"/>
              <w:spacing w:before="102"/>
              <w:ind w:left="139" w:right="124"/>
              <w:jc w:val="center"/>
            </w:pPr>
            <w:r w:rsidRPr="00C03246">
              <w:t>17</w:t>
            </w:r>
          </w:p>
        </w:tc>
        <w:tc>
          <w:tcPr>
            <w:tcW w:w="3800" w:type="dxa"/>
            <w:tcBorders>
              <w:top w:val="dotted" w:sz="6" w:space="0" w:color="000000"/>
              <w:bottom w:val="dotted" w:sz="6" w:space="0" w:color="000000"/>
            </w:tcBorders>
          </w:tcPr>
          <w:p w:rsidR="00C03246" w:rsidRPr="00C03246" w:rsidRDefault="00C03246" w:rsidP="009968E1">
            <w:pPr>
              <w:pStyle w:val="TableParagraph"/>
              <w:spacing w:line="220" w:lineRule="exact"/>
              <w:ind w:left="113"/>
            </w:pPr>
            <w:r w:rsidRPr="00C03246">
              <w:t>Bón phân thảm cỏ, đảo hoa, dải phân</w:t>
            </w:r>
          </w:p>
          <w:p w:rsidR="00C03246" w:rsidRPr="00C03246" w:rsidRDefault="00C03246" w:rsidP="009968E1">
            <w:pPr>
              <w:pStyle w:val="TableParagraph"/>
              <w:spacing w:before="2"/>
              <w:ind w:left="113"/>
            </w:pPr>
            <w:r w:rsidRPr="00C03246">
              <w:t>cách</w:t>
            </w:r>
          </w:p>
        </w:tc>
        <w:tc>
          <w:tcPr>
            <w:tcW w:w="977" w:type="dxa"/>
            <w:tcBorders>
              <w:top w:val="dotted" w:sz="6" w:space="0" w:color="000000"/>
              <w:bottom w:val="dotted" w:sz="6" w:space="0" w:color="000000"/>
            </w:tcBorders>
          </w:tcPr>
          <w:p w:rsidR="00C03246" w:rsidRPr="00C03246" w:rsidRDefault="00C03246" w:rsidP="009968E1">
            <w:pPr>
              <w:pStyle w:val="TableParagraph"/>
              <w:spacing w:before="102"/>
              <w:ind w:left="123" w:right="116"/>
              <w:jc w:val="center"/>
            </w:pPr>
            <w:r w:rsidRPr="00C03246">
              <w:t>100m2</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02"/>
              <w:ind w:right="74"/>
              <w:jc w:val="right"/>
            </w:pPr>
            <w:r w:rsidRPr="00C03246">
              <w:t>125,203</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02"/>
              <w:ind w:right="74"/>
              <w:jc w:val="right"/>
            </w:pPr>
            <w:r w:rsidRPr="00C03246">
              <w:t>55.866,0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02"/>
              <w:ind w:right="75"/>
              <w:jc w:val="right"/>
            </w:pPr>
            <w:r w:rsidRPr="00C03246">
              <w:t>6.994.589</w:t>
            </w:r>
          </w:p>
        </w:tc>
      </w:tr>
      <w:tr w:rsidR="00C03246" w:rsidRPr="00C03246" w:rsidTr="009968E1">
        <w:trPr>
          <w:trHeight w:val="540"/>
        </w:trPr>
        <w:tc>
          <w:tcPr>
            <w:tcW w:w="735" w:type="dxa"/>
            <w:tcBorders>
              <w:top w:val="dotted" w:sz="6" w:space="0" w:color="000000"/>
              <w:bottom w:val="dotted" w:sz="6" w:space="0" w:color="000000"/>
            </w:tcBorders>
          </w:tcPr>
          <w:p w:rsidR="00C03246" w:rsidRPr="00C03246" w:rsidRDefault="00C03246" w:rsidP="009968E1">
            <w:pPr>
              <w:pStyle w:val="TableParagraph"/>
              <w:spacing w:before="117"/>
              <w:ind w:left="139" w:right="124"/>
              <w:jc w:val="center"/>
            </w:pPr>
            <w:r w:rsidRPr="00C03246">
              <w:t>18</w:t>
            </w:r>
          </w:p>
        </w:tc>
        <w:tc>
          <w:tcPr>
            <w:tcW w:w="3800" w:type="dxa"/>
            <w:tcBorders>
              <w:top w:val="dotted" w:sz="6" w:space="0" w:color="000000"/>
              <w:bottom w:val="dotted" w:sz="6" w:space="0" w:color="000000"/>
            </w:tcBorders>
          </w:tcPr>
          <w:p w:rsidR="00C03246" w:rsidRPr="00C03246" w:rsidRDefault="00C03246" w:rsidP="009968E1">
            <w:pPr>
              <w:pStyle w:val="TableParagraph"/>
              <w:spacing w:line="242" w:lineRule="auto"/>
              <w:ind w:left="113" w:right="261"/>
            </w:pPr>
            <w:r w:rsidRPr="00C03246">
              <w:t>Trồng dặm thảm cỏ, đảo hoa, dải phân cách</w:t>
            </w:r>
          </w:p>
        </w:tc>
        <w:tc>
          <w:tcPr>
            <w:tcW w:w="977" w:type="dxa"/>
            <w:tcBorders>
              <w:top w:val="dotted" w:sz="6" w:space="0" w:color="000000"/>
              <w:bottom w:val="dotted" w:sz="6" w:space="0" w:color="000000"/>
            </w:tcBorders>
          </w:tcPr>
          <w:p w:rsidR="00C03246" w:rsidRPr="00C03246" w:rsidRDefault="00C03246" w:rsidP="009968E1">
            <w:pPr>
              <w:pStyle w:val="TableParagraph"/>
              <w:spacing w:before="117"/>
              <w:ind w:left="128" w:right="116"/>
              <w:jc w:val="center"/>
            </w:pPr>
            <w:r w:rsidRPr="00C03246">
              <w:t>m2</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17"/>
              <w:ind w:right="74"/>
              <w:jc w:val="right"/>
            </w:pPr>
            <w:r w:rsidRPr="00C03246">
              <w:t>626,015</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17"/>
              <w:ind w:right="74"/>
              <w:jc w:val="right"/>
            </w:pPr>
            <w:r w:rsidRPr="00C03246">
              <w:t>106.147,0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17"/>
              <w:ind w:right="75"/>
              <w:jc w:val="right"/>
            </w:pPr>
            <w:r w:rsidRPr="00C03246">
              <w:t>66.449.594</w:t>
            </w:r>
          </w:p>
        </w:tc>
      </w:tr>
      <w:tr w:rsidR="00C03246" w:rsidRPr="00C03246" w:rsidTr="009968E1">
        <w:trPr>
          <w:trHeight w:val="630"/>
        </w:trPr>
        <w:tc>
          <w:tcPr>
            <w:tcW w:w="735" w:type="dxa"/>
            <w:tcBorders>
              <w:top w:val="dotted" w:sz="6" w:space="0" w:color="000000"/>
              <w:bottom w:val="dotted" w:sz="6" w:space="0" w:color="000000"/>
            </w:tcBorders>
          </w:tcPr>
          <w:p w:rsidR="00C03246" w:rsidRPr="00C03246" w:rsidRDefault="00C03246" w:rsidP="009968E1">
            <w:pPr>
              <w:pStyle w:val="TableParagraph"/>
              <w:spacing w:before="177"/>
              <w:ind w:left="139" w:right="124"/>
              <w:jc w:val="center"/>
            </w:pPr>
            <w:r w:rsidRPr="00C03246">
              <w:t>19</w:t>
            </w:r>
          </w:p>
        </w:tc>
        <w:tc>
          <w:tcPr>
            <w:tcW w:w="3800" w:type="dxa"/>
            <w:tcBorders>
              <w:top w:val="dotted" w:sz="6" w:space="0" w:color="000000"/>
              <w:bottom w:val="dotted" w:sz="6" w:space="0" w:color="000000"/>
            </w:tcBorders>
          </w:tcPr>
          <w:p w:rsidR="00C03246" w:rsidRPr="00C03246" w:rsidRDefault="00C03246" w:rsidP="009968E1">
            <w:pPr>
              <w:pStyle w:val="TableParagraph"/>
              <w:spacing w:before="42" w:line="242" w:lineRule="auto"/>
              <w:ind w:left="113" w:right="361"/>
            </w:pPr>
            <w:r w:rsidRPr="00C03246">
              <w:t>Duy trì cây hàng rào, đường viền đảo hoa, dải phân cách</w:t>
            </w:r>
          </w:p>
        </w:tc>
        <w:tc>
          <w:tcPr>
            <w:tcW w:w="977" w:type="dxa"/>
            <w:tcBorders>
              <w:top w:val="dotted" w:sz="6" w:space="0" w:color="000000"/>
              <w:bottom w:val="dotted" w:sz="6" w:space="0" w:color="000000"/>
            </w:tcBorders>
          </w:tcPr>
          <w:p w:rsidR="00C03246" w:rsidRPr="00C03246" w:rsidRDefault="00C03246" w:rsidP="009968E1">
            <w:pPr>
              <w:pStyle w:val="TableParagraph"/>
              <w:spacing w:before="42" w:line="242" w:lineRule="auto"/>
              <w:ind w:left="293" w:hanging="135"/>
            </w:pPr>
            <w:r w:rsidRPr="00C03246">
              <w:t>100m2/ năm</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77"/>
              <w:ind w:right="74"/>
              <w:jc w:val="right"/>
            </w:pPr>
            <w:r w:rsidRPr="00C03246">
              <w:t>58,686</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77"/>
              <w:ind w:right="75"/>
              <w:jc w:val="right"/>
            </w:pPr>
            <w:r w:rsidRPr="00C03246">
              <w:t>4.614.431,0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77"/>
              <w:ind w:right="75"/>
              <w:jc w:val="right"/>
            </w:pPr>
            <w:r w:rsidRPr="00C03246">
              <w:t>270.803.291</w:t>
            </w:r>
          </w:p>
        </w:tc>
      </w:tr>
      <w:tr w:rsidR="00C03246" w:rsidRPr="00C03246" w:rsidTr="009968E1">
        <w:trPr>
          <w:trHeight w:val="585"/>
        </w:trPr>
        <w:tc>
          <w:tcPr>
            <w:tcW w:w="735" w:type="dxa"/>
            <w:tcBorders>
              <w:top w:val="dotted" w:sz="6" w:space="0" w:color="000000"/>
              <w:bottom w:val="dotted" w:sz="6" w:space="0" w:color="000000"/>
            </w:tcBorders>
          </w:tcPr>
          <w:p w:rsidR="00C03246" w:rsidRPr="00C03246" w:rsidRDefault="00C03246" w:rsidP="009968E1">
            <w:pPr>
              <w:pStyle w:val="TableParagraph"/>
              <w:spacing w:before="147"/>
              <w:ind w:left="139" w:right="124"/>
              <w:jc w:val="center"/>
            </w:pPr>
            <w:r w:rsidRPr="00C03246">
              <w:t>20</w:t>
            </w:r>
          </w:p>
        </w:tc>
        <w:tc>
          <w:tcPr>
            <w:tcW w:w="3800" w:type="dxa"/>
            <w:tcBorders>
              <w:top w:val="dotted" w:sz="6" w:space="0" w:color="000000"/>
              <w:bottom w:val="dotted" w:sz="6" w:space="0" w:color="000000"/>
            </w:tcBorders>
          </w:tcPr>
          <w:p w:rsidR="00C03246" w:rsidRPr="00C03246" w:rsidRDefault="00C03246" w:rsidP="009968E1">
            <w:pPr>
              <w:pStyle w:val="TableParagraph"/>
              <w:spacing w:before="37" w:line="228" w:lineRule="auto"/>
              <w:ind w:left="113"/>
            </w:pPr>
            <w:r w:rsidRPr="00C03246">
              <w:t>Duy trì cây cảnh tạo hình đảo hoa, giải phân cách</w:t>
            </w:r>
          </w:p>
        </w:tc>
        <w:tc>
          <w:tcPr>
            <w:tcW w:w="977" w:type="dxa"/>
            <w:tcBorders>
              <w:top w:val="dotted" w:sz="6" w:space="0" w:color="000000"/>
              <w:bottom w:val="dotted" w:sz="6" w:space="0" w:color="000000"/>
            </w:tcBorders>
          </w:tcPr>
          <w:p w:rsidR="00C03246" w:rsidRPr="00C03246" w:rsidRDefault="00C03246" w:rsidP="009968E1">
            <w:pPr>
              <w:pStyle w:val="TableParagraph"/>
              <w:spacing w:before="37" w:line="228" w:lineRule="auto"/>
              <w:ind w:left="293" w:hanging="151"/>
            </w:pPr>
            <w:r w:rsidRPr="00C03246">
              <w:t>100cây/ năm</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47"/>
              <w:ind w:right="74"/>
              <w:jc w:val="right"/>
            </w:pPr>
            <w:r w:rsidRPr="00C03246">
              <w:t>64,920</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47"/>
              <w:ind w:right="75"/>
              <w:jc w:val="right"/>
            </w:pPr>
            <w:r w:rsidRPr="00C03246">
              <w:t>14.957.904,0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47"/>
              <w:ind w:right="75"/>
              <w:jc w:val="right"/>
            </w:pPr>
            <w:r w:rsidRPr="00C03246">
              <w:t>971.067.128</w:t>
            </w:r>
          </w:p>
        </w:tc>
      </w:tr>
      <w:tr w:rsidR="00C03246" w:rsidRPr="00C03246" w:rsidTr="009968E1">
        <w:trPr>
          <w:trHeight w:val="555"/>
        </w:trPr>
        <w:tc>
          <w:tcPr>
            <w:tcW w:w="735" w:type="dxa"/>
            <w:tcBorders>
              <w:top w:val="dotted" w:sz="6" w:space="0" w:color="000000"/>
              <w:bottom w:val="dotted" w:sz="6" w:space="0" w:color="000000"/>
            </w:tcBorders>
          </w:tcPr>
          <w:p w:rsidR="00C03246" w:rsidRPr="00C03246" w:rsidRDefault="00C03246" w:rsidP="009968E1">
            <w:pPr>
              <w:pStyle w:val="TableParagraph"/>
              <w:spacing w:before="132"/>
              <w:ind w:left="139" w:right="124"/>
              <w:jc w:val="center"/>
            </w:pPr>
            <w:r w:rsidRPr="00C03246">
              <w:t>21</w:t>
            </w:r>
          </w:p>
        </w:tc>
        <w:tc>
          <w:tcPr>
            <w:tcW w:w="3800" w:type="dxa"/>
            <w:tcBorders>
              <w:top w:val="dotted" w:sz="6" w:space="0" w:color="000000"/>
              <w:bottom w:val="dotted" w:sz="6" w:space="0" w:color="000000"/>
            </w:tcBorders>
          </w:tcPr>
          <w:p w:rsidR="00C03246" w:rsidRPr="00C03246" w:rsidRDefault="00C03246" w:rsidP="009968E1">
            <w:pPr>
              <w:pStyle w:val="TableParagraph"/>
              <w:spacing w:before="22" w:line="228" w:lineRule="auto"/>
              <w:ind w:left="113" w:right="223"/>
            </w:pPr>
            <w:r w:rsidRPr="00C03246">
              <w:t xml:space="preserve">Phát thảm cỏ </w:t>
            </w:r>
            <w:r w:rsidRPr="00C03246">
              <w:rPr>
                <w:spacing w:val="-3"/>
              </w:rPr>
              <w:t xml:space="preserve">bằng máy </w:t>
            </w:r>
            <w:r w:rsidRPr="00C03246">
              <w:rPr>
                <w:spacing w:val="-5"/>
              </w:rPr>
              <w:t xml:space="preserve">(tính </w:t>
            </w:r>
            <w:r w:rsidRPr="00C03246">
              <w:rPr>
                <w:spacing w:val="-4"/>
              </w:rPr>
              <w:t xml:space="preserve">trung </w:t>
            </w:r>
            <w:r w:rsidRPr="00C03246">
              <w:rPr>
                <w:spacing w:val="-11"/>
              </w:rPr>
              <w:t xml:space="preserve">bình </w:t>
            </w:r>
            <w:r w:rsidRPr="00C03246">
              <w:t xml:space="preserve">6 </w:t>
            </w:r>
            <w:r w:rsidRPr="00C03246">
              <w:rPr>
                <w:spacing w:val="-5"/>
              </w:rPr>
              <w:t>lần/năm)</w:t>
            </w:r>
          </w:p>
        </w:tc>
        <w:tc>
          <w:tcPr>
            <w:tcW w:w="977" w:type="dxa"/>
            <w:tcBorders>
              <w:top w:val="dotted" w:sz="6" w:space="0" w:color="000000"/>
              <w:bottom w:val="dotted" w:sz="6" w:space="0" w:color="000000"/>
            </w:tcBorders>
          </w:tcPr>
          <w:p w:rsidR="00C03246" w:rsidRPr="00C03246" w:rsidRDefault="00C03246" w:rsidP="009968E1">
            <w:pPr>
              <w:pStyle w:val="TableParagraph"/>
              <w:spacing w:before="132"/>
              <w:ind w:left="138" w:right="116"/>
              <w:jc w:val="center"/>
            </w:pPr>
            <w:r w:rsidRPr="00C03246">
              <w:t>100 m2</w:t>
            </w:r>
          </w:p>
        </w:tc>
        <w:tc>
          <w:tcPr>
            <w:tcW w:w="1202" w:type="dxa"/>
            <w:tcBorders>
              <w:top w:val="dotted" w:sz="6" w:space="0" w:color="000000"/>
              <w:bottom w:val="dotted" w:sz="6" w:space="0" w:color="000000"/>
            </w:tcBorders>
          </w:tcPr>
          <w:p w:rsidR="00C03246" w:rsidRPr="00C03246" w:rsidRDefault="00C03246" w:rsidP="009968E1">
            <w:pPr>
              <w:pStyle w:val="TableParagraph"/>
              <w:spacing w:before="132"/>
              <w:ind w:right="74"/>
              <w:jc w:val="right"/>
            </w:pPr>
            <w:r w:rsidRPr="00C03246">
              <w:t>824,882</w:t>
            </w:r>
          </w:p>
        </w:tc>
        <w:tc>
          <w:tcPr>
            <w:tcW w:w="1367" w:type="dxa"/>
            <w:tcBorders>
              <w:top w:val="dotted" w:sz="6" w:space="0" w:color="000000"/>
              <w:bottom w:val="dotted" w:sz="6" w:space="0" w:color="000000"/>
            </w:tcBorders>
          </w:tcPr>
          <w:p w:rsidR="00C03246" w:rsidRPr="00C03246" w:rsidRDefault="00C03246" w:rsidP="009968E1">
            <w:pPr>
              <w:pStyle w:val="TableParagraph"/>
              <w:spacing w:before="132"/>
              <w:ind w:right="74"/>
              <w:jc w:val="right"/>
            </w:pPr>
            <w:r w:rsidRPr="00C03246">
              <w:t>40.579,00</w:t>
            </w:r>
          </w:p>
        </w:tc>
        <w:tc>
          <w:tcPr>
            <w:tcW w:w="1923" w:type="dxa"/>
            <w:tcBorders>
              <w:top w:val="dotted" w:sz="6" w:space="0" w:color="000000"/>
              <w:bottom w:val="dotted" w:sz="6" w:space="0" w:color="000000"/>
            </w:tcBorders>
          </w:tcPr>
          <w:p w:rsidR="00C03246" w:rsidRPr="00C03246" w:rsidRDefault="00C03246" w:rsidP="009968E1">
            <w:pPr>
              <w:pStyle w:val="TableParagraph"/>
              <w:spacing w:before="132"/>
              <w:ind w:right="75"/>
              <w:jc w:val="right"/>
            </w:pPr>
            <w:r w:rsidRPr="00C03246">
              <w:t>33.472.887</w:t>
            </w:r>
          </w:p>
        </w:tc>
      </w:tr>
      <w:tr w:rsidR="00C03246" w:rsidRPr="00C03246" w:rsidTr="009968E1">
        <w:trPr>
          <w:trHeight w:val="487"/>
        </w:trPr>
        <w:tc>
          <w:tcPr>
            <w:tcW w:w="735" w:type="dxa"/>
            <w:tcBorders>
              <w:top w:val="dotted" w:sz="6" w:space="0" w:color="000000"/>
            </w:tcBorders>
          </w:tcPr>
          <w:p w:rsidR="00C03246" w:rsidRPr="00C03246" w:rsidRDefault="00C03246" w:rsidP="009968E1">
            <w:pPr>
              <w:pStyle w:val="TableParagraph"/>
            </w:pPr>
          </w:p>
        </w:tc>
        <w:tc>
          <w:tcPr>
            <w:tcW w:w="3800" w:type="dxa"/>
            <w:tcBorders>
              <w:top w:val="dotted" w:sz="6" w:space="0" w:color="000000"/>
            </w:tcBorders>
          </w:tcPr>
          <w:p w:rsidR="00C03246" w:rsidRPr="00C03246" w:rsidRDefault="00C03246" w:rsidP="009968E1">
            <w:pPr>
              <w:pStyle w:val="TableParagraph"/>
              <w:spacing w:before="117"/>
              <w:ind w:left="969"/>
              <w:rPr>
                <w:b/>
              </w:rPr>
            </w:pPr>
            <w:r w:rsidRPr="00C03246">
              <w:rPr>
                <w:b/>
              </w:rPr>
              <w:t>Tổng cộng làm tròn</w:t>
            </w:r>
          </w:p>
        </w:tc>
        <w:tc>
          <w:tcPr>
            <w:tcW w:w="977" w:type="dxa"/>
            <w:tcBorders>
              <w:top w:val="dotted" w:sz="6" w:space="0" w:color="000000"/>
            </w:tcBorders>
          </w:tcPr>
          <w:p w:rsidR="00C03246" w:rsidRPr="00C03246" w:rsidRDefault="00C03246" w:rsidP="009968E1">
            <w:pPr>
              <w:pStyle w:val="TableParagraph"/>
            </w:pPr>
          </w:p>
        </w:tc>
        <w:tc>
          <w:tcPr>
            <w:tcW w:w="1202" w:type="dxa"/>
            <w:tcBorders>
              <w:top w:val="dotted" w:sz="6" w:space="0" w:color="000000"/>
            </w:tcBorders>
          </w:tcPr>
          <w:p w:rsidR="00C03246" w:rsidRPr="00C03246" w:rsidRDefault="00C03246" w:rsidP="009968E1">
            <w:pPr>
              <w:pStyle w:val="TableParagraph"/>
            </w:pPr>
          </w:p>
        </w:tc>
        <w:tc>
          <w:tcPr>
            <w:tcW w:w="1367" w:type="dxa"/>
            <w:tcBorders>
              <w:top w:val="dotted" w:sz="6" w:space="0" w:color="000000"/>
            </w:tcBorders>
          </w:tcPr>
          <w:p w:rsidR="00C03246" w:rsidRPr="00C03246" w:rsidRDefault="00C03246" w:rsidP="009968E1">
            <w:pPr>
              <w:pStyle w:val="TableParagraph"/>
            </w:pPr>
          </w:p>
        </w:tc>
        <w:tc>
          <w:tcPr>
            <w:tcW w:w="1923" w:type="dxa"/>
            <w:tcBorders>
              <w:top w:val="dotted" w:sz="6" w:space="0" w:color="000000"/>
            </w:tcBorders>
          </w:tcPr>
          <w:p w:rsidR="00C03246" w:rsidRPr="00C03246" w:rsidRDefault="00C03246" w:rsidP="009968E1">
            <w:pPr>
              <w:pStyle w:val="TableParagraph"/>
              <w:spacing w:before="117"/>
              <w:ind w:right="93"/>
              <w:jc w:val="right"/>
              <w:rPr>
                <w:b/>
              </w:rPr>
            </w:pPr>
            <w:r w:rsidRPr="00C03246">
              <w:rPr>
                <w:b/>
              </w:rPr>
              <w:t>48.231.622.000</w:t>
            </w:r>
          </w:p>
        </w:tc>
      </w:tr>
    </w:tbl>
    <w:p w:rsidR="00C03246" w:rsidRPr="00C03246" w:rsidRDefault="00C03246" w:rsidP="00C03246">
      <w:pPr>
        <w:jc w:val="right"/>
        <w:sectPr w:rsidR="00C03246" w:rsidRPr="00C03246" w:rsidSect="00C03246">
          <w:headerReference w:type="default" r:id="rId8"/>
          <w:pgSz w:w="11910" w:h="16850"/>
          <w:pgMar w:top="1080" w:right="995" w:bottom="280" w:left="1418" w:header="720" w:footer="720" w:gutter="0"/>
          <w:cols w:space="720"/>
          <w:titlePg/>
          <w:docGrid w:linePitch="326"/>
        </w:sectPr>
      </w:pPr>
    </w:p>
    <w:p w:rsidR="00C03246" w:rsidRPr="00C03246" w:rsidRDefault="00C03246" w:rsidP="00C03246">
      <w:pPr>
        <w:pStyle w:val="ListParagraph"/>
        <w:numPr>
          <w:ilvl w:val="1"/>
          <w:numId w:val="10"/>
        </w:numPr>
        <w:tabs>
          <w:tab w:val="left" w:pos="797"/>
        </w:tabs>
        <w:spacing w:before="231" w:after="7"/>
        <w:ind w:left="797" w:hanging="301"/>
        <w:jc w:val="left"/>
        <w:rPr>
          <w:b/>
          <w:sz w:val="25"/>
        </w:rPr>
      </w:pPr>
      <w:r w:rsidRPr="00C03246">
        <w:rPr>
          <w:b/>
          <w:spacing w:val="-3"/>
          <w:sz w:val="25"/>
        </w:rPr>
        <w:t xml:space="preserve">DỰ </w:t>
      </w:r>
      <w:r w:rsidRPr="00C03246">
        <w:rPr>
          <w:b/>
          <w:spacing w:val="-12"/>
          <w:sz w:val="25"/>
        </w:rPr>
        <w:t xml:space="preserve">TOÁN </w:t>
      </w:r>
      <w:r w:rsidRPr="00C03246">
        <w:rPr>
          <w:b/>
          <w:spacing w:val="-4"/>
          <w:sz w:val="25"/>
        </w:rPr>
        <w:t xml:space="preserve">DUY </w:t>
      </w:r>
      <w:r w:rsidRPr="00C03246">
        <w:rPr>
          <w:b/>
          <w:spacing w:val="-11"/>
          <w:sz w:val="25"/>
        </w:rPr>
        <w:t xml:space="preserve">TU </w:t>
      </w:r>
      <w:r w:rsidRPr="00C03246">
        <w:rPr>
          <w:b/>
          <w:spacing w:val="-4"/>
          <w:sz w:val="25"/>
        </w:rPr>
        <w:t xml:space="preserve">SỬA CHỮA </w:t>
      </w:r>
      <w:r w:rsidRPr="00C03246">
        <w:rPr>
          <w:b/>
          <w:spacing w:val="-6"/>
          <w:sz w:val="25"/>
        </w:rPr>
        <w:t xml:space="preserve">ĐIỆN CHIẾU </w:t>
      </w:r>
      <w:r w:rsidRPr="00C03246">
        <w:rPr>
          <w:b/>
          <w:spacing w:val="-8"/>
          <w:sz w:val="25"/>
        </w:rPr>
        <w:t xml:space="preserve">SÁNG, </w:t>
      </w:r>
      <w:r w:rsidRPr="00C03246">
        <w:rPr>
          <w:b/>
          <w:spacing w:val="-6"/>
          <w:sz w:val="25"/>
        </w:rPr>
        <w:t xml:space="preserve">ĐIỆN </w:t>
      </w:r>
      <w:r w:rsidRPr="00C03246">
        <w:rPr>
          <w:b/>
          <w:spacing w:val="-11"/>
          <w:sz w:val="25"/>
        </w:rPr>
        <w:t>TRANG</w:t>
      </w:r>
      <w:r w:rsidRPr="00C03246">
        <w:rPr>
          <w:b/>
          <w:spacing w:val="-4"/>
          <w:sz w:val="25"/>
        </w:rPr>
        <w:t xml:space="preserve"> </w:t>
      </w:r>
      <w:r w:rsidRPr="00C03246">
        <w:rPr>
          <w:b/>
          <w:spacing w:val="-9"/>
          <w:sz w:val="25"/>
        </w:rPr>
        <w:t>TRÍ</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30"/>
        <w:gridCol w:w="3905"/>
        <w:gridCol w:w="1007"/>
        <w:gridCol w:w="1277"/>
        <w:gridCol w:w="1412"/>
        <w:gridCol w:w="1847"/>
      </w:tblGrid>
      <w:tr w:rsidR="00C03246" w:rsidRPr="00C03246" w:rsidTr="009968E1">
        <w:trPr>
          <w:trHeight w:val="960"/>
        </w:trPr>
        <w:tc>
          <w:tcPr>
            <w:tcW w:w="630" w:type="dxa"/>
          </w:tcPr>
          <w:p w:rsidR="00C03246" w:rsidRPr="00C03246" w:rsidRDefault="00C03246" w:rsidP="009968E1">
            <w:pPr>
              <w:pStyle w:val="TableParagraph"/>
              <w:spacing w:before="1"/>
              <w:rPr>
                <w:sz w:val="29"/>
              </w:rPr>
            </w:pPr>
          </w:p>
          <w:p w:rsidR="00C03246" w:rsidRPr="00C03246" w:rsidRDefault="00C03246" w:rsidP="009968E1">
            <w:pPr>
              <w:pStyle w:val="TableParagraph"/>
              <w:ind w:left="94" w:right="64"/>
              <w:jc w:val="center"/>
              <w:rPr>
                <w:b/>
              </w:rPr>
            </w:pPr>
            <w:r w:rsidRPr="00C03246">
              <w:rPr>
                <w:b/>
              </w:rPr>
              <w:t>STT</w:t>
            </w:r>
          </w:p>
        </w:tc>
        <w:tc>
          <w:tcPr>
            <w:tcW w:w="3905" w:type="dxa"/>
          </w:tcPr>
          <w:p w:rsidR="00C03246" w:rsidRPr="00C03246" w:rsidRDefault="00C03246" w:rsidP="009968E1">
            <w:pPr>
              <w:pStyle w:val="TableParagraph"/>
              <w:spacing w:before="1"/>
              <w:rPr>
                <w:sz w:val="29"/>
              </w:rPr>
            </w:pPr>
          </w:p>
          <w:p w:rsidR="00C03246" w:rsidRPr="00C03246" w:rsidRDefault="00C03246" w:rsidP="009968E1">
            <w:pPr>
              <w:pStyle w:val="TableParagraph"/>
              <w:ind w:left="1284"/>
              <w:rPr>
                <w:b/>
              </w:rPr>
            </w:pPr>
            <w:r w:rsidRPr="00C03246">
              <w:rPr>
                <w:b/>
              </w:rPr>
              <w:t>Tên công việc</w:t>
            </w:r>
          </w:p>
        </w:tc>
        <w:tc>
          <w:tcPr>
            <w:tcW w:w="1007" w:type="dxa"/>
          </w:tcPr>
          <w:p w:rsidR="00C03246" w:rsidRPr="00C03246" w:rsidRDefault="00C03246" w:rsidP="009968E1">
            <w:pPr>
              <w:pStyle w:val="TableParagraph"/>
              <w:spacing w:before="1"/>
              <w:rPr>
                <w:sz w:val="29"/>
              </w:rPr>
            </w:pPr>
          </w:p>
          <w:p w:rsidR="00C03246" w:rsidRPr="00C03246" w:rsidRDefault="00C03246" w:rsidP="009968E1">
            <w:pPr>
              <w:pStyle w:val="TableParagraph"/>
              <w:ind w:left="176" w:right="145"/>
              <w:jc w:val="center"/>
              <w:rPr>
                <w:b/>
              </w:rPr>
            </w:pPr>
            <w:r w:rsidRPr="00C03246">
              <w:rPr>
                <w:b/>
              </w:rPr>
              <w:t>Đơn vị</w:t>
            </w:r>
          </w:p>
        </w:tc>
        <w:tc>
          <w:tcPr>
            <w:tcW w:w="1277" w:type="dxa"/>
          </w:tcPr>
          <w:p w:rsidR="00C03246" w:rsidRPr="00C03246" w:rsidRDefault="00C03246" w:rsidP="009968E1">
            <w:pPr>
              <w:pStyle w:val="TableParagraph"/>
              <w:spacing w:before="214" w:line="242" w:lineRule="auto"/>
              <w:ind w:left="367" w:right="327" w:firstLine="30"/>
              <w:rPr>
                <w:b/>
              </w:rPr>
            </w:pPr>
            <w:r w:rsidRPr="00C03246">
              <w:rPr>
                <w:b/>
              </w:rPr>
              <w:t>Khối lượng</w:t>
            </w:r>
          </w:p>
        </w:tc>
        <w:tc>
          <w:tcPr>
            <w:tcW w:w="1412" w:type="dxa"/>
            <w:tcBorders>
              <w:right w:val="single" w:sz="8" w:space="0" w:color="000000"/>
            </w:tcBorders>
          </w:tcPr>
          <w:p w:rsidR="00C03246" w:rsidRPr="00C03246" w:rsidRDefault="00C03246" w:rsidP="009968E1">
            <w:pPr>
              <w:pStyle w:val="TableParagraph"/>
              <w:spacing w:before="1"/>
              <w:rPr>
                <w:sz w:val="29"/>
              </w:rPr>
            </w:pPr>
          </w:p>
          <w:p w:rsidR="00C03246" w:rsidRPr="00C03246" w:rsidRDefault="00C03246" w:rsidP="009968E1">
            <w:pPr>
              <w:pStyle w:val="TableParagraph"/>
              <w:ind w:left="337"/>
              <w:rPr>
                <w:b/>
              </w:rPr>
            </w:pPr>
            <w:r w:rsidRPr="00C03246">
              <w:rPr>
                <w:b/>
              </w:rPr>
              <w:t>Đơn giá</w:t>
            </w:r>
          </w:p>
        </w:tc>
        <w:tc>
          <w:tcPr>
            <w:tcW w:w="1847" w:type="dxa"/>
            <w:tcBorders>
              <w:left w:val="single" w:sz="8" w:space="0" w:color="000000"/>
            </w:tcBorders>
          </w:tcPr>
          <w:p w:rsidR="00C03246" w:rsidRPr="00C03246" w:rsidRDefault="00C03246" w:rsidP="009968E1">
            <w:pPr>
              <w:pStyle w:val="TableParagraph"/>
              <w:spacing w:before="214" w:line="242" w:lineRule="auto"/>
              <w:ind w:left="605" w:hanging="210"/>
              <w:rPr>
                <w:b/>
              </w:rPr>
            </w:pPr>
            <w:r w:rsidRPr="00C03246">
              <w:rPr>
                <w:b/>
              </w:rPr>
              <w:t>Thành tiền (đồng)</w:t>
            </w:r>
          </w:p>
        </w:tc>
      </w:tr>
      <w:tr w:rsidR="00C03246" w:rsidRPr="00C03246" w:rsidTr="009968E1">
        <w:trPr>
          <w:trHeight w:val="607"/>
        </w:trPr>
        <w:tc>
          <w:tcPr>
            <w:tcW w:w="630" w:type="dxa"/>
            <w:tcBorders>
              <w:bottom w:val="dotted" w:sz="6" w:space="0" w:color="000000"/>
            </w:tcBorders>
          </w:tcPr>
          <w:p w:rsidR="00C03246" w:rsidRPr="00C03246" w:rsidRDefault="00C03246" w:rsidP="009968E1">
            <w:pPr>
              <w:pStyle w:val="TableParagraph"/>
              <w:spacing w:before="151"/>
              <w:ind w:left="30"/>
              <w:jc w:val="center"/>
              <w:rPr>
                <w:sz w:val="24"/>
              </w:rPr>
            </w:pPr>
            <w:r w:rsidRPr="00C03246">
              <w:rPr>
                <w:sz w:val="24"/>
              </w:rPr>
              <w:t>1</w:t>
            </w:r>
          </w:p>
        </w:tc>
        <w:tc>
          <w:tcPr>
            <w:tcW w:w="3905" w:type="dxa"/>
            <w:tcBorders>
              <w:bottom w:val="dotted" w:sz="6" w:space="0" w:color="000000"/>
            </w:tcBorders>
          </w:tcPr>
          <w:p w:rsidR="00C03246" w:rsidRPr="00C03246" w:rsidRDefault="00C03246" w:rsidP="009968E1">
            <w:pPr>
              <w:pStyle w:val="TableParagraph"/>
              <w:spacing w:before="151"/>
              <w:ind w:left="112"/>
              <w:rPr>
                <w:sz w:val="24"/>
              </w:rPr>
            </w:pPr>
            <w:r w:rsidRPr="00C03246">
              <w:rPr>
                <w:sz w:val="24"/>
              </w:rPr>
              <w:t>Thay thế cần đèn chiều dài 3,2 m</w:t>
            </w:r>
          </w:p>
        </w:tc>
        <w:tc>
          <w:tcPr>
            <w:tcW w:w="1007" w:type="dxa"/>
            <w:tcBorders>
              <w:bottom w:val="dotted" w:sz="6" w:space="0" w:color="000000"/>
            </w:tcBorders>
          </w:tcPr>
          <w:p w:rsidR="00C03246" w:rsidRPr="00C03246" w:rsidRDefault="00C03246" w:rsidP="009968E1">
            <w:pPr>
              <w:pStyle w:val="TableParagraph"/>
              <w:spacing w:before="151"/>
              <w:ind w:left="176" w:right="132"/>
              <w:jc w:val="center"/>
              <w:rPr>
                <w:sz w:val="24"/>
              </w:rPr>
            </w:pPr>
            <w:r w:rsidRPr="00C03246">
              <w:rPr>
                <w:sz w:val="24"/>
              </w:rPr>
              <w:t>Cần</w:t>
            </w:r>
          </w:p>
        </w:tc>
        <w:tc>
          <w:tcPr>
            <w:tcW w:w="1277" w:type="dxa"/>
            <w:tcBorders>
              <w:bottom w:val="dotted" w:sz="6" w:space="0" w:color="000000"/>
            </w:tcBorders>
          </w:tcPr>
          <w:p w:rsidR="00C03246" w:rsidRPr="00C03246" w:rsidRDefault="00C03246" w:rsidP="009968E1">
            <w:pPr>
              <w:pStyle w:val="TableParagraph"/>
              <w:spacing w:before="151"/>
              <w:ind w:left="14"/>
              <w:jc w:val="center"/>
              <w:rPr>
                <w:sz w:val="24"/>
              </w:rPr>
            </w:pPr>
            <w:r w:rsidRPr="00C03246">
              <w:rPr>
                <w:sz w:val="24"/>
              </w:rPr>
              <w:t>3</w:t>
            </w:r>
          </w:p>
        </w:tc>
        <w:tc>
          <w:tcPr>
            <w:tcW w:w="1412" w:type="dxa"/>
            <w:tcBorders>
              <w:bottom w:val="dotted" w:sz="6" w:space="0" w:color="000000"/>
              <w:right w:val="single" w:sz="8" w:space="0" w:color="000000"/>
            </w:tcBorders>
          </w:tcPr>
          <w:p w:rsidR="00C03246" w:rsidRPr="00C03246" w:rsidRDefault="00C03246" w:rsidP="009968E1">
            <w:pPr>
              <w:pStyle w:val="TableParagraph"/>
              <w:spacing w:before="151"/>
              <w:ind w:right="199"/>
              <w:jc w:val="right"/>
              <w:rPr>
                <w:sz w:val="24"/>
              </w:rPr>
            </w:pPr>
            <w:r w:rsidRPr="00C03246">
              <w:rPr>
                <w:sz w:val="24"/>
              </w:rPr>
              <w:t>1.195.780</w:t>
            </w:r>
          </w:p>
        </w:tc>
        <w:tc>
          <w:tcPr>
            <w:tcW w:w="1847" w:type="dxa"/>
            <w:tcBorders>
              <w:left w:val="single" w:sz="8" w:space="0" w:color="000000"/>
              <w:bottom w:val="dotted" w:sz="6" w:space="0" w:color="000000"/>
            </w:tcBorders>
          </w:tcPr>
          <w:p w:rsidR="00C03246" w:rsidRPr="00C03246" w:rsidRDefault="00C03246" w:rsidP="009968E1">
            <w:pPr>
              <w:pStyle w:val="TableParagraph"/>
              <w:spacing w:before="151"/>
              <w:ind w:right="97"/>
              <w:jc w:val="right"/>
              <w:rPr>
                <w:sz w:val="24"/>
              </w:rPr>
            </w:pPr>
            <w:r w:rsidRPr="00C03246">
              <w:rPr>
                <w:sz w:val="24"/>
              </w:rPr>
              <w:t>3.587.340</w:t>
            </w:r>
          </w:p>
        </w:tc>
      </w:tr>
      <w:tr w:rsidR="00C03246" w:rsidRPr="00C03246" w:rsidTr="009968E1">
        <w:trPr>
          <w:trHeight w:val="810"/>
        </w:trPr>
        <w:tc>
          <w:tcPr>
            <w:tcW w:w="630" w:type="dxa"/>
            <w:tcBorders>
              <w:top w:val="dotted" w:sz="6" w:space="0" w:color="000000"/>
              <w:bottom w:val="dotted" w:sz="6" w:space="0" w:color="000000"/>
            </w:tcBorders>
          </w:tcPr>
          <w:p w:rsidR="00C03246" w:rsidRPr="00C03246" w:rsidRDefault="00C03246" w:rsidP="009968E1">
            <w:pPr>
              <w:pStyle w:val="TableParagraph"/>
              <w:spacing w:before="11"/>
            </w:pPr>
          </w:p>
          <w:p w:rsidR="00C03246" w:rsidRPr="00C03246" w:rsidRDefault="00C03246" w:rsidP="009968E1">
            <w:pPr>
              <w:pStyle w:val="TableParagraph"/>
              <w:ind w:left="30"/>
              <w:jc w:val="center"/>
              <w:rPr>
                <w:sz w:val="24"/>
              </w:rPr>
            </w:pPr>
            <w:r w:rsidRPr="00C03246">
              <w:rPr>
                <w:sz w:val="24"/>
              </w:rPr>
              <w:t>2</w:t>
            </w:r>
          </w:p>
        </w:tc>
        <w:tc>
          <w:tcPr>
            <w:tcW w:w="3905" w:type="dxa"/>
            <w:tcBorders>
              <w:top w:val="dotted" w:sz="6" w:space="0" w:color="000000"/>
              <w:bottom w:val="dotted" w:sz="6" w:space="0" w:color="000000"/>
            </w:tcBorders>
          </w:tcPr>
          <w:p w:rsidR="00C03246" w:rsidRPr="00C03246" w:rsidRDefault="00C03246" w:rsidP="009968E1">
            <w:pPr>
              <w:pStyle w:val="TableParagraph"/>
              <w:spacing w:line="255" w:lineRule="exact"/>
              <w:ind w:left="112"/>
              <w:rPr>
                <w:sz w:val="24"/>
              </w:rPr>
            </w:pPr>
            <w:r w:rsidRPr="00C03246">
              <w:rPr>
                <w:sz w:val="24"/>
              </w:rPr>
              <w:t>Thay thế chấn lưu chiều cao cột 12 -</w:t>
            </w:r>
          </w:p>
          <w:p w:rsidR="00C03246" w:rsidRPr="00C03246" w:rsidRDefault="00C03246" w:rsidP="009968E1">
            <w:pPr>
              <w:pStyle w:val="TableParagraph"/>
              <w:spacing w:before="9" w:line="273" w:lineRule="exact"/>
              <w:ind w:left="112"/>
              <w:rPr>
                <w:sz w:val="24"/>
              </w:rPr>
            </w:pPr>
            <w:r w:rsidRPr="00C03246">
              <w:rPr>
                <w:sz w:val="24"/>
              </w:rPr>
              <w:t>18 m (dùng cho bóng 150W)</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1"/>
            </w:pPr>
          </w:p>
          <w:p w:rsidR="00C03246" w:rsidRPr="00C03246" w:rsidRDefault="00C03246" w:rsidP="009968E1">
            <w:pPr>
              <w:pStyle w:val="TableParagraph"/>
              <w:ind w:left="176" w:right="141"/>
              <w:jc w:val="center"/>
              <w:rPr>
                <w:sz w:val="24"/>
              </w:rPr>
            </w:pPr>
            <w:r w:rsidRPr="00C03246">
              <w:rPr>
                <w:sz w:val="24"/>
              </w:rPr>
              <w:t>Bộ</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1"/>
            </w:pPr>
          </w:p>
          <w:p w:rsidR="00C03246" w:rsidRPr="00C03246" w:rsidRDefault="00C03246" w:rsidP="009968E1">
            <w:pPr>
              <w:pStyle w:val="TableParagraph"/>
              <w:ind w:left="457"/>
              <w:rPr>
                <w:sz w:val="24"/>
              </w:rPr>
            </w:pPr>
            <w:r w:rsidRPr="00C03246">
              <w:rPr>
                <w:sz w:val="24"/>
              </w:rPr>
              <w:t>100</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1"/>
            </w:pPr>
          </w:p>
          <w:p w:rsidR="00C03246" w:rsidRPr="00C03246" w:rsidRDefault="00C03246" w:rsidP="009968E1">
            <w:pPr>
              <w:pStyle w:val="TableParagraph"/>
              <w:ind w:right="199"/>
              <w:jc w:val="right"/>
              <w:rPr>
                <w:sz w:val="24"/>
              </w:rPr>
            </w:pPr>
            <w:r w:rsidRPr="00C03246">
              <w:rPr>
                <w:sz w:val="24"/>
              </w:rPr>
              <w:t>1.381.351</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1"/>
            </w:pPr>
          </w:p>
          <w:p w:rsidR="00C03246" w:rsidRPr="00C03246" w:rsidRDefault="00C03246" w:rsidP="009968E1">
            <w:pPr>
              <w:pStyle w:val="TableParagraph"/>
              <w:ind w:right="97"/>
              <w:jc w:val="right"/>
              <w:rPr>
                <w:sz w:val="24"/>
              </w:rPr>
            </w:pPr>
            <w:r w:rsidRPr="00C03246">
              <w:rPr>
                <w:sz w:val="24"/>
              </w:rPr>
              <w:t>138.135.100</w:t>
            </w:r>
          </w:p>
        </w:tc>
      </w:tr>
      <w:tr w:rsidR="00C03246" w:rsidRPr="00C03246" w:rsidTr="009968E1">
        <w:trPr>
          <w:trHeight w:val="825"/>
        </w:trPr>
        <w:tc>
          <w:tcPr>
            <w:tcW w:w="630" w:type="dxa"/>
            <w:tcBorders>
              <w:top w:val="dotted" w:sz="6" w:space="0" w:color="000000"/>
              <w:bottom w:val="dotted" w:sz="6" w:space="0" w:color="000000"/>
            </w:tcBorders>
          </w:tcPr>
          <w:p w:rsidR="00C03246" w:rsidRPr="00C03246" w:rsidRDefault="00C03246" w:rsidP="009968E1">
            <w:pPr>
              <w:pStyle w:val="TableParagraph"/>
              <w:spacing w:before="3"/>
              <w:rPr>
                <w:sz w:val="24"/>
              </w:rPr>
            </w:pPr>
          </w:p>
          <w:p w:rsidR="00C03246" w:rsidRPr="00C03246" w:rsidRDefault="00C03246" w:rsidP="009968E1">
            <w:pPr>
              <w:pStyle w:val="TableParagraph"/>
              <w:ind w:left="30"/>
              <w:jc w:val="center"/>
              <w:rPr>
                <w:sz w:val="24"/>
              </w:rPr>
            </w:pPr>
            <w:r w:rsidRPr="00C03246">
              <w:rPr>
                <w:sz w:val="24"/>
              </w:rPr>
              <w:t>3</w:t>
            </w:r>
          </w:p>
        </w:tc>
        <w:tc>
          <w:tcPr>
            <w:tcW w:w="3905" w:type="dxa"/>
            <w:tcBorders>
              <w:top w:val="dotted" w:sz="6" w:space="0" w:color="000000"/>
              <w:bottom w:val="dotted" w:sz="6" w:space="0" w:color="000000"/>
            </w:tcBorders>
          </w:tcPr>
          <w:p w:rsidR="00C03246" w:rsidRPr="00C03246" w:rsidRDefault="00C03246" w:rsidP="009968E1">
            <w:pPr>
              <w:pStyle w:val="TableParagraph"/>
              <w:spacing w:line="247" w:lineRule="auto"/>
              <w:ind w:left="112" w:right="255"/>
              <w:rPr>
                <w:sz w:val="24"/>
              </w:rPr>
            </w:pPr>
            <w:r w:rsidRPr="00C03246">
              <w:rPr>
                <w:sz w:val="24"/>
              </w:rPr>
              <w:t>Thay thế chấn lưu chiều cao cột 12 - 18 m (dùng cho bóng 250W)</w:t>
            </w:r>
          </w:p>
        </w:tc>
        <w:tc>
          <w:tcPr>
            <w:tcW w:w="1007" w:type="dxa"/>
            <w:tcBorders>
              <w:top w:val="dotted" w:sz="6" w:space="0" w:color="000000"/>
              <w:bottom w:val="dotted" w:sz="6" w:space="0" w:color="000000"/>
            </w:tcBorders>
          </w:tcPr>
          <w:p w:rsidR="00C03246" w:rsidRPr="00C03246" w:rsidRDefault="00C03246" w:rsidP="009968E1">
            <w:pPr>
              <w:pStyle w:val="TableParagraph"/>
              <w:spacing w:before="3"/>
              <w:rPr>
                <w:sz w:val="24"/>
              </w:rPr>
            </w:pPr>
          </w:p>
          <w:p w:rsidR="00C03246" w:rsidRPr="00C03246" w:rsidRDefault="00C03246" w:rsidP="009968E1">
            <w:pPr>
              <w:pStyle w:val="TableParagraph"/>
              <w:ind w:left="176" w:right="141"/>
              <w:jc w:val="center"/>
              <w:rPr>
                <w:sz w:val="24"/>
              </w:rPr>
            </w:pPr>
            <w:r w:rsidRPr="00C03246">
              <w:rPr>
                <w:sz w:val="24"/>
              </w:rPr>
              <w:t>Bộ</w:t>
            </w:r>
          </w:p>
        </w:tc>
        <w:tc>
          <w:tcPr>
            <w:tcW w:w="1277" w:type="dxa"/>
            <w:tcBorders>
              <w:top w:val="dotted" w:sz="6" w:space="0" w:color="000000"/>
              <w:bottom w:val="dotted" w:sz="6" w:space="0" w:color="000000"/>
            </w:tcBorders>
          </w:tcPr>
          <w:p w:rsidR="00C03246" w:rsidRPr="00C03246" w:rsidRDefault="00C03246" w:rsidP="009968E1">
            <w:pPr>
              <w:pStyle w:val="TableParagraph"/>
              <w:spacing w:before="3"/>
              <w:rPr>
                <w:sz w:val="24"/>
              </w:rPr>
            </w:pPr>
          </w:p>
          <w:p w:rsidR="00C03246" w:rsidRPr="00C03246" w:rsidRDefault="00C03246" w:rsidP="009968E1">
            <w:pPr>
              <w:pStyle w:val="TableParagraph"/>
              <w:ind w:left="457"/>
              <w:rPr>
                <w:sz w:val="24"/>
              </w:rPr>
            </w:pPr>
            <w:r w:rsidRPr="00C03246">
              <w:rPr>
                <w:sz w:val="24"/>
              </w:rPr>
              <w:t>105</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3"/>
              <w:rPr>
                <w:sz w:val="24"/>
              </w:rPr>
            </w:pPr>
          </w:p>
          <w:p w:rsidR="00C03246" w:rsidRPr="00C03246" w:rsidRDefault="00C03246" w:rsidP="009968E1">
            <w:pPr>
              <w:pStyle w:val="TableParagraph"/>
              <w:ind w:right="199"/>
              <w:jc w:val="right"/>
              <w:rPr>
                <w:sz w:val="24"/>
              </w:rPr>
            </w:pPr>
            <w:r w:rsidRPr="00C03246">
              <w:rPr>
                <w:sz w:val="24"/>
              </w:rPr>
              <w:t>1.381.351</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3"/>
              <w:rPr>
                <w:sz w:val="24"/>
              </w:rPr>
            </w:pPr>
          </w:p>
          <w:p w:rsidR="00C03246" w:rsidRPr="00C03246" w:rsidRDefault="00C03246" w:rsidP="009968E1">
            <w:pPr>
              <w:pStyle w:val="TableParagraph"/>
              <w:ind w:right="97"/>
              <w:jc w:val="right"/>
              <w:rPr>
                <w:sz w:val="24"/>
              </w:rPr>
            </w:pPr>
            <w:r w:rsidRPr="00C03246">
              <w:rPr>
                <w:sz w:val="24"/>
              </w:rPr>
              <w:t>145.041.855</w:t>
            </w:r>
          </w:p>
        </w:tc>
      </w:tr>
      <w:tr w:rsidR="00C03246" w:rsidRPr="00C03246" w:rsidTr="009968E1">
        <w:trPr>
          <w:trHeight w:val="825"/>
        </w:trPr>
        <w:tc>
          <w:tcPr>
            <w:tcW w:w="630" w:type="dxa"/>
            <w:tcBorders>
              <w:top w:val="dotted" w:sz="6" w:space="0" w:color="000000"/>
              <w:bottom w:val="dotted" w:sz="6" w:space="0" w:color="000000"/>
            </w:tcBorders>
          </w:tcPr>
          <w:p w:rsidR="00C03246" w:rsidRPr="00C03246" w:rsidRDefault="00C03246" w:rsidP="009968E1">
            <w:pPr>
              <w:pStyle w:val="TableParagraph"/>
              <w:spacing w:before="10"/>
            </w:pPr>
          </w:p>
          <w:p w:rsidR="00C03246" w:rsidRPr="00C03246" w:rsidRDefault="00C03246" w:rsidP="009968E1">
            <w:pPr>
              <w:pStyle w:val="TableParagraph"/>
              <w:spacing w:before="1"/>
              <w:ind w:left="30"/>
              <w:jc w:val="center"/>
              <w:rPr>
                <w:sz w:val="24"/>
              </w:rPr>
            </w:pPr>
            <w:r w:rsidRPr="00C03246">
              <w:rPr>
                <w:sz w:val="24"/>
              </w:rPr>
              <w:t>4</w:t>
            </w:r>
          </w:p>
        </w:tc>
        <w:tc>
          <w:tcPr>
            <w:tcW w:w="3905" w:type="dxa"/>
            <w:tcBorders>
              <w:top w:val="dotted" w:sz="6" w:space="0" w:color="000000"/>
              <w:bottom w:val="dotted" w:sz="6" w:space="0" w:color="000000"/>
            </w:tcBorders>
          </w:tcPr>
          <w:p w:rsidR="00C03246" w:rsidRPr="00C03246" w:rsidRDefault="00C03246" w:rsidP="009968E1">
            <w:pPr>
              <w:pStyle w:val="TableParagraph"/>
              <w:spacing w:line="235" w:lineRule="auto"/>
              <w:ind w:left="112" w:right="255"/>
              <w:rPr>
                <w:sz w:val="24"/>
              </w:rPr>
            </w:pPr>
            <w:r w:rsidRPr="00C03246">
              <w:rPr>
                <w:sz w:val="24"/>
              </w:rPr>
              <w:t>Thay thế chấn lưu chiều cao cột 12 - 18 m (dùng cho bóng 400W)</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0"/>
            </w:pPr>
          </w:p>
          <w:p w:rsidR="00C03246" w:rsidRPr="00C03246" w:rsidRDefault="00C03246" w:rsidP="009968E1">
            <w:pPr>
              <w:pStyle w:val="TableParagraph"/>
              <w:spacing w:before="1"/>
              <w:ind w:left="176" w:right="141"/>
              <w:jc w:val="center"/>
              <w:rPr>
                <w:sz w:val="24"/>
              </w:rPr>
            </w:pPr>
            <w:r w:rsidRPr="00C03246">
              <w:rPr>
                <w:sz w:val="24"/>
              </w:rPr>
              <w:t>Bộ</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0"/>
            </w:pPr>
          </w:p>
          <w:p w:rsidR="00C03246" w:rsidRPr="00C03246" w:rsidRDefault="00C03246" w:rsidP="009968E1">
            <w:pPr>
              <w:pStyle w:val="TableParagraph"/>
              <w:spacing w:before="1"/>
              <w:ind w:left="14"/>
              <w:jc w:val="center"/>
              <w:rPr>
                <w:sz w:val="24"/>
              </w:rPr>
            </w:pPr>
            <w:r w:rsidRPr="00C03246">
              <w:rPr>
                <w:sz w:val="24"/>
              </w:rPr>
              <w:t>4</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0"/>
            </w:pPr>
          </w:p>
          <w:p w:rsidR="00C03246" w:rsidRPr="00C03246" w:rsidRDefault="00C03246" w:rsidP="009968E1">
            <w:pPr>
              <w:pStyle w:val="TableParagraph"/>
              <w:spacing w:before="1"/>
              <w:ind w:right="199"/>
              <w:jc w:val="right"/>
              <w:rPr>
                <w:sz w:val="24"/>
              </w:rPr>
            </w:pPr>
            <w:r w:rsidRPr="00C03246">
              <w:rPr>
                <w:sz w:val="24"/>
              </w:rPr>
              <w:t>1.381.351</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0"/>
            </w:pPr>
          </w:p>
          <w:p w:rsidR="00C03246" w:rsidRPr="00C03246" w:rsidRDefault="00C03246" w:rsidP="009968E1">
            <w:pPr>
              <w:pStyle w:val="TableParagraph"/>
              <w:spacing w:before="1"/>
              <w:ind w:right="97"/>
              <w:jc w:val="right"/>
              <w:rPr>
                <w:sz w:val="24"/>
              </w:rPr>
            </w:pPr>
            <w:r w:rsidRPr="00C03246">
              <w:rPr>
                <w:sz w:val="24"/>
              </w:rPr>
              <w:t>5.525.404</w:t>
            </w:r>
          </w:p>
        </w:tc>
      </w:tr>
      <w:tr w:rsidR="00C03246" w:rsidRPr="00C03246" w:rsidTr="009968E1">
        <w:trPr>
          <w:trHeight w:val="570"/>
        </w:trPr>
        <w:tc>
          <w:tcPr>
            <w:tcW w:w="630" w:type="dxa"/>
            <w:tcBorders>
              <w:top w:val="dotted" w:sz="6" w:space="0" w:color="000000"/>
              <w:bottom w:val="dotted" w:sz="6" w:space="0" w:color="000000"/>
            </w:tcBorders>
          </w:tcPr>
          <w:p w:rsidR="00C03246" w:rsidRPr="00C03246" w:rsidRDefault="00C03246" w:rsidP="009968E1">
            <w:pPr>
              <w:pStyle w:val="TableParagraph"/>
              <w:spacing w:before="143"/>
              <w:ind w:left="30"/>
              <w:jc w:val="center"/>
              <w:rPr>
                <w:sz w:val="24"/>
              </w:rPr>
            </w:pPr>
            <w:r w:rsidRPr="00C03246">
              <w:rPr>
                <w:sz w:val="24"/>
              </w:rPr>
              <w:t>5</w:t>
            </w:r>
          </w:p>
        </w:tc>
        <w:tc>
          <w:tcPr>
            <w:tcW w:w="3905" w:type="dxa"/>
            <w:tcBorders>
              <w:top w:val="dotted" w:sz="6" w:space="0" w:color="000000"/>
              <w:bottom w:val="dotted" w:sz="6" w:space="0" w:color="000000"/>
            </w:tcBorders>
          </w:tcPr>
          <w:p w:rsidR="00C03246" w:rsidRPr="00C03246" w:rsidRDefault="00C03246" w:rsidP="009968E1">
            <w:pPr>
              <w:pStyle w:val="TableParagraph"/>
              <w:spacing w:before="143"/>
              <w:ind w:left="112"/>
              <w:rPr>
                <w:sz w:val="24"/>
              </w:rPr>
            </w:pPr>
            <w:r w:rsidRPr="00C03246">
              <w:rPr>
                <w:sz w:val="24"/>
              </w:rPr>
              <w:t>Thay quả cầu nhựa D400</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43"/>
              <w:ind w:left="176" w:right="130"/>
              <w:jc w:val="center"/>
              <w:rPr>
                <w:sz w:val="24"/>
              </w:rPr>
            </w:pPr>
            <w:r w:rsidRPr="00C03246">
              <w:rPr>
                <w:sz w:val="24"/>
              </w:rPr>
              <w:t>Quả</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43"/>
              <w:ind w:left="517"/>
              <w:rPr>
                <w:sz w:val="24"/>
              </w:rPr>
            </w:pPr>
            <w:r w:rsidRPr="00C03246">
              <w:rPr>
                <w:sz w:val="24"/>
              </w:rPr>
              <w:t>10</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43"/>
              <w:ind w:right="199"/>
              <w:jc w:val="right"/>
              <w:rPr>
                <w:sz w:val="24"/>
              </w:rPr>
            </w:pPr>
            <w:r w:rsidRPr="00C03246">
              <w:rPr>
                <w:sz w:val="24"/>
              </w:rPr>
              <w:t>745.024</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43"/>
              <w:ind w:right="97"/>
              <w:jc w:val="right"/>
              <w:rPr>
                <w:sz w:val="24"/>
              </w:rPr>
            </w:pPr>
            <w:r w:rsidRPr="00C03246">
              <w:rPr>
                <w:sz w:val="24"/>
              </w:rPr>
              <w:t>7.450.240</w:t>
            </w:r>
          </w:p>
        </w:tc>
      </w:tr>
      <w:tr w:rsidR="00C03246" w:rsidRPr="00C03246" w:rsidTr="009968E1">
        <w:trPr>
          <w:trHeight w:val="540"/>
        </w:trPr>
        <w:tc>
          <w:tcPr>
            <w:tcW w:w="630" w:type="dxa"/>
            <w:tcBorders>
              <w:top w:val="dotted" w:sz="6" w:space="0" w:color="000000"/>
              <w:bottom w:val="dotted" w:sz="6" w:space="0" w:color="000000"/>
            </w:tcBorders>
          </w:tcPr>
          <w:p w:rsidR="00C03246" w:rsidRPr="00C03246" w:rsidRDefault="00C03246" w:rsidP="009968E1">
            <w:pPr>
              <w:pStyle w:val="TableParagraph"/>
              <w:spacing w:before="128"/>
              <w:ind w:left="30"/>
              <w:jc w:val="center"/>
              <w:rPr>
                <w:sz w:val="24"/>
              </w:rPr>
            </w:pPr>
            <w:r w:rsidRPr="00C03246">
              <w:rPr>
                <w:sz w:val="24"/>
              </w:rPr>
              <w:t>6</w:t>
            </w:r>
          </w:p>
        </w:tc>
        <w:tc>
          <w:tcPr>
            <w:tcW w:w="3905" w:type="dxa"/>
            <w:tcBorders>
              <w:top w:val="dotted" w:sz="6" w:space="0" w:color="000000"/>
              <w:bottom w:val="dotted" w:sz="6" w:space="0" w:color="000000"/>
            </w:tcBorders>
          </w:tcPr>
          <w:p w:rsidR="00C03246" w:rsidRPr="00C03246" w:rsidRDefault="00C03246" w:rsidP="009968E1">
            <w:pPr>
              <w:pStyle w:val="TableParagraph"/>
              <w:spacing w:before="1" w:line="270" w:lineRule="exact"/>
              <w:ind w:left="112"/>
              <w:rPr>
                <w:sz w:val="24"/>
              </w:rPr>
            </w:pPr>
            <w:r w:rsidRPr="00C03246">
              <w:rPr>
                <w:sz w:val="24"/>
              </w:rPr>
              <w:t>Thay bóng cao áp bằng máy loại bóng 150W</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28"/>
              <w:ind w:left="176" w:right="125"/>
              <w:jc w:val="center"/>
              <w:rPr>
                <w:sz w:val="24"/>
              </w:rPr>
            </w:pPr>
            <w:r w:rsidRPr="00C03246">
              <w:rPr>
                <w:sz w:val="24"/>
              </w:rPr>
              <w:t>Cái</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28"/>
              <w:ind w:left="457"/>
              <w:rPr>
                <w:sz w:val="24"/>
              </w:rPr>
            </w:pPr>
            <w:r w:rsidRPr="00C03246">
              <w:rPr>
                <w:sz w:val="24"/>
              </w:rPr>
              <w:t>168</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28"/>
              <w:ind w:right="199"/>
              <w:jc w:val="right"/>
              <w:rPr>
                <w:sz w:val="24"/>
              </w:rPr>
            </w:pPr>
            <w:r w:rsidRPr="00C03246">
              <w:rPr>
                <w:sz w:val="24"/>
              </w:rPr>
              <w:t>481.956</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28"/>
              <w:ind w:right="97"/>
              <w:jc w:val="right"/>
              <w:rPr>
                <w:sz w:val="24"/>
              </w:rPr>
            </w:pPr>
            <w:r w:rsidRPr="00C03246">
              <w:rPr>
                <w:sz w:val="24"/>
              </w:rPr>
              <w:t>80.968.608</w:t>
            </w:r>
          </w:p>
        </w:tc>
      </w:tr>
      <w:tr w:rsidR="00C03246" w:rsidRPr="00C03246" w:rsidTr="009968E1">
        <w:trPr>
          <w:trHeight w:val="644"/>
        </w:trPr>
        <w:tc>
          <w:tcPr>
            <w:tcW w:w="630" w:type="dxa"/>
            <w:tcBorders>
              <w:top w:val="dotted" w:sz="6" w:space="0" w:color="000000"/>
              <w:bottom w:val="dotted" w:sz="6" w:space="0" w:color="000000"/>
            </w:tcBorders>
          </w:tcPr>
          <w:p w:rsidR="00C03246" w:rsidRPr="00C03246" w:rsidRDefault="00C03246" w:rsidP="009968E1">
            <w:pPr>
              <w:pStyle w:val="TableParagraph"/>
              <w:spacing w:before="173"/>
              <w:ind w:left="30"/>
              <w:jc w:val="center"/>
              <w:rPr>
                <w:sz w:val="24"/>
              </w:rPr>
            </w:pPr>
            <w:r w:rsidRPr="00C03246">
              <w:rPr>
                <w:sz w:val="24"/>
              </w:rPr>
              <w:t>7</w:t>
            </w:r>
          </w:p>
        </w:tc>
        <w:tc>
          <w:tcPr>
            <w:tcW w:w="3905" w:type="dxa"/>
            <w:tcBorders>
              <w:top w:val="dotted" w:sz="6" w:space="0" w:color="000000"/>
              <w:bottom w:val="dotted" w:sz="6" w:space="0" w:color="000000"/>
            </w:tcBorders>
          </w:tcPr>
          <w:p w:rsidR="00C03246" w:rsidRPr="00C03246" w:rsidRDefault="00C03246" w:rsidP="009968E1">
            <w:pPr>
              <w:pStyle w:val="TableParagraph"/>
              <w:spacing w:before="38" w:line="247" w:lineRule="auto"/>
              <w:ind w:left="112"/>
              <w:rPr>
                <w:sz w:val="24"/>
              </w:rPr>
            </w:pPr>
            <w:r w:rsidRPr="00C03246">
              <w:rPr>
                <w:sz w:val="24"/>
              </w:rPr>
              <w:t>Thay bóng đèn cánh bướm bằng máy loại bóng 150W</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73"/>
              <w:ind w:left="176" w:right="125"/>
              <w:jc w:val="center"/>
              <w:rPr>
                <w:sz w:val="24"/>
              </w:rPr>
            </w:pPr>
            <w:r w:rsidRPr="00C03246">
              <w:rPr>
                <w:sz w:val="24"/>
              </w:rPr>
              <w:t>Cái</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73"/>
              <w:ind w:left="517"/>
              <w:rPr>
                <w:sz w:val="24"/>
              </w:rPr>
            </w:pPr>
            <w:r w:rsidRPr="00C03246">
              <w:rPr>
                <w:sz w:val="24"/>
              </w:rPr>
              <w:t>12</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73"/>
              <w:ind w:right="199"/>
              <w:jc w:val="right"/>
              <w:rPr>
                <w:sz w:val="24"/>
              </w:rPr>
            </w:pPr>
            <w:r w:rsidRPr="00C03246">
              <w:rPr>
                <w:sz w:val="24"/>
              </w:rPr>
              <w:t>481.956</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73"/>
              <w:ind w:right="97"/>
              <w:jc w:val="right"/>
              <w:rPr>
                <w:sz w:val="24"/>
              </w:rPr>
            </w:pPr>
            <w:r w:rsidRPr="00C03246">
              <w:rPr>
                <w:sz w:val="24"/>
              </w:rPr>
              <w:t>5.783.472</w:t>
            </w:r>
          </w:p>
        </w:tc>
      </w:tr>
      <w:tr w:rsidR="00C03246" w:rsidRPr="00C03246" w:rsidTr="009968E1">
        <w:trPr>
          <w:trHeight w:val="555"/>
        </w:trPr>
        <w:tc>
          <w:tcPr>
            <w:tcW w:w="630" w:type="dxa"/>
            <w:tcBorders>
              <w:top w:val="dotted" w:sz="6" w:space="0" w:color="000000"/>
              <w:bottom w:val="dotted" w:sz="6" w:space="0" w:color="000000"/>
            </w:tcBorders>
          </w:tcPr>
          <w:p w:rsidR="00C03246" w:rsidRPr="00C03246" w:rsidRDefault="00C03246" w:rsidP="009968E1">
            <w:pPr>
              <w:pStyle w:val="TableParagraph"/>
              <w:spacing w:before="129"/>
              <w:ind w:left="30"/>
              <w:jc w:val="center"/>
              <w:rPr>
                <w:sz w:val="24"/>
              </w:rPr>
            </w:pPr>
            <w:r w:rsidRPr="00C03246">
              <w:rPr>
                <w:sz w:val="24"/>
              </w:rPr>
              <w:t>8</w:t>
            </w:r>
          </w:p>
        </w:tc>
        <w:tc>
          <w:tcPr>
            <w:tcW w:w="3905" w:type="dxa"/>
            <w:tcBorders>
              <w:top w:val="dotted" w:sz="6" w:space="0" w:color="000000"/>
              <w:bottom w:val="dotted" w:sz="6" w:space="0" w:color="000000"/>
            </w:tcBorders>
          </w:tcPr>
          <w:p w:rsidR="00C03246" w:rsidRPr="00C03246" w:rsidRDefault="00C03246" w:rsidP="009968E1">
            <w:pPr>
              <w:pStyle w:val="TableParagraph"/>
              <w:spacing w:before="1" w:line="270" w:lineRule="exact"/>
              <w:ind w:left="112"/>
              <w:rPr>
                <w:sz w:val="24"/>
              </w:rPr>
            </w:pPr>
            <w:r w:rsidRPr="00C03246">
              <w:rPr>
                <w:sz w:val="24"/>
              </w:rPr>
              <w:t>Thay bóng cao áp bằng máy loại bóng 250W</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29"/>
              <w:ind w:left="176" w:right="125"/>
              <w:jc w:val="center"/>
              <w:rPr>
                <w:sz w:val="24"/>
              </w:rPr>
            </w:pPr>
            <w:r w:rsidRPr="00C03246">
              <w:rPr>
                <w:sz w:val="24"/>
              </w:rPr>
              <w:t>Cái</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29"/>
              <w:ind w:left="457"/>
              <w:rPr>
                <w:sz w:val="24"/>
              </w:rPr>
            </w:pPr>
            <w:r w:rsidRPr="00C03246">
              <w:rPr>
                <w:sz w:val="24"/>
              </w:rPr>
              <w:t>190</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29"/>
              <w:ind w:right="199"/>
              <w:jc w:val="right"/>
              <w:rPr>
                <w:sz w:val="24"/>
              </w:rPr>
            </w:pPr>
            <w:r w:rsidRPr="00C03246">
              <w:rPr>
                <w:sz w:val="24"/>
              </w:rPr>
              <w:t>504.006</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29"/>
              <w:ind w:right="97"/>
              <w:jc w:val="right"/>
              <w:rPr>
                <w:sz w:val="24"/>
              </w:rPr>
            </w:pPr>
            <w:r w:rsidRPr="00C03246">
              <w:rPr>
                <w:sz w:val="24"/>
              </w:rPr>
              <w:t>95.761.140</w:t>
            </w:r>
          </w:p>
        </w:tc>
      </w:tr>
      <w:tr w:rsidR="00C03246" w:rsidRPr="00C03246" w:rsidTr="009968E1">
        <w:trPr>
          <w:trHeight w:val="540"/>
        </w:trPr>
        <w:tc>
          <w:tcPr>
            <w:tcW w:w="630" w:type="dxa"/>
            <w:tcBorders>
              <w:top w:val="dotted" w:sz="6" w:space="0" w:color="000000"/>
              <w:bottom w:val="dotted" w:sz="6" w:space="0" w:color="000000"/>
            </w:tcBorders>
          </w:tcPr>
          <w:p w:rsidR="00C03246" w:rsidRPr="00C03246" w:rsidRDefault="00C03246" w:rsidP="009968E1">
            <w:pPr>
              <w:pStyle w:val="TableParagraph"/>
              <w:spacing w:before="129"/>
              <w:ind w:left="30"/>
              <w:jc w:val="center"/>
              <w:rPr>
                <w:sz w:val="24"/>
              </w:rPr>
            </w:pPr>
            <w:r w:rsidRPr="00C03246">
              <w:rPr>
                <w:sz w:val="24"/>
              </w:rPr>
              <w:t>9</w:t>
            </w:r>
          </w:p>
        </w:tc>
        <w:tc>
          <w:tcPr>
            <w:tcW w:w="3905" w:type="dxa"/>
            <w:tcBorders>
              <w:top w:val="dotted" w:sz="6" w:space="0" w:color="000000"/>
              <w:bottom w:val="dotted" w:sz="6" w:space="0" w:color="000000"/>
            </w:tcBorders>
          </w:tcPr>
          <w:p w:rsidR="00C03246" w:rsidRPr="00C03246" w:rsidRDefault="00C03246" w:rsidP="009968E1">
            <w:pPr>
              <w:pStyle w:val="TableParagraph"/>
              <w:spacing w:line="254" w:lineRule="exact"/>
              <w:ind w:left="112"/>
              <w:rPr>
                <w:sz w:val="24"/>
              </w:rPr>
            </w:pPr>
            <w:r w:rsidRPr="00C03246">
              <w:rPr>
                <w:sz w:val="24"/>
              </w:rPr>
              <w:t>Thay bóng cao áp bằng máy loại bóng</w:t>
            </w:r>
          </w:p>
          <w:p w:rsidR="00C03246" w:rsidRPr="00C03246" w:rsidRDefault="00C03246" w:rsidP="009968E1">
            <w:pPr>
              <w:pStyle w:val="TableParagraph"/>
              <w:spacing w:before="9" w:line="257" w:lineRule="exact"/>
              <w:ind w:left="112"/>
              <w:rPr>
                <w:sz w:val="24"/>
              </w:rPr>
            </w:pPr>
            <w:r w:rsidRPr="00C03246">
              <w:rPr>
                <w:sz w:val="24"/>
              </w:rPr>
              <w:t>400W</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29"/>
              <w:ind w:left="176" w:right="125"/>
              <w:jc w:val="center"/>
              <w:rPr>
                <w:sz w:val="24"/>
              </w:rPr>
            </w:pPr>
            <w:r w:rsidRPr="00C03246">
              <w:rPr>
                <w:sz w:val="24"/>
              </w:rPr>
              <w:t>Cái</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29"/>
              <w:ind w:left="14"/>
              <w:jc w:val="center"/>
              <w:rPr>
                <w:sz w:val="24"/>
              </w:rPr>
            </w:pPr>
            <w:r w:rsidRPr="00C03246">
              <w:rPr>
                <w:sz w:val="24"/>
              </w:rPr>
              <w:t>5</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29"/>
              <w:ind w:right="199"/>
              <w:jc w:val="right"/>
              <w:rPr>
                <w:sz w:val="24"/>
              </w:rPr>
            </w:pPr>
            <w:r w:rsidRPr="00C03246">
              <w:rPr>
                <w:sz w:val="24"/>
              </w:rPr>
              <w:t>897.756</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29"/>
              <w:ind w:right="97"/>
              <w:jc w:val="right"/>
              <w:rPr>
                <w:sz w:val="24"/>
              </w:rPr>
            </w:pPr>
            <w:r w:rsidRPr="00C03246">
              <w:rPr>
                <w:sz w:val="24"/>
              </w:rPr>
              <w:t>4.488.780</w:t>
            </w:r>
          </w:p>
        </w:tc>
      </w:tr>
      <w:tr w:rsidR="00C03246" w:rsidRPr="00C03246" w:rsidTr="009968E1">
        <w:trPr>
          <w:trHeight w:val="720"/>
        </w:trPr>
        <w:tc>
          <w:tcPr>
            <w:tcW w:w="630" w:type="dxa"/>
            <w:tcBorders>
              <w:top w:val="dotted" w:sz="6" w:space="0" w:color="000000"/>
              <w:bottom w:val="dotted" w:sz="6" w:space="0" w:color="000000"/>
            </w:tcBorders>
          </w:tcPr>
          <w:p w:rsidR="00C03246" w:rsidRPr="00C03246" w:rsidRDefault="00C03246" w:rsidP="009968E1">
            <w:pPr>
              <w:pStyle w:val="TableParagraph"/>
              <w:spacing w:before="219"/>
              <w:ind w:left="94" w:right="64"/>
              <w:jc w:val="center"/>
              <w:rPr>
                <w:sz w:val="24"/>
              </w:rPr>
            </w:pPr>
            <w:r w:rsidRPr="00C03246">
              <w:rPr>
                <w:sz w:val="24"/>
              </w:rPr>
              <w:t>10</w:t>
            </w:r>
          </w:p>
        </w:tc>
        <w:tc>
          <w:tcPr>
            <w:tcW w:w="3905" w:type="dxa"/>
            <w:tcBorders>
              <w:top w:val="dotted" w:sz="6" w:space="0" w:color="000000"/>
              <w:bottom w:val="dotted" w:sz="6" w:space="0" w:color="000000"/>
            </w:tcBorders>
          </w:tcPr>
          <w:p w:rsidR="00C03246" w:rsidRPr="00C03246" w:rsidRDefault="00C03246" w:rsidP="009968E1">
            <w:pPr>
              <w:pStyle w:val="TableParagraph"/>
              <w:spacing w:before="68" w:line="247" w:lineRule="auto"/>
              <w:ind w:left="112" w:right="255"/>
              <w:rPr>
                <w:sz w:val="24"/>
              </w:rPr>
            </w:pPr>
            <w:r w:rsidRPr="00C03246">
              <w:rPr>
                <w:sz w:val="24"/>
              </w:rPr>
              <w:t>Thay chóa đèn (lốp đèn) đèn pha, chao đèn cao áp</w:t>
            </w:r>
          </w:p>
        </w:tc>
        <w:tc>
          <w:tcPr>
            <w:tcW w:w="1007" w:type="dxa"/>
            <w:tcBorders>
              <w:top w:val="dotted" w:sz="6" w:space="0" w:color="000000"/>
              <w:bottom w:val="dotted" w:sz="6" w:space="0" w:color="000000"/>
            </w:tcBorders>
          </w:tcPr>
          <w:p w:rsidR="00C03246" w:rsidRPr="00C03246" w:rsidRDefault="00C03246" w:rsidP="009968E1">
            <w:pPr>
              <w:pStyle w:val="TableParagraph"/>
              <w:spacing w:before="219"/>
              <w:ind w:left="175" w:right="145"/>
              <w:jc w:val="center"/>
              <w:rPr>
                <w:sz w:val="24"/>
              </w:rPr>
            </w:pPr>
            <w:r w:rsidRPr="00C03246">
              <w:rPr>
                <w:sz w:val="24"/>
              </w:rPr>
              <w:t>Lốp</w:t>
            </w:r>
          </w:p>
        </w:tc>
        <w:tc>
          <w:tcPr>
            <w:tcW w:w="1277" w:type="dxa"/>
            <w:tcBorders>
              <w:top w:val="dotted" w:sz="6" w:space="0" w:color="000000"/>
              <w:bottom w:val="dotted" w:sz="6" w:space="0" w:color="000000"/>
            </w:tcBorders>
          </w:tcPr>
          <w:p w:rsidR="00C03246" w:rsidRPr="00C03246" w:rsidRDefault="00C03246" w:rsidP="009968E1">
            <w:pPr>
              <w:pStyle w:val="TableParagraph"/>
              <w:spacing w:before="219"/>
              <w:ind w:left="14"/>
              <w:jc w:val="center"/>
              <w:rPr>
                <w:sz w:val="24"/>
              </w:rPr>
            </w:pPr>
            <w:r w:rsidRPr="00C03246">
              <w:rPr>
                <w:sz w:val="24"/>
              </w:rPr>
              <w:t>3</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219"/>
              <w:ind w:right="199"/>
              <w:jc w:val="right"/>
              <w:rPr>
                <w:sz w:val="24"/>
              </w:rPr>
            </w:pPr>
            <w:r w:rsidRPr="00C03246">
              <w:rPr>
                <w:sz w:val="24"/>
              </w:rPr>
              <w:t>4.204.429</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219"/>
              <w:ind w:right="97"/>
              <w:jc w:val="right"/>
              <w:rPr>
                <w:sz w:val="24"/>
              </w:rPr>
            </w:pPr>
            <w:r w:rsidRPr="00C03246">
              <w:rPr>
                <w:sz w:val="24"/>
              </w:rPr>
              <w:t>12.613.287</w:t>
            </w:r>
          </w:p>
        </w:tc>
      </w:tr>
      <w:tr w:rsidR="00C03246" w:rsidRPr="00C03246" w:rsidTr="009968E1">
        <w:trPr>
          <w:trHeight w:val="480"/>
        </w:trPr>
        <w:tc>
          <w:tcPr>
            <w:tcW w:w="630" w:type="dxa"/>
            <w:tcBorders>
              <w:top w:val="dotted" w:sz="6" w:space="0" w:color="000000"/>
              <w:bottom w:val="dotted" w:sz="6" w:space="0" w:color="000000"/>
            </w:tcBorders>
          </w:tcPr>
          <w:p w:rsidR="00C03246" w:rsidRPr="00C03246" w:rsidRDefault="00C03246" w:rsidP="009968E1">
            <w:pPr>
              <w:pStyle w:val="TableParagraph"/>
              <w:spacing w:before="84"/>
              <w:ind w:left="94" w:right="64"/>
              <w:jc w:val="center"/>
              <w:rPr>
                <w:sz w:val="24"/>
              </w:rPr>
            </w:pPr>
            <w:r w:rsidRPr="00C03246">
              <w:rPr>
                <w:sz w:val="24"/>
              </w:rPr>
              <w:t>11</w:t>
            </w:r>
          </w:p>
        </w:tc>
        <w:tc>
          <w:tcPr>
            <w:tcW w:w="3905" w:type="dxa"/>
            <w:tcBorders>
              <w:top w:val="dotted" w:sz="6" w:space="0" w:color="000000"/>
              <w:bottom w:val="dotted" w:sz="6" w:space="0" w:color="000000"/>
            </w:tcBorders>
          </w:tcPr>
          <w:p w:rsidR="00C03246" w:rsidRPr="00C03246" w:rsidRDefault="00C03246" w:rsidP="009968E1">
            <w:pPr>
              <w:pStyle w:val="TableParagraph"/>
              <w:spacing w:before="84"/>
              <w:ind w:left="112"/>
              <w:rPr>
                <w:sz w:val="24"/>
              </w:rPr>
            </w:pPr>
            <w:r w:rsidRPr="00C03246">
              <w:rPr>
                <w:sz w:val="24"/>
              </w:rPr>
              <w:t>Thay thế cáp ngầm Cu 3x16+1x10</w:t>
            </w:r>
          </w:p>
        </w:tc>
        <w:tc>
          <w:tcPr>
            <w:tcW w:w="1007" w:type="dxa"/>
            <w:tcBorders>
              <w:top w:val="dotted" w:sz="6" w:space="0" w:color="000000"/>
              <w:bottom w:val="dotted" w:sz="6" w:space="0" w:color="000000"/>
            </w:tcBorders>
          </w:tcPr>
          <w:p w:rsidR="00C03246" w:rsidRPr="00C03246" w:rsidRDefault="00C03246" w:rsidP="009968E1">
            <w:pPr>
              <w:pStyle w:val="TableParagraph"/>
              <w:spacing w:before="84"/>
              <w:ind w:left="51"/>
              <w:jc w:val="center"/>
              <w:rPr>
                <w:sz w:val="24"/>
              </w:rPr>
            </w:pPr>
            <w:r w:rsidRPr="00C03246">
              <w:rPr>
                <w:sz w:val="24"/>
              </w:rPr>
              <w:t>m</w:t>
            </w:r>
          </w:p>
        </w:tc>
        <w:tc>
          <w:tcPr>
            <w:tcW w:w="1277" w:type="dxa"/>
            <w:tcBorders>
              <w:top w:val="dotted" w:sz="6" w:space="0" w:color="000000"/>
              <w:bottom w:val="dotted" w:sz="6" w:space="0" w:color="000000"/>
            </w:tcBorders>
          </w:tcPr>
          <w:p w:rsidR="00C03246" w:rsidRPr="00C03246" w:rsidRDefault="00C03246" w:rsidP="009968E1">
            <w:pPr>
              <w:pStyle w:val="TableParagraph"/>
              <w:spacing w:before="84"/>
              <w:ind w:left="517"/>
              <w:rPr>
                <w:sz w:val="24"/>
              </w:rPr>
            </w:pPr>
            <w:r w:rsidRPr="00C03246">
              <w:rPr>
                <w:sz w:val="24"/>
              </w:rPr>
              <w:t>20</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84"/>
              <w:ind w:right="199"/>
              <w:jc w:val="right"/>
              <w:rPr>
                <w:sz w:val="24"/>
              </w:rPr>
            </w:pPr>
            <w:r w:rsidRPr="00C03246">
              <w:rPr>
                <w:sz w:val="24"/>
              </w:rPr>
              <w:t>511.546</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84"/>
              <w:ind w:right="97"/>
              <w:jc w:val="right"/>
              <w:rPr>
                <w:sz w:val="24"/>
              </w:rPr>
            </w:pPr>
            <w:r w:rsidRPr="00C03246">
              <w:rPr>
                <w:sz w:val="24"/>
              </w:rPr>
              <w:t>10.230.920</w:t>
            </w:r>
          </w:p>
        </w:tc>
      </w:tr>
      <w:tr w:rsidR="00C03246" w:rsidRPr="00C03246" w:rsidTr="009968E1">
        <w:trPr>
          <w:trHeight w:val="465"/>
        </w:trPr>
        <w:tc>
          <w:tcPr>
            <w:tcW w:w="630" w:type="dxa"/>
            <w:tcBorders>
              <w:top w:val="dotted" w:sz="6" w:space="0" w:color="000000"/>
              <w:bottom w:val="dotted" w:sz="6" w:space="0" w:color="000000"/>
            </w:tcBorders>
          </w:tcPr>
          <w:p w:rsidR="00C03246" w:rsidRPr="00C03246" w:rsidRDefault="00C03246" w:rsidP="009968E1">
            <w:pPr>
              <w:pStyle w:val="TableParagraph"/>
              <w:spacing w:before="84"/>
              <w:ind w:left="94" w:right="64"/>
              <w:jc w:val="center"/>
              <w:rPr>
                <w:sz w:val="24"/>
              </w:rPr>
            </w:pPr>
            <w:r w:rsidRPr="00C03246">
              <w:rPr>
                <w:sz w:val="24"/>
              </w:rPr>
              <w:t>12</w:t>
            </w:r>
          </w:p>
        </w:tc>
        <w:tc>
          <w:tcPr>
            <w:tcW w:w="3905" w:type="dxa"/>
            <w:tcBorders>
              <w:top w:val="dotted" w:sz="6" w:space="0" w:color="000000"/>
              <w:bottom w:val="dotted" w:sz="6" w:space="0" w:color="000000"/>
            </w:tcBorders>
          </w:tcPr>
          <w:p w:rsidR="00C03246" w:rsidRPr="00C03246" w:rsidRDefault="00C03246" w:rsidP="009968E1">
            <w:pPr>
              <w:pStyle w:val="TableParagraph"/>
              <w:spacing w:before="84"/>
              <w:ind w:left="112"/>
              <w:rPr>
                <w:sz w:val="24"/>
              </w:rPr>
            </w:pPr>
            <w:r w:rsidRPr="00C03246">
              <w:rPr>
                <w:sz w:val="24"/>
              </w:rPr>
              <w:t>Thay dây điện lên đèn, dây 2x2,5</w:t>
            </w:r>
          </w:p>
        </w:tc>
        <w:tc>
          <w:tcPr>
            <w:tcW w:w="1007" w:type="dxa"/>
            <w:tcBorders>
              <w:top w:val="dotted" w:sz="6" w:space="0" w:color="000000"/>
              <w:bottom w:val="dotted" w:sz="6" w:space="0" w:color="000000"/>
            </w:tcBorders>
          </w:tcPr>
          <w:p w:rsidR="00C03246" w:rsidRPr="00C03246" w:rsidRDefault="00C03246" w:rsidP="009968E1">
            <w:pPr>
              <w:pStyle w:val="TableParagraph"/>
              <w:spacing w:before="84"/>
              <w:ind w:left="51"/>
              <w:jc w:val="center"/>
              <w:rPr>
                <w:sz w:val="24"/>
              </w:rPr>
            </w:pPr>
            <w:r w:rsidRPr="00C03246">
              <w:rPr>
                <w:sz w:val="24"/>
              </w:rPr>
              <w:t>m</w:t>
            </w:r>
          </w:p>
        </w:tc>
        <w:tc>
          <w:tcPr>
            <w:tcW w:w="1277" w:type="dxa"/>
            <w:tcBorders>
              <w:top w:val="dotted" w:sz="6" w:space="0" w:color="000000"/>
              <w:bottom w:val="dotted" w:sz="6" w:space="0" w:color="000000"/>
            </w:tcBorders>
          </w:tcPr>
          <w:p w:rsidR="00C03246" w:rsidRPr="00C03246" w:rsidRDefault="00C03246" w:rsidP="009968E1">
            <w:pPr>
              <w:pStyle w:val="TableParagraph"/>
              <w:spacing w:before="84"/>
              <w:ind w:left="517"/>
              <w:rPr>
                <w:sz w:val="24"/>
              </w:rPr>
            </w:pPr>
            <w:r w:rsidRPr="00C03246">
              <w:rPr>
                <w:sz w:val="24"/>
              </w:rPr>
              <w:t>78</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84"/>
              <w:ind w:right="200"/>
              <w:jc w:val="right"/>
              <w:rPr>
                <w:sz w:val="24"/>
              </w:rPr>
            </w:pPr>
            <w:r w:rsidRPr="00C03246">
              <w:rPr>
                <w:sz w:val="24"/>
              </w:rPr>
              <w:t>90.632</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84"/>
              <w:ind w:right="97"/>
              <w:jc w:val="right"/>
              <w:rPr>
                <w:sz w:val="24"/>
              </w:rPr>
            </w:pPr>
            <w:r w:rsidRPr="00C03246">
              <w:rPr>
                <w:sz w:val="24"/>
              </w:rPr>
              <w:t>7.069.296</w:t>
            </w:r>
          </w:p>
        </w:tc>
      </w:tr>
      <w:tr w:rsidR="00C03246" w:rsidRPr="00C03246" w:rsidTr="009968E1">
        <w:trPr>
          <w:trHeight w:val="675"/>
        </w:trPr>
        <w:tc>
          <w:tcPr>
            <w:tcW w:w="630" w:type="dxa"/>
            <w:tcBorders>
              <w:top w:val="dotted" w:sz="6" w:space="0" w:color="000000"/>
              <w:bottom w:val="dotted" w:sz="6" w:space="0" w:color="000000"/>
            </w:tcBorders>
          </w:tcPr>
          <w:p w:rsidR="00C03246" w:rsidRPr="00C03246" w:rsidRDefault="00C03246" w:rsidP="009968E1">
            <w:pPr>
              <w:pStyle w:val="TableParagraph"/>
              <w:spacing w:before="189"/>
              <w:ind w:left="94" w:right="64"/>
              <w:jc w:val="center"/>
              <w:rPr>
                <w:sz w:val="24"/>
              </w:rPr>
            </w:pPr>
            <w:r w:rsidRPr="00C03246">
              <w:rPr>
                <w:sz w:val="24"/>
              </w:rPr>
              <w:t>13</w:t>
            </w:r>
          </w:p>
        </w:tc>
        <w:tc>
          <w:tcPr>
            <w:tcW w:w="3905" w:type="dxa"/>
            <w:tcBorders>
              <w:top w:val="dotted" w:sz="6" w:space="0" w:color="000000"/>
              <w:bottom w:val="dotted" w:sz="6" w:space="0" w:color="000000"/>
            </w:tcBorders>
          </w:tcPr>
          <w:p w:rsidR="00C03246" w:rsidRPr="00C03246" w:rsidRDefault="00C03246" w:rsidP="009968E1">
            <w:pPr>
              <w:pStyle w:val="TableParagraph"/>
              <w:spacing w:before="189"/>
              <w:ind w:left="112"/>
              <w:rPr>
                <w:sz w:val="24"/>
              </w:rPr>
            </w:pPr>
            <w:r w:rsidRPr="00C03246">
              <w:rPr>
                <w:sz w:val="24"/>
              </w:rPr>
              <w:t>Thay dây điện lên đèn, dây 2,5x4</w:t>
            </w:r>
          </w:p>
        </w:tc>
        <w:tc>
          <w:tcPr>
            <w:tcW w:w="1007" w:type="dxa"/>
            <w:tcBorders>
              <w:top w:val="dotted" w:sz="6" w:space="0" w:color="000000"/>
              <w:bottom w:val="dotted" w:sz="6" w:space="0" w:color="000000"/>
            </w:tcBorders>
          </w:tcPr>
          <w:p w:rsidR="00C03246" w:rsidRPr="00C03246" w:rsidRDefault="00C03246" w:rsidP="009968E1">
            <w:pPr>
              <w:pStyle w:val="TableParagraph"/>
              <w:spacing w:before="189"/>
              <w:ind w:left="51"/>
              <w:jc w:val="center"/>
              <w:rPr>
                <w:sz w:val="24"/>
              </w:rPr>
            </w:pPr>
            <w:r w:rsidRPr="00C03246">
              <w:rPr>
                <w:sz w:val="24"/>
              </w:rPr>
              <w:t>m</w:t>
            </w:r>
          </w:p>
        </w:tc>
        <w:tc>
          <w:tcPr>
            <w:tcW w:w="1277" w:type="dxa"/>
            <w:tcBorders>
              <w:top w:val="dotted" w:sz="6" w:space="0" w:color="000000"/>
              <w:bottom w:val="dotted" w:sz="6" w:space="0" w:color="000000"/>
            </w:tcBorders>
          </w:tcPr>
          <w:p w:rsidR="00C03246" w:rsidRPr="00C03246" w:rsidRDefault="00C03246" w:rsidP="009968E1">
            <w:pPr>
              <w:pStyle w:val="TableParagraph"/>
              <w:spacing w:before="189"/>
              <w:ind w:left="14"/>
              <w:jc w:val="center"/>
              <w:rPr>
                <w:sz w:val="24"/>
              </w:rPr>
            </w:pPr>
            <w:r w:rsidRPr="00C03246">
              <w:rPr>
                <w:sz w:val="24"/>
              </w:rPr>
              <w:t>5</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189"/>
              <w:ind w:right="200"/>
              <w:jc w:val="right"/>
              <w:rPr>
                <w:sz w:val="24"/>
              </w:rPr>
            </w:pPr>
            <w:r w:rsidRPr="00C03246">
              <w:rPr>
                <w:sz w:val="24"/>
              </w:rPr>
              <w:t>95.961</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189"/>
              <w:ind w:right="98"/>
              <w:jc w:val="right"/>
              <w:rPr>
                <w:sz w:val="24"/>
              </w:rPr>
            </w:pPr>
            <w:r w:rsidRPr="00C03246">
              <w:rPr>
                <w:sz w:val="24"/>
              </w:rPr>
              <w:t>479.805</w:t>
            </w:r>
          </w:p>
        </w:tc>
      </w:tr>
      <w:tr w:rsidR="00C03246" w:rsidRPr="00C03246" w:rsidTr="009968E1">
        <w:trPr>
          <w:trHeight w:val="480"/>
        </w:trPr>
        <w:tc>
          <w:tcPr>
            <w:tcW w:w="630" w:type="dxa"/>
            <w:tcBorders>
              <w:top w:val="dotted" w:sz="6" w:space="0" w:color="000000"/>
              <w:bottom w:val="dotted" w:sz="6" w:space="0" w:color="000000"/>
            </w:tcBorders>
          </w:tcPr>
          <w:p w:rsidR="00C03246" w:rsidRPr="00C03246" w:rsidRDefault="00C03246" w:rsidP="009968E1">
            <w:pPr>
              <w:pStyle w:val="TableParagraph"/>
              <w:spacing w:before="87"/>
              <w:ind w:left="94" w:right="64"/>
              <w:jc w:val="center"/>
            </w:pPr>
            <w:r w:rsidRPr="00C03246">
              <w:t>14</w:t>
            </w:r>
          </w:p>
        </w:tc>
        <w:tc>
          <w:tcPr>
            <w:tcW w:w="3905" w:type="dxa"/>
            <w:tcBorders>
              <w:top w:val="dotted" w:sz="6" w:space="0" w:color="000000"/>
              <w:bottom w:val="dotted" w:sz="6" w:space="0" w:color="000000"/>
            </w:tcBorders>
          </w:tcPr>
          <w:p w:rsidR="00C03246" w:rsidRPr="00C03246" w:rsidRDefault="00C03246" w:rsidP="009968E1">
            <w:pPr>
              <w:pStyle w:val="TableParagraph"/>
              <w:spacing w:before="84"/>
              <w:ind w:left="112"/>
              <w:rPr>
                <w:sz w:val="24"/>
              </w:rPr>
            </w:pPr>
            <w:r w:rsidRPr="00C03246">
              <w:rPr>
                <w:sz w:val="24"/>
              </w:rPr>
              <w:t>Lắp đặt thay thế bộ đổi nguồn</w:t>
            </w:r>
          </w:p>
        </w:tc>
        <w:tc>
          <w:tcPr>
            <w:tcW w:w="1007" w:type="dxa"/>
            <w:tcBorders>
              <w:top w:val="dotted" w:sz="6" w:space="0" w:color="000000"/>
              <w:bottom w:val="dotted" w:sz="6" w:space="0" w:color="000000"/>
            </w:tcBorders>
          </w:tcPr>
          <w:p w:rsidR="00C03246" w:rsidRPr="00C03246" w:rsidRDefault="00C03246" w:rsidP="009968E1">
            <w:pPr>
              <w:pStyle w:val="TableParagraph"/>
              <w:spacing w:before="84"/>
              <w:ind w:left="176" w:right="141"/>
              <w:jc w:val="center"/>
              <w:rPr>
                <w:sz w:val="24"/>
              </w:rPr>
            </w:pPr>
            <w:r w:rsidRPr="00C03246">
              <w:rPr>
                <w:sz w:val="24"/>
              </w:rPr>
              <w:t>Bộ</w:t>
            </w:r>
          </w:p>
        </w:tc>
        <w:tc>
          <w:tcPr>
            <w:tcW w:w="1277" w:type="dxa"/>
            <w:tcBorders>
              <w:top w:val="dotted" w:sz="6" w:space="0" w:color="000000"/>
              <w:bottom w:val="dotted" w:sz="6" w:space="0" w:color="000000"/>
            </w:tcBorders>
          </w:tcPr>
          <w:p w:rsidR="00C03246" w:rsidRPr="00C03246" w:rsidRDefault="00C03246" w:rsidP="009968E1">
            <w:pPr>
              <w:pStyle w:val="TableParagraph"/>
              <w:spacing w:before="84"/>
              <w:ind w:right="81"/>
              <w:jc w:val="right"/>
              <w:rPr>
                <w:sz w:val="24"/>
              </w:rPr>
            </w:pPr>
            <w:r w:rsidRPr="00C03246">
              <w:rPr>
                <w:sz w:val="24"/>
              </w:rPr>
              <w:t>30</w:t>
            </w:r>
          </w:p>
        </w:tc>
        <w:tc>
          <w:tcPr>
            <w:tcW w:w="1412" w:type="dxa"/>
            <w:tcBorders>
              <w:top w:val="dotted" w:sz="6" w:space="0" w:color="000000"/>
              <w:bottom w:val="dotted" w:sz="6" w:space="0" w:color="000000"/>
              <w:right w:val="single" w:sz="8" w:space="0" w:color="000000"/>
            </w:tcBorders>
          </w:tcPr>
          <w:p w:rsidR="00C03246" w:rsidRPr="00C03246" w:rsidRDefault="00C03246" w:rsidP="009968E1">
            <w:pPr>
              <w:pStyle w:val="TableParagraph"/>
              <w:spacing w:before="84"/>
              <w:ind w:right="199"/>
              <w:jc w:val="right"/>
              <w:rPr>
                <w:sz w:val="24"/>
              </w:rPr>
            </w:pPr>
            <w:r w:rsidRPr="00C03246">
              <w:rPr>
                <w:sz w:val="24"/>
              </w:rPr>
              <w:t>1.084.080</w:t>
            </w:r>
          </w:p>
        </w:tc>
        <w:tc>
          <w:tcPr>
            <w:tcW w:w="1847" w:type="dxa"/>
            <w:tcBorders>
              <w:top w:val="dotted" w:sz="6" w:space="0" w:color="000000"/>
              <w:left w:val="single" w:sz="8" w:space="0" w:color="000000"/>
              <w:bottom w:val="dotted" w:sz="6" w:space="0" w:color="000000"/>
            </w:tcBorders>
          </w:tcPr>
          <w:p w:rsidR="00C03246" w:rsidRPr="00C03246" w:rsidRDefault="00C03246" w:rsidP="009968E1">
            <w:pPr>
              <w:pStyle w:val="TableParagraph"/>
              <w:spacing w:before="84"/>
              <w:ind w:left="530"/>
              <w:rPr>
                <w:sz w:val="24"/>
              </w:rPr>
            </w:pPr>
            <w:r w:rsidRPr="00C03246">
              <w:rPr>
                <w:sz w:val="24"/>
              </w:rPr>
              <w:t>32.522.400</w:t>
            </w:r>
          </w:p>
        </w:tc>
      </w:tr>
      <w:tr w:rsidR="00C03246" w:rsidRPr="00C03246" w:rsidTr="009968E1">
        <w:trPr>
          <w:trHeight w:val="593"/>
        </w:trPr>
        <w:tc>
          <w:tcPr>
            <w:tcW w:w="630" w:type="dxa"/>
            <w:tcBorders>
              <w:top w:val="dotted" w:sz="6" w:space="0" w:color="000000"/>
            </w:tcBorders>
          </w:tcPr>
          <w:p w:rsidR="00C03246" w:rsidRPr="00C03246" w:rsidRDefault="00C03246" w:rsidP="009968E1">
            <w:pPr>
              <w:pStyle w:val="TableParagraph"/>
            </w:pPr>
          </w:p>
        </w:tc>
        <w:tc>
          <w:tcPr>
            <w:tcW w:w="3905" w:type="dxa"/>
            <w:tcBorders>
              <w:top w:val="dotted" w:sz="6" w:space="0" w:color="000000"/>
            </w:tcBorders>
          </w:tcPr>
          <w:p w:rsidR="00C03246" w:rsidRPr="00C03246" w:rsidRDefault="00C03246" w:rsidP="009968E1">
            <w:pPr>
              <w:pStyle w:val="TableParagraph"/>
              <w:spacing w:before="162"/>
              <w:ind w:left="1029"/>
              <w:rPr>
                <w:b/>
              </w:rPr>
            </w:pPr>
            <w:r w:rsidRPr="00C03246">
              <w:rPr>
                <w:b/>
              </w:rPr>
              <w:t>Tổng cộng làm tròn</w:t>
            </w:r>
          </w:p>
        </w:tc>
        <w:tc>
          <w:tcPr>
            <w:tcW w:w="1007" w:type="dxa"/>
            <w:tcBorders>
              <w:top w:val="dotted" w:sz="6" w:space="0" w:color="000000"/>
            </w:tcBorders>
          </w:tcPr>
          <w:p w:rsidR="00C03246" w:rsidRPr="00C03246" w:rsidRDefault="00C03246" w:rsidP="009968E1">
            <w:pPr>
              <w:pStyle w:val="TableParagraph"/>
            </w:pPr>
          </w:p>
        </w:tc>
        <w:tc>
          <w:tcPr>
            <w:tcW w:w="1277" w:type="dxa"/>
            <w:tcBorders>
              <w:top w:val="dotted" w:sz="6" w:space="0" w:color="000000"/>
            </w:tcBorders>
          </w:tcPr>
          <w:p w:rsidR="00C03246" w:rsidRPr="00C03246" w:rsidRDefault="00C03246" w:rsidP="009968E1">
            <w:pPr>
              <w:pStyle w:val="TableParagraph"/>
            </w:pPr>
          </w:p>
        </w:tc>
        <w:tc>
          <w:tcPr>
            <w:tcW w:w="1412" w:type="dxa"/>
            <w:tcBorders>
              <w:top w:val="dotted" w:sz="6" w:space="0" w:color="000000"/>
              <w:right w:val="single" w:sz="8" w:space="0" w:color="000000"/>
            </w:tcBorders>
          </w:tcPr>
          <w:p w:rsidR="00C03246" w:rsidRPr="00C03246" w:rsidRDefault="00C03246" w:rsidP="009968E1">
            <w:pPr>
              <w:pStyle w:val="TableParagraph"/>
            </w:pPr>
          </w:p>
        </w:tc>
        <w:tc>
          <w:tcPr>
            <w:tcW w:w="1847" w:type="dxa"/>
            <w:tcBorders>
              <w:top w:val="dotted" w:sz="6" w:space="0" w:color="000000"/>
              <w:left w:val="single" w:sz="8" w:space="0" w:color="000000"/>
            </w:tcBorders>
          </w:tcPr>
          <w:p w:rsidR="00C03246" w:rsidRPr="00C03246" w:rsidRDefault="00C03246" w:rsidP="009968E1">
            <w:pPr>
              <w:pStyle w:val="TableParagraph"/>
              <w:spacing w:before="162"/>
              <w:ind w:right="91"/>
              <w:jc w:val="right"/>
              <w:rPr>
                <w:b/>
              </w:rPr>
            </w:pPr>
            <w:r w:rsidRPr="00C03246">
              <w:rPr>
                <w:b/>
              </w:rPr>
              <w:t>549.658.000</w:t>
            </w:r>
          </w:p>
        </w:tc>
      </w:tr>
    </w:tbl>
    <w:p w:rsidR="00C03246" w:rsidRPr="00C03246" w:rsidRDefault="00C03246" w:rsidP="00C03246">
      <w:pPr>
        <w:jc w:val="right"/>
        <w:sectPr w:rsidR="00C03246" w:rsidRPr="00C03246">
          <w:pgSz w:w="11910" w:h="16850"/>
          <w:pgMar w:top="560" w:right="440" w:bottom="280" w:left="900" w:header="720" w:footer="720" w:gutter="0"/>
          <w:cols w:space="720"/>
        </w:sectPr>
      </w:pPr>
    </w:p>
    <w:p w:rsidR="00C03246" w:rsidRPr="00C03246" w:rsidRDefault="00C03246" w:rsidP="00C03246">
      <w:pPr>
        <w:pStyle w:val="BodyText"/>
        <w:spacing w:before="1"/>
        <w:rPr>
          <w:sz w:val="25"/>
        </w:rPr>
      </w:pPr>
    </w:p>
    <w:p w:rsidR="00C03246" w:rsidRPr="00C03246" w:rsidRDefault="00C03246" w:rsidP="00C03246">
      <w:pPr>
        <w:pStyle w:val="ListParagraph"/>
        <w:numPr>
          <w:ilvl w:val="1"/>
          <w:numId w:val="10"/>
        </w:numPr>
        <w:tabs>
          <w:tab w:val="left" w:pos="2478"/>
        </w:tabs>
        <w:spacing w:before="95"/>
        <w:ind w:left="2477" w:hanging="451"/>
        <w:jc w:val="left"/>
        <w:rPr>
          <w:b/>
          <w:sz w:val="25"/>
        </w:rPr>
      </w:pPr>
      <w:r w:rsidRPr="00C03246">
        <w:rPr>
          <w:b/>
          <w:spacing w:val="-3"/>
          <w:sz w:val="25"/>
        </w:rPr>
        <w:t xml:space="preserve">DỰ </w:t>
      </w:r>
      <w:r w:rsidRPr="00C03246">
        <w:rPr>
          <w:b/>
          <w:spacing w:val="-12"/>
          <w:sz w:val="25"/>
        </w:rPr>
        <w:t xml:space="preserve">TOÁN </w:t>
      </w:r>
      <w:r w:rsidRPr="00C03246">
        <w:rPr>
          <w:b/>
          <w:spacing w:val="-3"/>
          <w:sz w:val="25"/>
        </w:rPr>
        <w:t xml:space="preserve">XỬ </w:t>
      </w:r>
      <w:r w:rsidRPr="00C03246">
        <w:rPr>
          <w:b/>
          <w:spacing w:val="-4"/>
          <w:sz w:val="25"/>
        </w:rPr>
        <w:t xml:space="preserve">LÝ NƯỚC </w:t>
      </w:r>
      <w:r w:rsidRPr="00C03246">
        <w:rPr>
          <w:b/>
          <w:spacing w:val="-3"/>
          <w:sz w:val="25"/>
        </w:rPr>
        <w:t xml:space="preserve">RỈ </w:t>
      </w:r>
      <w:r w:rsidRPr="00C03246">
        <w:rPr>
          <w:b/>
          <w:spacing w:val="-9"/>
          <w:sz w:val="25"/>
        </w:rPr>
        <w:t xml:space="preserve">RÁC </w:t>
      </w:r>
      <w:r w:rsidRPr="00C03246">
        <w:rPr>
          <w:b/>
          <w:spacing w:val="-14"/>
          <w:sz w:val="25"/>
        </w:rPr>
        <w:t xml:space="preserve">TẠI </w:t>
      </w:r>
      <w:r w:rsidRPr="00C03246">
        <w:rPr>
          <w:b/>
          <w:spacing w:val="-9"/>
          <w:sz w:val="25"/>
        </w:rPr>
        <w:t xml:space="preserve">BÃI RÁC </w:t>
      </w:r>
      <w:r w:rsidRPr="00C03246">
        <w:rPr>
          <w:b/>
          <w:spacing w:val="-4"/>
          <w:sz w:val="25"/>
        </w:rPr>
        <w:t xml:space="preserve">NHỮ KHÊ </w:t>
      </w:r>
      <w:r w:rsidRPr="00C03246">
        <w:rPr>
          <w:b/>
          <w:spacing w:val="-8"/>
          <w:sz w:val="25"/>
        </w:rPr>
        <w:t xml:space="preserve">HUYỆN </w:t>
      </w:r>
      <w:r w:rsidRPr="00C03246">
        <w:rPr>
          <w:b/>
          <w:spacing w:val="-9"/>
          <w:sz w:val="25"/>
        </w:rPr>
        <w:t xml:space="preserve">YÊN </w:t>
      </w:r>
      <w:r w:rsidRPr="00C03246">
        <w:rPr>
          <w:b/>
          <w:spacing w:val="-5"/>
          <w:sz w:val="25"/>
        </w:rPr>
        <w:t xml:space="preserve">SƠN, </w:t>
      </w:r>
      <w:r w:rsidRPr="00C03246">
        <w:rPr>
          <w:b/>
          <w:spacing w:val="-10"/>
          <w:sz w:val="25"/>
        </w:rPr>
        <w:t xml:space="preserve">TỈNH </w:t>
      </w:r>
      <w:r w:rsidRPr="00C03246">
        <w:rPr>
          <w:b/>
          <w:spacing w:val="-11"/>
          <w:sz w:val="25"/>
        </w:rPr>
        <w:t xml:space="preserve">TUYÊN </w:t>
      </w:r>
      <w:r w:rsidRPr="00C03246">
        <w:rPr>
          <w:b/>
          <w:spacing w:val="-7"/>
          <w:sz w:val="25"/>
        </w:rPr>
        <w:t>QUANG</w:t>
      </w:r>
    </w:p>
    <w:p w:rsidR="00C03246" w:rsidRPr="00C03246" w:rsidRDefault="00C03246" w:rsidP="00C03246">
      <w:pPr>
        <w:pStyle w:val="BodyText"/>
        <w:spacing w:before="7" w:after="1"/>
        <w:rPr>
          <w:sz w:val="9"/>
        </w:rPr>
      </w:pPr>
    </w:p>
    <w:tbl>
      <w:tblPr>
        <w:tblW w:w="0" w:type="auto"/>
        <w:tblInd w:w="8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337"/>
        <w:gridCol w:w="3949"/>
        <w:gridCol w:w="1817"/>
        <w:gridCol w:w="736"/>
        <w:gridCol w:w="1547"/>
        <w:gridCol w:w="1457"/>
        <w:gridCol w:w="2373"/>
        <w:gridCol w:w="1127"/>
      </w:tblGrid>
      <w:tr w:rsidR="00C03246" w:rsidRPr="00C03246" w:rsidTr="009968E1">
        <w:trPr>
          <w:trHeight w:val="585"/>
        </w:trPr>
        <w:tc>
          <w:tcPr>
            <w:tcW w:w="1337" w:type="dxa"/>
          </w:tcPr>
          <w:p w:rsidR="00C03246" w:rsidRPr="00C03246" w:rsidRDefault="00C03246" w:rsidP="009968E1">
            <w:pPr>
              <w:pStyle w:val="TableParagraph"/>
              <w:spacing w:before="127"/>
              <w:ind w:left="414" w:right="395"/>
              <w:jc w:val="center"/>
              <w:rPr>
                <w:b/>
                <w:sz w:val="25"/>
              </w:rPr>
            </w:pPr>
            <w:r w:rsidRPr="00C03246">
              <w:rPr>
                <w:b/>
                <w:sz w:val="25"/>
              </w:rPr>
              <w:t>STT</w:t>
            </w:r>
          </w:p>
        </w:tc>
        <w:tc>
          <w:tcPr>
            <w:tcW w:w="3949" w:type="dxa"/>
          </w:tcPr>
          <w:p w:rsidR="00C03246" w:rsidRPr="00C03246" w:rsidRDefault="00C03246" w:rsidP="009968E1">
            <w:pPr>
              <w:pStyle w:val="TableParagraph"/>
              <w:spacing w:before="127"/>
              <w:ind w:left="156"/>
              <w:rPr>
                <w:b/>
                <w:sz w:val="25"/>
              </w:rPr>
            </w:pPr>
            <w:r w:rsidRPr="00C03246">
              <w:rPr>
                <w:b/>
                <w:sz w:val="25"/>
              </w:rPr>
              <w:t>Tên công việc/Công thức hao phí</w:t>
            </w:r>
          </w:p>
        </w:tc>
        <w:tc>
          <w:tcPr>
            <w:tcW w:w="1817" w:type="dxa"/>
          </w:tcPr>
          <w:p w:rsidR="00C03246" w:rsidRPr="00C03246" w:rsidRDefault="00C03246" w:rsidP="009968E1">
            <w:pPr>
              <w:pStyle w:val="TableParagraph"/>
              <w:spacing w:before="127"/>
              <w:ind w:left="520" w:right="526"/>
              <w:jc w:val="center"/>
              <w:rPr>
                <w:b/>
                <w:sz w:val="25"/>
              </w:rPr>
            </w:pPr>
            <w:r w:rsidRPr="00C03246">
              <w:rPr>
                <w:b/>
                <w:sz w:val="25"/>
              </w:rPr>
              <w:t>Đơn vị</w:t>
            </w:r>
          </w:p>
        </w:tc>
        <w:tc>
          <w:tcPr>
            <w:tcW w:w="736" w:type="dxa"/>
          </w:tcPr>
          <w:p w:rsidR="00C03246" w:rsidRPr="00C03246" w:rsidRDefault="00C03246" w:rsidP="009968E1">
            <w:pPr>
              <w:pStyle w:val="TableParagraph"/>
              <w:spacing w:line="264" w:lineRule="exact"/>
              <w:ind w:left="170"/>
              <w:rPr>
                <w:b/>
                <w:sz w:val="25"/>
              </w:rPr>
            </w:pPr>
            <w:r w:rsidRPr="00C03246">
              <w:rPr>
                <w:b/>
                <w:spacing w:val="-10"/>
                <w:sz w:val="25"/>
              </w:rPr>
              <w:t>Tần</w:t>
            </w:r>
          </w:p>
          <w:p w:rsidR="00C03246" w:rsidRPr="00C03246" w:rsidRDefault="00C03246" w:rsidP="009968E1">
            <w:pPr>
              <w:pStyle w:val="TableParagraph"/>
              <w:spacing w:before="13"/>
              <w:ind w:left="140"/>
              <w:rPr>
                <w:b/>
                <w:sz w:val="25"/>
              </w:rPr>
            </w:pPr>
            <w:r w:rsidRPr="00C03246">
              <w:rPr>
                <w:b/>
                <w:spacing w:val="-3"/>
                <w:sz w:val="25"/>
              </w:rPr>
              <w:t>suất</w:t>
            </w:r>
          </w:p>
        </w:tc>
        <w:tc>
          <w:tcPr>
            <w:tcW w:w="1547" w:type="dxa"/>
          </w:tcPr>
          <w:p w:rsidR="00C03246" w:rsidRPr="00C03246" w:rsidRDefault="00C03246" w:rsidP="009968E1">
            <w:pPr>
              <w:pStyle w:val="TableParagraph"/>
              <w:spacing w:before="127"/>
              <w:ind w:right="152"/>
              <w:jc w:val="right"/>
              <w:rPr>
                <w:b/>
                <w:sz w:val="25"/>
              </w:rPr>
            </w:pPr>
            <w:r w:rsidRPr="00C03246">
              <w:rPr>
                <w:b/>
                <w:sz w:val="25"/>
              </w:rPr>
              <w:t>Thể tích bể</w:t>
            </w:r>
          </w:p>
        </w:tc>
        <w:tc>
          <w:tcPr>
            <w:tcW w:w="1457" w:type="dxa"/>
          </w:tcPr>
          <w:p w:rsidR="00C03246" w:rsidRPr="00C03246" w:rsidRDefault="00C03246" w:rsidP="009968E1">
            <w:pPr>
              <w:pStyle w:val="TableParagraph"/>
              <w:spacing w:before="127"/>
              <w:ind w:left="275"/>
              <w:rPr>
                <w:b/>
                <w:sz w:val="25"/>
              </w:rPr>
            </w:pPr>
            <w:r w:rsidRPr="00C03246">
              <w:rPr>
                <w:b/>
                <w:sz w:val="25"/>
              </w:rPr>
              <w:t>Đơn giá</w:t>
            </w:r>
          </w:p>
        </w:tc>
        <w:tc>
          <w:tcPr>
            <w:tcW w:w="2373" w:type="dxa"/>
          </w:tcPr>
          <w:p w:rsidR="00C03246" w:rsidRPr="00C03246" w:rsidRDefault="00C03246" w:rsidP="009968E1">
            <w:pPr>
              <w:pStyle w:val="TableParagraph"/>
              <w:spacing w:before="127"/>
              <w:ind w:left="559"/>
              <w:rPr>
                <w:b/>
                <w:sz w:val="25"/>
              </w:rPr>
            </w:pPr>
            <w:r w:rsidRPr="00C03246">
              <w:rPr>
                <w:b/>
                <w:sz w:val="25"/>
              </w:rPr>
              <w:t>Thành tiền</w:t>
            </w:r>
          </w:p>
        </w:tc>
        <w:tc>
          <w:tcPr>
            <w:tcW w:w="1127" w:type="dxa"/>
          </w:tcPr>
          <w:p w:rsidR="00C03246" w:rsidRPr="00C03246" w:rsidRDefault="00C03246" w:rsidP="009968E1">
            <w:pPr>
              <w:pStyle w:val="TableParagraph"/>
              <w:spacing w:before="127"/>
              <w:ind w:left="113" w:right="103"/>
              <w:jc w:val="center"/>
              <w:rPr>
                <w:b/>
                <w:sz w:val="25"/>
              </w:rPr>
            </w:pPr>
            <w:r w:rsidRPr="00C03246">
              <w:rPr>
                <w:b/>
                <w:sz w:val="25"/>
              </w:rPr>
              <w:t>Ghi chú</w:t>
            </w:r>
          </w:p>
        </w:tc>
      </w:tr>
      <w:tr w:rsidR="00C03246" w:rsidRPr="00C03246" w:rsidTr="009968E1">
        <w:trPr>
          <w:trHeight w:val="285"/>
        </w:trPr>
        <w:tc>
          <w:tcPr>
            <w:tcW w:w="1337" w:type="dxa"/>
          </w:tcPr>
          <w:p w:rsidR="00C03246" w:rsidRPr="00C03246" w:rsidRDefault="00C03246" w:rsidP="009968E1">
            <w:pPr>
              <w:pStyle w:val="TableParagraph"/>
              <w:spacing w:before="33"/>
              <w:ind w:right="6"/>
              <w:jc w:val="center"/>
              <w:rPr>
                <w:i/>
                <w:sz w:val="19"/>
              </w:rPr>
            </w:pPr>
            <w:r w:rsidRPr="00C03246">
              <w:rPr>
                <w:i/>
                <w:w w:val="102"/>
                <w:sz w:val="19"/>
              </w:rPr>
              <w:t>1</w:t>
            </w:r>
          </w:p>
        </w:tc>
        <w:tc>
          <w:tcPr>
            <w:tcW w:w="3949" w:type="dxa"/>
          </w:tcPr>
          <w:p w:rsidR="00C03246" w:rsidRPr="00C03246" w:rsidRDefault="00C03246" w:rsidP="009968E1">
            <w:pPr>
              <w:pStyle w:val="TableParagraph"/>
              <w:spacing w:before="33"/>
              <w:ind w:left="20"/>
              <w:jc w:val="center"/>
              <w:rPr>
                <w:i/>
                <w:sz w:val="19"/>
              </w:rPr>
            </w:pPr>
            <w:r w:rsidRPr="00C03246">
              <w:rPr>
                <w:i/>
                <w:w w:val="102"/>
                <w:sz w:val="19"/>
              </w:rPr>
              <w:t>3</w:t>
            </w:r>
          </w:p>
        </w:tc>
        <w:tc>
          <w:tcPr>
            <w:tcW w:w="1817" w:type="dxa"/>
          </w:tcPr>
          <w:p w:rsidR="00C03246" w:rsidRPr="00C03246" w:rsidRDefault="00C03246" w:rsidP="009968E1">
            <w:pPr>
              <w:pStyle w:val="TableParagraph"/>
              <w:spacing w:before="33"/>
              <w:ind w:right="8"/>
              <w:jc w:val="center"/>
              <w:rPr>
                <w:i/>
                <w:sz w:val="19"/>
              </w:rPr>
            </w:pPr>
            <w:r w:rsidRPr="00C03246">
              <w:rPr>
                <w:i/>
                <w:w w:val="102"/>
                <w:sz w:val="19"/>
              </w:rPr>
              <w:t>4</w:t>
            </w:r>
          </w:p>
        </w:tc>
        <w:tc>
          <w:tcPr>
            <w:tcW w:w="736" w:type="dxa"/>
          </w:tcPr>
          <w:p w:rsidR="00C03246" w:rsidRPr="00C03246" w:rsidRDefault="00C03246" w:rsidP="009968E1">
            <w:pPr>
              <w:pStyle w:val="TableParagraph"/>
              <w:spacing w:before="33"/>
              <w:ind w:left="18"/>
              <w:jc w:val="center"/>
              <w:rPr>
                <w:i/>
                <w:sz w:val="19"/>
              </w:rPr>
            </w:pPr>
            <w:r w:rsidRPr="00C03246">
              <w:rPr>
                <w:i/>
                <w:w w:val="102"/>
                <w:sz w:val="19"/>
              </w:rPr>
              <w:t>5</w:t>
            </w:r>
          </w:p>
        </w:tc>
        <w:tc>
          <w:tcPr>
            <w:tcW w:w="1547" w:type="dxa"/>
          </w:tcPr>
          <w:p w:rsidR="00C03246" w:rsidRPr="00C03246" w:rsidRDefault="00C03246" w:rsidP="009968E1">
            <w:pPr>
              <w:pStyle w:val="TableParagraph"/>
              <w:spacing w:before="33"/>
              <w:ind w:right="10"/>
              <w:jc w:val="center"/>
              <w:rPr>
                <w:i/>
                <w:sz w:val="19"/>
              </w:rPr>
            </w:pPr>
            <w:r w:rsidRPr="00C03246">
              <w:rPr>
                <w:i/>
                <w:w w:val="102"/>
                <w:sz w:val="19"/>
              </w:rPr>
              <w:t>6</w:t>
            </w:r>
          </w:p>
        </w:tc>
        <w:tc>
          <w:tcPr>
            <w:tcW w:w="1457" w:type="dxa"/>
          </w:tcPr>
          <w:p w:rsidR="00C03246" w:rsidRPr="00C03246" w:rsidRDefault="00C03246" w:rsidP="009968E1">
            <w:pPr>
              <w:pStyle w:val="TableParagraph"/>
              <w:spacing w:before="33"/>
              <w:ind w:right="11"/>
              <w:jc w:val="center"/>
              <w:rPr>
                <w:i/>
                <w:sz w:val="19"/>
              </w:rPr>
            </w:pPr>
            <w:r w:rsidRPr="00C03246">
              <w:rPr>
                <w:i/>
                <w:w w:val="102"/>
                <w:sz w:val="19"/>
              </w:rPr>
              <w:t>7</w:t>
            </w:r>
          </w:p>
        </w:tc>
        <w:tc>
          <w:tcPr>
            <w:tcW w:w="2373" w:type="dxa"/>
          </w:tcPr>
          <w:p w:rsidR="00C03246" w:rsidRPr="00C03246" w:rsidRDefault="00C03246" w:rsidP="009968E1">
            <w:pPr>
              <w:pStyle w:val="TableParagraph"/>
              <w:spacing w:before="33"/>
              <w:ind w:left="791" w:right="792"/>
              <w:jc w:val="center"/>
              <w:rPr>
                <w:i/>
                <w:sz w:val="19"/>
              </w:rPr>
            </w:pPr>
            <w:r w:rsidRPr="00C03246">
              <w:rPr>
                <w:i/>
                <w:w w:val="105"/>
                <w:sz w:val="19"/>
              </w:rPr>
              <w:t>8=5*6*7</w:t>
            </w:r>
          </w:p>
        </w:tc>
        <w:tc>
          <w:tcPr>
            <w:tcW w:w="1127" w:type="dxa"/>
          </w:tcPr>
          <w:p w:rsidR="00C03246" w:rsidRPr="00C03246" w:rsidRDefault="00C03246" w:rsidP="009968E1">
            <w:pPr>
              <w:pStyle w:val="TableParagraph"/>
              <w:spacing w:before="33"/>
              <w:ind w:right="15"/>
              <w:jc w:val="center"/>
              <w:rPr>
                <w:i/>
                <w:sz w:val="19"/>
              </w:rPr>
            </w:pPr>
            <w:r w:rsidRPr="00C03246">
              <w:rPr>
                <w:i/>
                <w:w w:val="102"/>
                <w:sz w:val="19"/>
              </w:rPr>
              <w:t>9</w:t>
            </w:r>
          </w:p>
        </w:tc>
      </w:tr>
      <w:tr w:rsidR="00C03246" w:rsidRPr="00C03246" w:rsidTr="009968E1">
        <w:trPr>
          <w:trHeight w:val="578"/>
        </w:trPr>
        <w:tc>
          <w:tcPr>
            <w:tcW w:w="1337" w:type="dxa"/>
            <w:tcBorders>
              <w:bottom w:val="dotted" w:sz="6" w:space="0" w:color="000000"/>
            </w:tcBorders>
          </w:tcPr>
          <w:p w:rsidR="00C03246" w:rsidRPr="00C03246" w:rsidRDefault="00C03246" w:rsidP="009968E1">
            <w:pPr>
              <w:pStyle w:val="TableParagraph"/>
              <w:rPr>
                <w:sz w:val="24"/>
              </w:rPr>
            </w:pPr>
          </w:p>
        </w:tc>
        <w:tc>
          <w:tcPr>
            <w:tcW w:w="3949" w:type="dxa"/>
            <w:tcBorders>
              <w:bottom w:val="dotted" w:sz="6" w:space="0" w:color="000000"/>
            </w:tcBorders>
          </w:tcPr>
          <w:p w:rsidR="00C03246" w:rsidRPr="00C03246" w:rsidRDefault="00C03246" w:rsidP="009968E1">
            <w:pPr>
              <w:pStyle w:val="TableParagraph"/>
              <w:spacing w:line="265" w:lineRule="exact"/>
              <w:ind w:left="111"/>
              <w:rPr>
                <w:b/>
                <w:sz w:val="25"/>
              </w:rPr>
            </w:pPr>
            <w:r w:rsidRPr="00C03246">
              <w:rPr>
                <w:b/>
                <w:sz w:val="25"/>
              </w:rPr>
              <w:t>Xử lý nước rỉ rác tại bãi rác Nhữ</w:t>
            </w:r>
          </w:p>
          <w:p w:rsidR="00C03246" w:rsidRPr="00C03246" w:rsidRDefault="00C03246" w:rsidP="009968E1">
            <w:pPr>
              <w:pStyle w:val="TableParagraph"/>
              <w:spacing w:before="12" w:line="281" w:lineRule="exact"/>
              <w:ind w:left="111"/>
              <w:rPr>
                <w:b/>
                <w:sz w:val="25"/>
              </w:rPr>
            </w:pPr>
            <w:r w:rsidRPr="00C03246">
              <w:rPr>
                <w:b/>
                <w:sz w:val="25"/>
              </w:rPr>
              <w:t>Khê</w:t>
            </w:r>
          </w:p>
        </w:tc>
        <w:tc>
          <w:tcPr>
            <w:tcW w:w="1817" w:type="dxa"/>
            <w:tcBorders>
              <w:bottom w:val="dotted" w:sz="6" w:space="0" w:color="000000"/>
            </w:tcBorders>
          </w:tcPr>
          <w:p w:rsidR="00C03246" w:rsidRPr="00C03246" w:rsidRDefault="00C03246" w:rsidP="009968E1">
            <w:pPr>
              <w:pStyle w:val="TableParagraph"/>
              <w:rPr>
                <w:sz w:val="24"/>
              </w:rPr>
            </w:pPr>
          </w:p>
        </w:tc>
        <w:tc>
          <w:tcPr>
            <w:tcW w:w="736" w:type="dxa"/>
            <w:tcBorders>
              <w:bottom w:val="dotted" w:sz="6" w:space="0" w:color="000000"/>
            </w:tcBorders>
          </w:tcPr>
          <w:p w:rsidR="00C03246" w:rsidRPr="00C03246" w:rsidRDefault="00C03246" w:rsidP="009968E1">
            <w:pPr>
              <w:pStyle w:val="TableParagraph"/>
              <w:rPr>
                <w:sz w:val="24"/>
              </w:rPr>
            </w:pPr>
          </w:p>
        </w:tc>
        <w:tc>
          <w:tcPr>
            <w:tcW w:w="1547" w:type="dxa"/>
            <w:tcBorders>
              <w:bottom w:val="dotted" w:sz="6" w:space="0" w:color="000000"/>
            </w:tcBorders>
          </w:tcPr>
          <w:p w:rsidR="00C03246" w:rsidRPr="00C03246" w:rsidRDefault="00C03246" w:rsidP="009968E1">
            <w:pPr>
              <w:pStyle w:val="TableParagraph"/>
              <w:rPr>
                <w:sz w:val="24"/>
              </w:rPr>
            </w:pPr>
          </w:p>
        </w:tc>
        <w:tc>
          <w:tcPr>
            <w:tcW w:w="1457" w:type="dxa"/>
            <w:tcBorders>
              <w:bottom w:val="dotted" w:sz="6" w:space="0" w:color="000000"/>
            </w:tcBorders>
          </w:tcPr>
          <w:p w:rsidR="00C03246" w:rsidRPr="00C03246" w:rsidRDefault="00C03246" w:rsidP="009968E1">
            <w:pPr>
              <w:pStyle w:val="TableParagraph"/>
              <w:rPr>
                <w:sz w:val="24"/>
              </w:rPr>
            </w:pPr>
          </w:p>
        </w:tc>
        <w:tc>
          <w:tcPr>
            <w:tcW w:w="2373" w:type="dxa"/>
            <w:tcBorders>
              <w:bottom w:val="dotted" w:sz="6" w:space="0" w:color="000000"/>
            </w:tcBorders>
          </w:tcPr>
          <w:p w:rsidR="00C03246" w:rsidRPr="00C03246" w:rsidRDefault="00C03246" w:rsidP="009968E1">
            <w:pPr>
              <w:pStyle w:val="TableParagraph"/>
              <w:spacing w:before="127"/>
              <w:ind w:right="96"/>
              <w:jc w:val="right"/>
              <w:rPr>
                <w:b/>
                <w:sz w:val="25"/>
              </w:rPr>
            </w:pPr>
            <w:r w:rsidRPr="00C03246">
              <w:rPr>
                <w:b/>
                <w:sz w:val="25"/>
              </w:rPr>
              <w:t>1.522.516.000</w:t>
            </w:r>
          </w:p>
        </w:tc>
        <w:tc>
          <w:tcPr>
            <w:tcW w:w="1127" w:type="dxa"/>
            <w:tcBorders>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11"/>
              <w:rPr>
                <w:b/>
                <w:sz w:val="25"/>
              </w:rPr>
            </w:pPr>
            <w:r w:rsidRPr="00C03246">
              <w:rPr>
                <w:b/>
                <w:sz w:val="25"/>
              </w:rPr>
              <w:t>Vật liệu</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b/>
                <w:sz w:val="25"/>
              </w:rPr>
            </w:pPr>
            <w:r w:rsidRPr="00C03246">
              <w:rPr>
                <w:b/>
                <w:sz w:val="25"/>
              </w:rPr>
              <w:t>503.341.133</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58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line="272" w:lineRule="exact"/>
              <w:ind w:left="111"/>
              <w:rPr>
                <w:i/>
                <w:sz w:val="25"/>
              </w:rPr>
            </w:pPr>
            <w:r w:rsidRPr="00C03246">
              <w:rPr>
                <w:i/>
                <w:sz w:val="25"/>
              </w:rPr>
              <w:t>Vật liệu thay thế định kỳ (3</w:t>
            </w:r>
          </w:p>
          <w:p w:rsidR="00C03246" w:rsidRPr="00C03246" w:rsidRDefault="00C03246" w:rsidP="009968E1">
            <w:pPr>
              <w:pStyle w:val="TableParagraph"/>
              <w:spacing w:before="13" w:line="281" w:lineRule="exact"/>
              <w:ind w:left="111"/>
              <w:rPr>
                <w:i/>
                <w:sz w:val="25"/>
              </w:rPr>
            </w:pPr>
            <w:r w:rsidRPr="00C03246">
              <w:rPr>
                <w:i/>
                <w:sz w:val="25"/>
              </w:rPr>
              <w:t>tháng/lần)</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71"/>
              <w:rPr>
                <w:sz w:val="25"/>
              </w:rPr>
            </w:pPr>
            <w:r w:rsidRPr="00C03246">
              <w:rPr>
                <w:sz w:val="25"/>
              </w:rPr>
              <w:t>+ Cát</w:t>
            </w:r>
          </w:p>
        </w:tc>
        <w:tc>
          <w:tcPr>
            <w:tcW w:w="1817" w:type="dxa"/>
            <w:tcBorders>
              <w:top w:val="dotted" w:sz="6" w:space="0" w:color="000000"/>
              <w:bottom w:val="dotted" w:sz="6" w:space="0" w:color="000000"/>
            </w:tcBorders>
          </w:tcPr>
          <w:p w:rsidR="00C03246" w:rsidRPr="00C03246" w:rsidRDefault="00C03246" w:rsidP="009968E1">
            <w:pPr>
              <w:pStyle w:val="TableParagraph"/>
              <w:spacing w:before="19"/>
              <w:ind w:left="518" w:right="526"/>
              <w:jc w:val="center"/>
              <w:rPr>
                <w:sz w:val="16"/>
              </w:rPr>
            </w:pPr>
            <w:r w:rsidRPr="00C03246">
              <w:rPr>
                <w:w w:val="105"/>
                <w:position w:val="-7"/>
                <w:sz w:val="25"/>
              </w:rPr>
              <w:t>m</w:t>
            </w:r>
            <w:r w:rsidRPr="00C03246">
              <w:rPr>
                <w:w w:val="105"/>
                <w:sz w:val="16"/>
              </w:rPr>
              <w:t>3</w:t>
            </w:r>
          </w:p>
        </w:tc>
        <w:tc>
          <w:tcPr>
            <w:tcW w:w="736" w:type="dxa"/>
            <w:tcBorders>
              <w:top w:val="dotted" w:sz="6" w:space="0" w:color="000000"/>
              <w:bottom w:val="dotted" w:sz="6" w:space="0" w:color="000000"/>
            </w:tcBorders>
          </w:tcPr>
          <w:p w:rsidR="00C03246" w:rsidRPr="00C03246" w:rsidRDefault="00C03246" w:rsidP="009968E1">
            <w:pPr>
              <w:pStyle w:val="TableParagraph"/>
              <w:spacing w:before="14"/>
              <w:ind w:left="18"/>
              <w:jc w:val="center"/>
              <w:rPr>
                <w:sz w:val="25"/>
              </w:rPr>
            </w:pPr>
            <w:r w:rsidRPr="00C03246">
              <w:rPr>
                <w:w w:val="102"/>
                <w:sz w:val="25"/>
              </w:rPr>
              <w:t>4</w:t>
            </w:r>
          </w:p>
        </w:tc>
        <w:tc>
          <w:tcPr>
            <w:tcW w:w="154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5.102</w:t>
            </w: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sz w:val="25"/>
              </w:rPr>
            </w:pPr>
            <w:r w:rsidRPr="00C03246">
              <w:rPr>
                <w:sz w:val="25"/>
              </w:rPr>
              <w:t>5.643.122</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30"/>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71"/>
              <w:rPr>
                <w:sz w:val="25"/>
              </w:rPr>
            </w:pPr>
            <w:r w:rsidRPr="00C03246">
              <w:rPr>
                <w:sz w:val="25"/>
              </w:rPr>
              <w:t>+ Than hoạt tính (550kg/m3)</w:t>
            </w:r>
          </w:p>
        </w:tc>
        <w:tc>
          <w:tcPr>
            <w:tcW w:w="1817" w:type="dxa"/>
            <w:tcBorders>
              <w:top w:val="dotted" w:sz="6" w:space="0" w:color="000000"/>
              <w:bottom w:val="dotted" w:sz="6" w:space="0" w:color="000000"/>
            </w:tcBorders>
          </w:tcPr>
          <w:p w:rsidR="00C03246" w:rsidRPr="00C03246" w:rsidRDefault="00C03246" w:rsidP="009968E1">
            <w:pPr>
              <w:pStyle w:val="TableParagraph"/>
              <w:spacing w:before="19"/>
              <w:ind w:left="518" w:right="526"/>
              <w:jc w:val="center"/>
              <w:rPr>
                <w:sz w:val="16"/>
              </w:rPr>
            </w:pPr>
            <w:r w:rsidRPr="00C03246">
              <w:rPr>
                <w:w w:val="105"/>
                <w:position w:val="-7"/>
                <w:sz w:val="25"/>
              </w:rPr>
              <w:t>m</w:t>
            </w:r>
            <w:r w:rsidRPr="00C03246">
              <w:rPr>
                <w:w w:val="105"/>
                <w:sz w:val="16"/>
              </w:rPr>
              <w:t>3</w:t>
            </w:r>
          </w:p>
        </w:tc>
        <w:tc>
          <w:tcPr>
            <w:tcW w:w="736" w:type="dxa"/>
            <w:tcBorders>
              <w:top w:val="dotted" w:sz="6" w:space="0" w:color="000000"/>
              <w:bottom w:val="dotted" w:sz="6" w:space="0" w:color="000000"/>
            </w:tcBorders>
          </w:tcPr>
          <w:p w:rsidR="00C03246" w:rsidRPr="00C03246" w:rsidRDefault="00C03246" w:rsidP="009968E1">
            <w:pPr>
              <w:pStyle w:val="TableParagraph"/>
              <w:spacing w:before="14"/>
              <w:ind w:left="18"/>
              <w:jc w:val="center"/>
              <w:rPr>
                <w:sz w:val="25"/>
              </w:rPr>
            </w:pPr>
            <w:r w:rsidRPr="00C03246">
              <w:rPr>
                <w:w w:val="102"/>
                <w:sz w:val="25"/>
              </w:rPr>
              <w:t>4</w:t>
            </w:r>
          </w:p>
        </w:tc>
        <w:tc>
          <w:tcPr>
            <w:tcW w:w="154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14"/>
              <w:ind w:right="108"/>
              <w:jc w:val="right"/>
              <w:rPr>
                <w:sz w:val="25"/>
              </w:rPr>
            </w:pPr>
            <w:r w:rsidRPr="00C03246">
              <w:rPr>
                <w:sz w:val="25"/>
              </w:rPr>
              <w:t>269.115</w:t>
            </w: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sz w:val="25"/>
              </w:rPr>
            </w:pPr>
            <w:r w:rsidRPr="00C03246">
              <w:rPr>
                <w:sz w:val="25"/>
              </w:rPr>
              <w:t>297.641.190</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29"/>
              <w:ind w:left="171"/>
              <w:rPr>
                <w:sz w:val="25"/>
              </w:rPr>
            </w:pPr>
            <w:r w:rsidRPr="00C03246">
              <w:rPr>
                <w:sz w:val="25"/>
              </w:rPr>
              <w:t>+ Đá dăm</w:t>
            </w:r>
          </w:p>
        </w:tc>
        <w:tc>
          <w:tcPr>
            <w:tcW w:w="1817" w:type="dxa"/>
            <w:tcBorders>
              <w:top w:val="dotted" w:sz="6" w:space="0" w:color="000000"/>
              <w:bottom w:val="dotted" w:sz="6" w:space="0" w:color="000000"/>
            </w:tcBorders>
          </w:tcPr>
          <w:p w:rsidR="00C03246" w:rsidRPr="00C03246" w:rsidRDefault="00C03246" w:rsidP="009968E1">
            <w:pPr>
              <w:pStyle w:val="TableParagraph"/>
              <w:spacing w:before="34"/>
              <w:ind w:left="518" w:right="526"/>
              <w:jc w:val="center"/>
              <w:rPr>
                <w:sz w:val="16"/>
              </w:rPr>
            </w:pPr>
            <w:r w:rsidRPr="00C03246">
              <w:rPr>
                <w:w w:val="105"/>
                <w:position w:val="-7"/>
                <w:sz w:val="25"/>
              </w:rPr>
              <w:t>m</w:t>
            </w:r>
            <w:r w:rsidRPr="00C03246">
              <w:rPr>
                <w:w w:val="105"/>
                <w:sz w:val="16"/>
              </w:rPr>
              <w:t>3</w:t>
            </w:r>
          </w:p>
        </w:tc>
        <w:tc>
          <w:tcPr>
            <w:tcW w:w="736" w:type="dxa"/>
            <w:tcBorders>
              <w:top w:val="dotted" w:sz="6" w:space="0" w:color="000000"/>
              <w:bottom w:val="dotted" w:sz="6" w:space="0" w:color="000000"/>
            </w:tcBorders>
          </w:tcPr>
          <w:p w:rsidR="00C03246" w:rsidRPr="00C03246" w:rsidRDefault="00C03246" w:rsidP="009968E1">
            <w:pPr>
              <w:pStyle w:val="TableParagraph"/>
              <w:spacing w:before="29"/>
              <w:ind w:left="18"/>
              <w:jc w:val="center"/>
              <w:rPr>
                <w:sz w:val="25"/>
              </w:rPr>
            </w:pPr>
            <w:r w:rsidRPr="00C03246">
              <w:rPr>
                <w:w w:val="102"/>
                <w:sz w:val="25"/>
              </w:rPr>
              <w:t>4</w:t>
            </w:r>
          </w:p>
        </w:tc>
        <w:tc>
          <w:tcPr>
            <w:tcW w:w="1547" w:type="dxa"/>
            <w:tcBorders>
              <w:top w:val="dotted" w:sz="6" w:space="0" w:color="000000"/>
              <w:bottom w:val="dotted" w:sz="6" w:space="0" w:color="000000"/>
            </w:tcBorders>
          </w:tcPr>
          <w:p w:rsidR="00C03246" w:rsidRPr="00C03246" w:rsidRDefault="00C03246" w:rsidP="009968E1">
            <w:pPr>
              <w:pStyle w:val="TableParagraph"/>
              <w:spacing w:before="29"/>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29"/>
              <w:ind w:right="107"/>
              <w:jc w:val="right"/>
              <w:rPr>
                <w:sz w:val="25"/>
              </w:rPr>
            </w:pPr>
            <w:r w:rsidRPr="00C03246">
              <w:rPr>
                <w:sz w:val="25"/>
              </w:rPr>
              <w:t>4.925</w:t>
            </w:r>
          </w:p>
        </w:tc>
        <w:tc>
          <w:tcPr>
            <w:tcW w:w="2373" w:type="dxa"/>
            <w:tcBorders>
              <w:top w:val="dotted" w:sz="6" w:space="0" w:color="000000"/>
              <w:bottom w:val="dotted" w:sz="6" w:space="0" w:color="000000"/>
            </w:tcBorders>
          </w:tcPr>
          <w:p w:rsidR="00C03246" w:rsidRPr="00C03246" w:rsidRDefault="00C03246" w:rsidP="009968E1">
            <w:pPr>
              <w:pStyle w:val="TableParagraph"/>
              <w:spacing w:before="29"/>
              <w:ind w:right="95"/>
              <w:jc w:val="right"/>
              <w:rPr>
                <w:sz w:val="25"/>
              </w:rPr>
            </w:pPr>
            <w:r w:rsidRPr="00C03246">
              <w:rPr>
                <w:sz w:val="25"/>
              </w:rPr>
              <w:t>5.446.731</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11"/>
              <w:rPr>
                <w:i/>
                <w:sz w:val="25"/>
              </w:rPr>
            </w:pPr>
            <w:r w:rsidRPr="00C03246">
              <w:rPr>
                <w:i/>
                <w:sz w:val="25"/>
              </w:rPr>
              <w:t>Vật liệu xử lý thường xuyên</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30"/>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71"/>
              <w:rPr>
                <w:sz w:val="25"/>
              </w:rPr>
            </w:pPr>
            <w:r w:rsidRPr="00C03246">
              <w:rPr>
                <w:sz w:val="25"/>
              </w:rPr>
              <w:t>+ Vôi bột</w:t>
            </w:r>
          </w:p>
        </w:tc>
        <w:tc>
          <w:tcPr>
            <w:tcW w:w="1817" w:type="dxa"/>
            <w:tcBorders>
              <w:top w:val="dotted" w:sz="6" w:space="0" w:color="000000"/>
              <w:bottom w:val="dotted" w:sz="6" w:space="0" w:color="000000"/>
            </w:tcBorders>
          </w:tcPr>
          <w:p w:rsidR="00C03246" w:rsidRPr="00C03246" w:rsidRDefault="00C03246" w:rsidP="009968E1">
            <w:pPr>
              <w:pStyle w:val="TableParagraph"/>
              <w:spacing w:line="308" w:lineRule="exact"/>
              <w:ind w:left="520" w:right="512"/>
              <w:jc w:val="center"/>
              <w:rPr>
                <w:sz w:val="28"/>
              </w:rPr>
            </w:pPr>
            <w:r w:rsidRPr="00C03246">
              <w:rPr>
                <w:sz w:val="28"/>
              </w:rPr>
              <w:t>Kg</w:t>
            </w:r>
          </w:p>
        </w:tc>
        <w:tc>
          <w:tcPr>
            <w:tcW w:w="736" w:type="dxa"/>
            <w:tcBorders>
              <w:top w:val="dotted" w:sz="6" w:space="0" w:color="000000"/>
              <w:bottom w:val="dotted" w:sz="6" w:space="0" w:color="000000"/>
            </w:tcBorders>
          </w:tcPr>
          <w:p w:rsidR="00C03246" w:rsidRPr="00C03246" w:rsidRDefault="00C03246" w:rsidP="009968E1">
            <w:pPr>
              <w:pStyle w:val="TableParagraph"/>
              <w:spacing w:before="14"/>
              <w:ind w:left="166" w:right="140"/>
              <w:jc w:val="center"/>
              <w:rPr>
                <w:sz w:val="25"/>
              </w:rPr>
            </w:pPr>
            <w:r w:rsidRPr="00C03246">
              <w:rPr>
                <w:sz w:val="25"/>
              </w:rPr>
              <w:t>120</w:t>
            </w:r>
          </w:p>
        </w:tc>
        <w:tc>
          <w:tcPr>
            <w:tcW w:w="154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14"/>
              <w:ind w:right="99"/>
              <w:jc w:val="right"/>
              <w:rPr>
                <w:sz w:val="25"/>
              </w:rPr>
            </w:pPr>
            <w:r w:rsidRPr="00C03246">
              <w:rPr>
                <w:sz w:val="25"/>
              </w:rPr>
              <w:t>962</w:t>
            </w: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sz w:val="25"/>
              </w:rPr>
            </w:pPr>
            <w:r w:rsidRPr="00C03246">
              <w:rPr>
                <w:sz w:val="25"/>
              </w:rPr>
              <w:t>31.919.160</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71"/>
              <w:rPr>
                <w:sz w:val="25"/>
              </w:rPr>
            </w:pPr>
            <w:r w:rsidRPr="00C03246">
              <w:rPr>
                <w:sz w:val="25"/>
              </w:rPr>
              <w:t>+ PAC</w:t>
            </w:r>
          </w:p>
        </w:tc>
        <w:tc>
          <w:tcPr>
            <w:tcW w:w="1817" w:type="dxa"/>
            <w:tcBorders>
              <w:top w:val="dotted" w:sz="6" w:space="0" w:color="000000"/>
              <w:bottom w:val="dotted" w:sz="6" w:space="0" w:color="000000"/>
            </w:tcBorders>
          </w:tcPr>
          <w:p w:rsidR="00C03246" w:rsidRPr="00C03246" w:rsidRDefault="00C03246" w:rsidP="009968E1">
            <w:pPr>
              <w:pStyle w:val="TableParagraph"/>
              <w:spacing w:before="1"/>
              <w:ind w:left="520" w:right="512"/>
              <w:jc w:val="center"/>
              <w:rPr>
                <w:sz w:val="28"/>
              </w:rPr>
            </w:pPr>
            <w:r w:rsidRPr="00C03246">
              <w:rPr>
                <w:sz w:val="28"/>
              </w:rPr>
              <w:t>Kg</w:t>
            </w:r>
          </w:p>
        </w:tc>
        <w:tc>
          <w:tcPr>
            <w:tcW w:w="736" w:type="dxa"/>
            <w:tcBorders>
              <w:top w:val="dotted" w:sz="6" w:space="0" w:color="000000"/>
              <w:bottom w:val="dotted" w:sz="6" w:space="0" w:color="000000"/>
            </w:tcBorders>
          </w:tcPr>
          <w:p w:rsidR="00C03246" w:rsidRPr="00C03246" w:rsidRDefault="00C03246" w:rsidP="009968E1">
            <w:pPr>
              <w:pStyle w:val="TableParagraph"/>
              <w:spacing w:before="14"/>
              <w:ind w:left="166" w:right="140"/>
              <w:jc w:val="center"/>
              <w:rPr>
                <w:sz w:val="25"/>
              </w:rPr>
            </w:pPr>
            <w:r w:rsidRPr="00C03246">
              <w:rPr>
                <w:sz w:val="25"/>
              </w:rPr>
              <w:t>120</w:t>
            </w:r>
          </w:p>
        </w:tc>
        <w:tc>
          <w:tcPr>
            <w:tcW w:w="154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4.208</w:t>
            </w: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sz w:val="25"/>
              </w:rPr>
            </w:pPr>
            <w:r w:rsidRPr="00C03246">
              <w:rPr>
                <w:sz w:val="25"/>
              </w:rPr>
              <w:t>139.623.099</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30"/>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71"/>
              <w:rPr>
                <w:sz w:val="25"/>
              </w:rPr>
            </w:pPr>
            <w:r w:rsidRPr="00C03246">
              <w:rPr>
                <w:sz w:val="25"/>
              </w:rPr>
              <w:t>+ Polyme annio</w:t>
            </w:r>
          </w:p>
        </w:tc>
        <w:tc>
          <w:tcPr>
            <w:tcW w:w="1817" w:type="dxa"/>
            <w:tcBorders>
              <w:top w:val="dotted" w:sz="6" w:space="0" w:color="000000"/>
              <w:bottom w:val="dotted" w:sz="6" w:space="0" w:color="000000"/>
            </w:tcBorders>
          </w:tcPr>
          <w:p w:rsidR="00C03246" w:rsidRPr="00C03246" w:rsidRDefault="00C03246" w:rsidP="009968E1">
            <w:pPr>
              <w:pStyle w:val="TableParagraph"/>
              <w:spacing w:line="308" w:lineRule="exact"/>
              <w:ind w:left="520" w:right="512"/>
              <w:jc w:val="center"/>
              <w:rPr>
                <w:sz w:val="28"/>
              </w:rPr>
            </w:pPr>
            <w:r w:rsidRPr="00C03246">
              <w:rPr>
                <w:sz w:val="28"/>
              </w:rPr>
              <w:t>Kg</w:t>
            </w:r>
          </w:p>
        </w:tc>
        <w:tc>
          <w:tcPr>
            <w:tcW w:w="736" w:type="dxa"/>
            <w:tcBorders>
              <w:top w:val="dotted" w:sz="6" w:space="0" w:color="000000"/>
              <w:bottom w:val="dotted" w:sz="6" w:space="0" w:color="000000"/>
            </w:tcBorders>
          </w:tcPr>
          <w:p w:rsidR="00C03246" w:rsidRPr="00C03246" w:rsidRDefault="00C03246" w:rsidP="009968E1">
            <w:pPr>
              <w:pStyle w:val="TableParagraph"/>
              <w:spacing w:before="14"/>
              <w:ind w:left="166" w:right="140"/>
              <w:jc w:val="center"/>
              <w:rPr>
                <w:sz w:val="25"/>
              </w:rPr>
            </w:pPr>
            <w:r w:rsidRPr="00C03246">
              <w:rPr>
                <w:sz w:val="25"/>
              </w:rPr>
              <w:t>120</w:t>
            </w:r>
          </w:p>
        </w:tc>
        <w:tc>
          <w:tcPr>
            <w:tcW w:w="154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14"/>
              <w:ind w:right="99"/>
              <w:jc w:val="right"/>
              <w:rPr>
                <w:sz w:val="25"/>
              </w:rPr>
            </w:pPr>
            <w:r w:rsidRPr="00C03246">
              <w:rPr>
                <w:sz w:val="25"/>
              </w:rPr>
              <w:t>695</w:t>
            </w: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sz w:val="25"/>
              </w:rPr>
            </w:pPr>
            <w:r w:rsidRPr="00C03246">
              <w:rPr>
                <w:sz w:val="25"/>
              </w:rPr>
              <w:t>23.067.831</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29"/>
              <w:ind w:left="111"/>
              <w:rPr>
                <w:b/>
                <w:sz w:val="25"/>
              </w:rPr>
            </w:pPr>
            <w:r w:rsidRPr="00C03246">
              <w:rPr>
                <w:b/>
                <w:sz w:val="25"/>
              </w:rPr>
              <w:t>Nhân công</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spacing w:before="29"/>
              <w:ind w:left="166" w:right="140"/>
              <w:jc w:val="center"/>
              <w:rPr>
                <w:sz w:val="25"/>
              </w:rPr>
            </w:pPr>
            <w:r w:rsidRPr="00C03246">
              <w:rPr>
                <w:sz w:val="25"/>
              </w:rPr>
              <w:t>120</w:t>
            </w:r>
          </w:p>
        </w:tc>
        <w:tc>
          <w:tcPr>
            <w:tcW w:w="1547" w:type="dxa"/>
            <w:tcBorders>
              <w:top w:val="dotted" w:sz="6" w:space="0" w:color="000000"/>
              <w:bottom w:val="dotted" w:sz="6" w:space="0" w:color="000000"/>
            </w:tcBorders>
          </w:tcPr>
          <w:p w:rsidR="00C03246" w:rsidRPr="00C03246" w:rsidRDefault="00C03246" w:rsidP="009968E1">
            <w:pPr>
              <w:pStyle w:val="TableParagraph"/>
              <w:spacing w:before="29"/>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29"/>
              <w:ind w:right="108"/>
              <w:jc w:val="right"/>
              <w:rPr>
                <w:sz w:val="25"/>
              </w:rPr>
            </w:pPr>
            <w:r w:rsidRPr="00C03246">
              <w:rPr>
                <w:sz w:val="25"/>
              </w:rPr>
              <w:t>19.302</w:t>
            </w:r>
          </w:p>
        </w:tc>
        <w:tc>
          <w:tcPr>
            <w:tcW w:w="2373" w:type="dxa"/>
            <w:tcBorders>
              <w:top w:val="dotted" w:sz="6" w:space="0" w:color="000000"/>
              <w:bottom w:val="dotted" w:sz="6" w:space="0" w:color="000000"/>
            </w:tcBorders>
          </w:tcPr>
          <w:p w:rsidR="00C03246" w:rsidRPr="00C03246" w:rsidRDefault="00C03246" w:rsidP="009968E1">
            <w:pPr>
              <w:pStyle w:val="TableParagraph"/>
              <w:spacing w:before="29"/>
              <w:ind w:right="95"/>
              <w:jc w:val="right"/>
              <w:rPr>
                <w:b/>
                <w:sz w:val="25"/>
              </w:rPr>
            </w:pPr>
            <w:r w:rsidRPr="00C03246">
              <w:rPr>
                <w:b/>
                <w:sz w:val="25"/>
              </w:rPr>
              <w:t>640.438.259</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11"/>
              <w:rPr>
                <w:b/>
                <w:sz w:val="25"/>
              </w:rPr>
            </w:pPr>
            <w:r w:rsidRPr="00C03246">
              <w:rPr>
                <w:b/>
                <w:sz w:val="25"/>
              </w:rPr>
              <w:t>Máy thi công</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spacing w:before="14"/>
              <w:ind w:left="166" w:right="140"/>
              <w:jc w:val="center"/>
              <w:rPr>
                <w:sz w:val="25"/>
              </w:rPr>
            </w:pPr>
            <w:r w:rsidRPr="00C03246">
              <w:rPr>
                <w:sz w:val="25"/>
              </w:rPr>
              <w:t>120</w:t>
            </w:r>
          </w:p>
        </w:tc>
        <w:tc>
          <w:tcPr>
            <w:tcW w:w="1547" w:type="dxa"/>
            <w:tcBorders>
              <w:top w:val="dotted" w:sz="6" w:space="0" w:color="000000"/>
              <w:bottom w:val="dotted" w:sz="6" w:space="0" w:color="000000"/>
            </w:tcBorders>
          </w:tcPr>
          <w:p w:rsidR="00C03246" w:rsidRPr="00C03246" w:rsidRDefault="00C03246" w:rsidP="009968E1">
            <w:pPr>
              <w:pStyle w:val="TableParagraph"/>
              <w:spacing w:before="14"/>
              <w:ind w:right="107"/>
              <w:jc w:val="right"/>
              <w:rPr>
                <w:sz w:val="25"/>
              </w:rPr>
            </w:pPr>
            <w:r w:rsidRPr="00C03246">
              <w:rPr>
                <w:sz w:val="25"/>
              </w:rPr>
              <w:t>276,5</w:t>
            </w:r>
          </w:p>
        </w:tc>
        <w:tc>
          <w:tcPr>
            <w:tcW w:w="1457" w:type="dxa"/>
            <w:tcBorders>
              <w:top w:val="dotted" w:sz="6" w:space="0" w:color="000000"/>
              <w:bottom w:val="dotted" w:sz="6" w:space="0" w:color="000000"/>
            </w:tcBorders>
          </w:tcPr>
          <w:p w:rsidR="00C03246" w:rsidRPr="00C03246" w:rsidRDefault="00C03246" w:rsidP="009968E1">
            <w:pPr>
              <w:pStyle w:val="TableParagraph"/>
              <w:spacing w:before="14"/>
              <w:ind w:right="98"/>
              <w:jc w:val="right"/>
              <w:rPr>
                <w:sz w:val="25"/>
              </w:rPr>
            </w:pPr>
            <w:r w:rsidRPr="00C03246">
              <w:rPr>
                <w:sz w:val="25"/>
              </w:rPr>
              <w:t>75</w:t>
            </w: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b/>
                <w:sz w:val="25"/>
              </w:rPr>
            </w:pPr>
            <w:r w:rsidRPr="00C03246">
              <w:rPr>
                <w:b/>
                <w:sz w:val="25"/>
              </w:rPr>
              <w:t>2.479.218</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30"/>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11"/>
              <w:rPr>
                <w:b/>
                <w:sz w:val="25"/>
              </w:rPr>
            </w:pPr>
            <w:r w:rsidRPr="00C03246">
              <w:rPr>
                <w:b/>
                <w:sz w:val="25"/>
              </w:rPr>
              <w:t>Tổng cộng: VL+NC+MTC</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6"/>
              <w:jc w:val="right"/>
              <w:rPr>
                <w:b/>
                <w:sz w:val="25"/>
              </w:rPr>
            </w:pPr>
            <w:r w:rsidRPr="00C03246">
              <w:rPr>
                <w:b/>
                <w:sz w:val="25"/>
              </w:rPr>
              <w:t>1.146.258.610</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601"/>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line="287" w:lineRule="exact"/>
              <w:ind w:left="111"/>
              <w:rPr>
                <w:sz w:val="25"/>
              </w:rPr>
            </w:pPr>
            <w:r w:rsidRPr="00C03246">
              <w:rPr>
                <w:sz w:val="25"/>
              </w:rPr>
              <w:t>Chi phí chung</w:t>
            </w:r>
          </w:p>
          <w:p w:rsidR="00C03246" w:rsidRPr="00C03246" w:rsidRDefault="00C03246" w:rsidP="009968E1">
            <w:pPr>
              <w:pStyle w:val="TableParagraph"/>
              <w:spacing w:before="12" w:line="281" w:lineRule="exact"/>
              <w:ind w:left="111"/>
              <w:rPr>
                <w:sz w:val="25"/>
              </w:rPr>
            </w:pPr>
            <w:r w:rsidRPr="00C03246">
              <w:rPr>
                <w:sz w:val="25"/>
              </w:rPr>
              <w:t>(VL+NC+MTC)*15%</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spacing w:before="149"/>
              <w:ind w:right="95"/>
              <w:jc w:val="right"/>
              <w:rPr>
                <w:sz w:val="25"/>
              </w:rPr>
            </w:pPr>
            <w:r w:rsidRPr="00C03246">
              <w:rPr>
                <w:sz w:val="25"/>
              </w:rPr>
              <w:t>171.936.792</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30"/>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11"/>
              <w:rPr>
                <w:sz w:val="25"/>
              </w:rPr>
            </w:pPr>
            <w:r w:rsidRPr="00C03246">
              <w:rPr>
                <w:sz w:val="25"/>
              </w:rPr>
              <w:t>Lợi nhuận nhuận định mức</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sz w:val="25"/>
              </w:rPr>
            </w:pPr>
            <w:r w:rsidRPr="00C03246">
              <w:rPr>
                <w:sz w:val="25"/>
              </w:rPr>
              <w:t>65.909.770</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11"/>
              <w:rPr>
                <w:b/>
                <w:sz w:val="25"/>
              </w:rPr>
            </w:pPr>
            <w:r w:rsidRPr="00C03246">
              <w:rPr>
                <w:b/>
                <w:sz w:val="25"/>
              </w:rPr>
              <w:t>Kinh phí trước thuế</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6"/>
              <w:jc w:val="right"/>
              <w:rPr>
                <w:b/>
                <w:sz w:val="25"/>
              </w:rPr>
            </w:pPr>
            <w:r w:rsidRPr="00C03246">
              <w:rPr>
                <w:b/>
                <w:sz w:val="25"/>
              </w:rPr>
              <w:t>1.384.105.172</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45"/>
        </w:trPr>
        <w:tc>
          <w:tcPr>
            <w:tcW w:w="133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3949" w:type="dxa"/>
            <w:tcBorders>
              <w:top w:val="dotted" w:sz="6" w:space="0" w:color="000000"/>
              <w:bottom w:val="dotted" w:sz="6" w:space="0" w:color="000000"/>
            </w:tcBorders>
          </w:tcPr>
          <w:p w:rsidR="00C03246" w:rsidRPr="00C03246" w:rsidRDefault="00C03246" w:rsidP="009968E1">
            <w:pPr>
              <w:pStyle w:val="TableParagraph"/>
              <w:spacing w:before="14"/>
              <w:ind w:left="111"/>
              <w:rPr>
                <w:sz w:val="25"/>
              </w:rPr>
            </w:pPr>
            <w:r w:rsidRPr="00C03246">
              <w:rPr>
                <w:sz w:val="25"/>
              </w:rPr>
              <w:t>Thuế VAT</w:t>
            </w:r>
          </w:p>
        </w:tc>
        <w:tc>
          <w:tcPr>
            <w:tcW w:w="181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736"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54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1457" w:type="dxa"/>
            <w:tcBorders>
              <w:top w:val="dotted" w:sz="6" w:space="0" w:color="000000"/>
              <w:bottom w:val="dotted" w:sz="6" w:space="0" w:color="000000"/>
            </w:tcBorders>
          </w:tcPr>
          <w:p w:rsidR="00C03246" w:rsidRPr="00C03246" w:rsidRDefault="00C03246" w:rsidP="009968E1">
            <w:pPr>
              <w:pStyle w:val="TableParagraph"/>
              <w:rPr>
                <w:sz w:val="24"/>
              </w:rPr>
            </w:pPr>
          </w:p>
        </w:tc>
        <w:tc>
          <w:tcPr>
            <w:tcW w:w="2373" w:type="dxa"/>
            <w:tcBorders>
              <w:top w:val="dotted" w:sz="6" w:space="0" w:color="000000"/>
              <w:bottom w:val="dotted" w:sz="6" w:space="0" w:color="000000"/>
            </w:tcBorders>
          </w:tcPr>
          <w:p w:rsidR="00C03246" w:rsidRPr="00C03246" w:rsidRDefault="00C03246" w:rsidP="009968E1">
            <w:pPr>
              <w:pStyle w:val="TableParagraph"/>
              <w:spacing w:before="14"/>
              <w:ind w:right="95"/>
              <w:jc w:val="right"/>
              <w:rPr>
                <w:b/>
                <w:sz w:val="25"/>
              </w:rPr>
            </w:pPr>
            <w:r w:rsidRPr="00C03246">
              <w:rPr>
                <w:b/>
                <w:sz w:val="25"/>
              </w:rPr>
              <w:t>138.410.517</w:t>
            </w:r>
          </w:p>
        </w:tc>
        <w:tc>
          <w:tcPr>
            <w:tcW w:w="1127"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9968E1">
        <w:trPr>
          <w:trHeight w:val="338"/>
        </w:trPr>
        <w:tc>
          <w:tcPr>
            <w:tcW w:w="1337" w:type="dxa"/>
            <w:tcBorders>
              <w:top w:val="dotted" w:sz="6" w:space="0" w:color="000000"/>
            </w:tcBorders>
          </w:tcPr>
          <w:p w:rsidR="00C03246" w:rsidRPr="00C03246" w:rsidRDefault="00C03246" w:rsidP="009968E1">
            <w:pPr>
              <w:pStyle w:val="TableParagraph"/>
              <w:rPr>
                <w:sz w:val="24"/>
              </w:rPr>
            </w:pPr>
          </w:p>
        </w:tc>
        <w:tc>
          <w:tcPr>
            <w:tcW w:w="3949" w:type="dxa"/>
            <w:tcBorders>
              <w:top w:val="dotted" w:sz="6" w:space="0" w:color="000000"/>
            </w:tcBorders>
          </w:tcPr>
          <w:p w:rsidR="00C03246" w:rsidRPr="00C03246" w:rsidRDefault="00C03246" w:rsidP="009968E1">
            <w:pPr>
              <w:pStyle w:val="TableParagraph"/>
              <w:spacing w:before="14"/>
              <w:ind w:left="111"/>
              <w:rPr>
                <w:b/>
                <w:sz w:val="25"/>
              </w:rPr>
            </w:pPr>
            <w:r w:rsidRPr="00C03246">
              <w:rPr>
                <w:b/>
                <w:sz w:val="25"/>
              </w:rPr>
              <w:t>Kinh phí sau thuế</w:t>
            </w:r>
          </w:p>
        </w:tc>
        <w:tc>
          <w:tcPr>
            <w:tcW w:w="1817" w:type="dxa"/>
            <w:tcBorders>
              <w:top w:val="dotted" w:sz="6" w:space="0" w:color="000000"/>
            </w:tcBorders>
          </w:tcPr>
          <w:p w:rsidR="00C03246" w:rsidRPr="00C03246" w:rsidRDefault="00C03246" w:rsidP="009968E1">
            <w:pPr>
              <w:pStyle w:val="TableParagraph"/>
              <w:rPr>
                <w:sz w:val="24"/>
              </w:rPr>
            </w:pPr>
          </w:p>
        </w:tc>
        <w:tc>
          <w:tcPr>
            <w:tcW w:w="736" w:type="dxa"/>
            <w:tcBorders>
              <w:top w:val="dotted" w:sz="6" w:space="0" w:color="000000"/>
            </w:tcBorders>
          </w:tcPr>
          <w:p w:rsidR="00C03246" w:rsidRPr="00C03246" w:rsidRDefault="00C03246" w:rsidP="009968E1">
            <w:pPr>
              <w:pStyle w:val="TableParagraph"/>
              <w:rPr>
                <w:sz w:val="24"/>
              </w:rPr>
            </w:pPr>
          </w:p>
        </w:tc>
        <w:tc>
          <w:tcPr>
            <w:tcW w:w="1547" w:type="dxa"/>
            <w:tcBorders>
              <w:top w:val="dotted" w:sz="6" w:space="0" w:color="000000"/>
            </w:tcBorders>
          </w:tcPr>
          <w:p w:rsidR="00C03246" w:rsidRPr="00C03246" w:rsidRDefault="00C03246" w:rsidP="009968E1">
            <w:pPr>
              <w:pStyle w:val="TableParagraph"/>
              <w:rPr>
                <w:sz w:val="24"/>
              </w:rPr>
            </w:pPr>
          </w:p>
        </w:tc>
        <w:tc>
          <w:tcPr>
            <w:tcW w:w="1457" w:type="dxa"/>
            <w:tcBorders>
              <w:top w:val="dotted" w:sz="6" w:space="0" w:color="000000"/>
            </w:tcBorders>
          </w:tcPr>
          <w:p w:rsidR="00C03246" w:rsidRPr="00C03246" w:rsidRDefault="00C03246" w:rsidP="009968E1">
            <w:pPr>
              <w:pStyle w:val="TableParagraph"/>
              <w:rPr>
                <w:sz w:val="24"/>
              </w:rPr>
            </w:pPr>
          </w:p>
        </w:tc>
        <w:tc>
          <w:tcPr>
            <w:tcW w:w="2373" w:type="dxa"/>
            <w:tcBorders>
              <w:top w:val="dotted" w:sz="6" w:space="0" w:color="000000"/>
            </w:tcBorders>
          </w:tcPr>
          <w:p w:rsidR="00C03246" w:rsidRPr="00C03246" w:rsidRDefault="00C03246" w:rsidP="009968E1">
            <w:pPr>
              <w:pStyle w:val="TableParagraph"/>
              <w:spacing w:before="14"/>
              <w:ind w:right="96"/>
              <w:jc w:val="right"/>
              <w:rPr>
                <w:b/>
                <w:sz w:val="25"/>
              </w:rPr>
            </w:pPr>
            <w:r w:rsidRPr="00C03246">
              <w:rPr>
                <w:b/>
                <w:sz w:val="25"/>
              </w:rPr>
              <w:t>1.522.516.000</w:t>
            </w:r>
          </w:p>
        </w:tc>
        <w:tc>
          <w:tcPr>
            <w:tcW w:w="1127" w:type="dxa"/>
            <w:tcBorders>
              <w:top w:val="dotted" w:sz="6" w:space="0" w:color="000000"/>
            </w:tcBorders>
          </w:tcPr>
          <w:p w:rsidR="00C03246" w:rsidRPr="00C03246" w:rsidRDefault="00C03246" w:rsidP="009968E1">
            <w:pPr>
              <w:pStyle w:val="TableParagraph"/>
              <w:rPr>
                <w:sz w:val="24"/>
              </w:rPr>
            </w:pPr>
          </w:p>
        </w:tc>
      </w:tr>
    </w:tbl>
    <w:p w:rsidR="00C03246" w:rsidRPr="00C03246" w:rsidRDefault="00C03246" w:rsidP="00C03246">
      <w:pPr>
        <w:sectPr w:rsidR="00C03246" w:rsidRPr="00C03246">
          <w:pgSz w:w="16850" w:h="11910" w:orient="landscape"/>
          <w:pgMar w:top="1100" w:right="540" w:bottom="280" w:left="1020" w:header="720" w:footer="720" w:gutter="0"/>
          <w:cols w:space="720"/>
        </w:sectPr>
      </w:pPr>
    </w:p>
    <w:p w:rsidR="00C03246" w:rsidRPr="00C03246" w:rsidRDefault="00C03246" w:rsidP="00C03246">
      <w:pPr>
        <w:pStyle w:val="BodyText"/>
      </w:pPr>
    </w:p>
    <w:p w:rsidR="00C03246" w:rsidRPr="00C03246" w:rsidRDefault="00C03246" w:rsidP="00C03246">
      <w:pPr>
        <w:pStyle w:val="BodyText"/>
        <w:spacing w:before="2"/>
        <w:rPr>
          <w:sz w:val="39"/>
        </w:rPr>
      </w:pPr>
    </w:p>
    <w:p w:rsidR="00C03246" w:rsidRPr="00C03246" w:rsidRDefault="00C03246" w:rsidP="00C03246">
      <w:pPr>
        <w:pStyle w:val="ListParagraph"/>
        <w:numPr>
          <w:ilvl w:val="1"/>
          <w:numId w:val="10"/>
        </w:numPr>
        <w:tabs>
          <w:tab w:val="left" w:pos="1097"/>
        </w:tabs>
        <w:spacing w:before="0" w:line="252" w:lineRule="auto"/>
        <w:ind w:left="2643" w:right="1085" w:hanging="1952"/>
        <w:jc w:val="left"/>
        <w:rPr>
          <w:b/>
          <w:sz w:val="25"/>
        </w:rPr>
      </w:pPr>
      <w:r w:rsidRPr="00C03246">
        <w:rPr>
          <w:b/>
          <w:spacing w:val="-3"/>
          <w:sz w:val="25"/>
        </w:rPr>
        <w:t xml:space="preserve">DỰ </w:t>
      </w:r>
      <w:r w:rsidRPr="00C03246">
        <w:rPr>
          <w:b/>
          <w:spacing w:val="-12"/>
          <w:sz w:val="25"/>
        </w:rPr>
        <w:t xml:space="preserve">TOÁN </w:t>
      </w:r>
      <w:r w:rsidRPr="00C03246">
        <w:rPr>
          <w:b/>
          <w:spacing w:val="-6"/>
          <w:sz w:val="25"/>
        </w:rPr>
        <w:t xml:space="preserve">DICH </w:t>
      </w:r>
      <w:r w:rsidRPr="00C03246">
        <w:rPr>
          <w:b/>
          <w:spacing w:val="-10"/>
          <w:sz w:val="25"/>
        </w:rPr>
        <w:t xml:space="preserve">VỤ </w:t>
      </w:r>
      <w:r w:rsidRPr="00C03246">
        <w:rPr>
          <w:b/>
          <w:spacing w:val="-8"/>
          <w:sz w:val="25"/>
        </w:rPr>
        <w:t xml:space="preserve">QUẢN </w:t>
      </w:r>
      <w:r w:rsidRPr="00C03246">
        <w:rPr>
          <w:b/>
          <w:spacing w:val="-4"/>
          <w:sz w:val="25"/>
        </w:rPr>
        <w:t xml:space="preserve">LÝ CÔNG </w:t>
      </w:r>
      <w:r w:rsidRPr="00C03246">
        <w:rPr>
          <w:b/>
          <w:spacing w:val="-9"/>
          <w:sz w:val="25"/>
        </w:rPr>
        <w:t>VIÊN,</w:t>
      </w:r>
      <w:r w:rsidRPr="00C03246">
        <w:rPr>
          <w:b/>
          <w:spacing w:val="44"/>
          <w:sz w:val="25"/>
        </w:rPr>
        <w:t xml:space="preserve"> </w:t>
      </w:r>
      <w:r w:rsidRPr="00C03246">
        <w:rPr>
          <w:b/>
          <w:spacing w:val="-8"/>
          <w:sz w:val="25"/>
        </w:rPr>
        <w:t xml:space="preserve">QUẢN </w:t>
      </w:r>
      <w:r w:rsidRPr="00C03246">
        <w:rPr>
          <w:b/>
          <w:spacing w:val="-4"/>
          <w:sz w:val="25"/>
        </w:rPr>
        <w:t xml:space="preserve">LÝ </w:t>
      </w:r>
      <w:r w:rsidRPr="00C03246">
        <w:rPr>
          <w:b/>
          <w:spacing w:val="-8"/>
          <w:sz w:val="25"/>
        </w:rPr>
        <w:t xml:space="preserve">CHĂM </w:t>
      </w:r>
      <w:r w:rsidRPr="00C03246">
        <w:rPr>
          <w:b/>
          <w:spacing w:val="-5"/>
          <w:sz w:val="25"/>
        </w:rPr>
        <w:t xml:space="preserve">SÓC </w:t>
      </w:r>
      <w:r w:rsidRPr="00C03246">
        <w:rPr>
          <w:b/>
          <w:spacing w:val="-9"/>
          <w:sz w:val="25"/>
        </w:rPr>
        <w:t xml:space="preserve">CÂY </w:t>
      </w:r>
      <w:r w:rsidRPr="00C03246">
        <w:rPr>
          <w:b/>
          <w:spacing w:val="-7"/>
          <w:sz w:val="25"/>
        </w:rPr>
        <w:t xml:space="preserve">XANH; </w:t>
      </w:r>
      <w:r w:rsidRPr="00C03246">
        <w:rPr>
          <w:b/>
          <w:spacing w:val="-6"/>
          <w:sz w:val="25"/>
        </w:rPr>
        <w:t xml:space="preserve">CHIẾU  </w:t>
      </w:r>
      <w:r w:rsidRPr="00C03246">
        <w:rPr>
          <w:b/>
          <w:spacing w:val="-9"/>
          <w:sz w:val="25"/>
        </w:rPr>
        <w:t xml:space="preserve">SÁNG  </w:t>
      </w:r>
      <w:r w:rsidRPr="00C03246">
        <w:rPr>
          <w:b/>
          <w:spacing w:val="-3"/>
          <w:sz w:val="25"/>
        </w:rPr>
        <w:t xml:space="preserve">ĐÔ  </w:t>
      </w:r>
      <w:r w:rsidRPr="00C03246">
        <w:rPr>
          <w:b/>
          <w:spacing w:val="-10"/>
          <w:sz w:val="25"/>
        </w:rPr>
        <w:t xml:space="preserve">THỊ;  </w:t>
      </w:r>
      <w:r w:rsidRPr="00C03246">
        <w:rPr>
          <w:b/>
          <w:spacing w:val="-8"/>
          <w:sz w:val="25"/>
        </w:rPr>
        <w:t xml:space="preserve">QUẢN  </w:t>
      </w:r>
      <w:r w:rsidRPr="00C03246">
        <w:rPr>
          <w:b/>
          <w:spacing w:val="-4"/>
          <w:sz w:val="25"/>
        </w:rPr>
        <w:t xml:space="preserve">LÝ </w:t>
      </w:r>
      <w:r w:rsidRPr="00C03246">
        <w:rPr>
          <w:b/>
          <w:spacing w:val="-5"/>
          <w:sz w:val="25"/>
        </w:rPr>
        <w:t xml:space="preserve">NGHĨA </w:t>
      </w:r>
      <w:r w:rsidRPr="00C03246">
        <w:rPr>
          <w:b/>
          <w:spacing w:val="-11"/>
          <w:sz w:val="25"/>
        </w:rPr>
        <w:t xml:space="preserve">TRANG </w:t>
      </w:r>
      <w:r w:rsidRPr="00C03246">
        <w:rPr>
          <w:b/>
          <w:spacing w:val="-3"/>
          <w:sz w:val="25"/>
        </w:rPr>
        <w:t xml:space="preserve">ĐÔ </w:t>
      </w:r>
      <w:r w:rsidRPr="00C03246">
        <w:rPr>
          <w:b/>
          <w:spacing w:val="-9"/>
          <w:sz w:val="25"/>
        </w:rPr>
        <w:t xml:space="preserve">THỊ </w:t>
      </w:r>
      <w:r w:rsidRPr="00C03246">
        <w:rPr>
          <w:b/>
          <w:spacing w:val="-10"/>
          <w:sz w:val="25"/>
        </w:rPr>
        <w:t xml:space="preserve">VÀ </w:t>
      </w:r>
      <w:r w:rsidRPr="00C03246">
        <w:rPr>
          <w:b/>
          <w:spacing w:val="-6"/>
          <w:sz w:val="25"/>
        </w:rPr>
        <w:t xml:space="preserve">DỊCH </w:t>
      </w:r>
      <w:r w:rsidRPr="00C03246">
        <w:rPr>
          <w:b/>
          <w:spacing w:val="-10"/>
          <w:sz w:val="25"/>
        </w:rPr>
        <w:t xml:space="preserve">VỤ </w:t>
      </w:r>
      <w:r w:rsidRPr="00C03246">
        <w:rPr>
          <w:b/>
          <w:spacing w:val="-8"/>
          <w:sz w:val="25"/>
        </w:rPr>
        <w:t xml:space="preserve">QUẢN </w:t>
      </w:r>
      <w:r w:rsidRPr="00C03246">
        <w:rPr>
          <w:b/>
          <w:spacing w:val="-4"/>
          <w:sz w:val="25"/>
        </w:rPr>
        <w:t xml:space="preserve">LÝ CÔNG </w:t>
      </w:r>
      <w:r w:rsidRPr="00C03246">
        <w:rPr>
          <w:b/>
          <w:spacing w:val="-9"/>
          <w:sz w:val="25"/>
        </w:rPr>
        <w:t xml:space="preserve">TRÌNH </w:t>
      </w:r>
      <w:r w:rsidRPr="00C03246">
        <w:rPr>
          <w:b/>
          <w:spacing w:val="-4"/>
          <w:sz w:val="25"/>
        </w:rPr>
        <w:t>CÔNG CỘNG</w:t>
      </w:r>
      <w:r w:rsidRPr="00C03246">
        <w:rPr>
          <w:b/>
          <w:spacing w:val="7"/>
          <w:sz w:val="25"/>
        </w:rPr>
        <w:t xml:space="preserve"> </w:t>
      </w:r>
      <w:r w:rsidRPr="00C03246">
        <w:rPr>
          <w:b/>
          <w:spacing w:val="-8"/>
          <w:sz w:val="25"/>
        </w:rPr>
        <w:t>KHÁC</w:t>
      </w:r>
    </w:p>
    <w:p w:rsidR="00C03246" w:rsidRPr="00C03246" w:rsidRDefault="00C03246" w:rsidP="00C03246">
      <w:pPr>
        <w:spacing w:line="284" w:lineRule="exact"/>
        <w:ind w:left="4129"/>
        <w:rPr>
          <w:b/>
          <w:sz w:val="25"/>
        </w:rPr>
      </w:pPr>
      <w:r w:rsidRPr="00C03246">
        <w:rPr>
          <w:b/>
          <w:sz w:val="25"/>
        </w:rPr>
        <w:t>TRÊN ĐỊA BÀN THÀNH PHỐ TUYÊN QUANG NĂM 2022</w:t>
      </w:r>
    </w:p>
    <w:p w:rsidR="00C03246" w:rsidRPr="00C03246" w:rsidRDefault="00C03246" w:rsidP="00C03246">
      <w:pPr>
        <w:pStyle w:val="BodyText"/>
        <w:rPr>
          <w:sz w:val="20"/>
        </w:rPr>
      </w:pPr>
    </w:p>
    <w:p w:rsidR="00C03246" w:rsidRPr="00C03246" w:rsidRDefault="00C03246" w:rsidP="00C03246">
      <w:pPr>
        <w:pStyle w:val="BodyText"/>
        <w:rPr>
          <w:sz w:val="20"/>
        </w:rPr>
      </w:pPr>
    </w:p>
    <w:p w:rsidR="00C03246" w:rsidRPr="00C03246" w:rsidRDefault="00C03246" w:rsidP="00C03246">
      <w:pPr>
        <w:pStyle w:val="BodyText"/>
        <w:spacing w:before="6"/>
        <w:rPr>
          <w:sz w:val="11"/>
        </w:rPr>
      </w:pPr>
    </w:p>
    <w:tbl>
      <w:tblPr>
        <w:tblW w:w="15196"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06"/>
        <w:gridCol w:w="6243"/>
        <w:gridCol w:w="856"/>
        <w:gridCol w:w="856"/>
        <w:gridCol w:w="1275"/>
        <w:gridCol w:w="1339"/>
        <w:gridCol w:w="2055"/>
        <w:gridCol w:w="1866"/>
      </w:tblGrid>
      <w:tr w:rsidR="00C03246" w:rsidRPr="00C03246" w:rsidTr="00C03246">
        <w:trPr>
          <w:trHeight w:val="661"/>
        </w:trPr>
        <w:tc>
          <w:tcPr>
            <w:tcW w:w="706" w:type="dxa"/>
            <w:vMerge w:val="restart"/>
          </w:tcPr>
          <w:p w:rsidR="00C03246" w:rsidRPr="00C03246" w:rsidRDefault="00C03246" w:rsidP="009968E1">
            <w:pPr>
              <w:pStyle w:val="TableParagraph"/>
              <w:spacing w:before="3"/>
              <w:rPr>
                <w:sz w:val="33"/>
              </w:rPr>
            </w:pPr>
          </w:p>
          <w:p w:rsidR="00C03246" w:rsidRPr="00C03246" w:rsidRDefault="00C03246" w:rsidP="009968E1">
            <w:pPr>
              <w:pStyle w:val="TableParagraph"/>
              <w:ind w:left="142"/>
              <w:rPr>
                <w:b/>
                <w:sz w:val="25"/>
              </w:rPr>
            </w:pPr>
            <w:r w:rsidRPr="00C03246">
              <w:rPr>
                <w:b/>
                <w:sz w:val="25"/>
              </w:rPr>
              <w:t>STT</w:t>
            </w:r>
          </w:p>
        </w:tc>
        <w:tc>
          <w:tcPr>
            <w:tcW w:w="6243" w:type="dxa"/>
            <w:vMerge w:val="restart"/>
          </w:tcPr>
          <w:p w:rsidR="00C03246" w:rsidRPr="00C03246" w:rsidRDefault="00C03246" w:rsidP="009968E1">
            <w:pPr>
              <w:pStyle w:val="TableParagraph"/>
              <w:spacing w:before="3"/>
              <w:rPr>
                <w:sz w:val="33"/>
              </w:rPr>
            </w:pPr>
          </w:p>
          <w:p w:rsidR="00C03246" w:rsidRPr="00C03246" w:rsidRDefault="00C03246" w:rsidP="009968E1">
            <w:pPr>
              <w:pStyle w:val="TableParagraph"/>
              <w:ind w:left="1523"/>
              <w:rPr>
                <w:b/>
                <w:sz w:val="25"/>
              </w:rPr>
            </w:pPr>
            <w:r w:rsidRPr="00C03246">
              <w:rPr>
                <w:b/>
                <w:sz w:val="25"/>
              </w:rPr>
              <w:t>Nội dung công việc/Diễn giải</w:t>
            </w:r>
          </w:p>
        </w:tc>
        <w:tc>
          <w:tcPr>
            <w:tcW w:w="856" w:type="dxa"/>
            <w:vMerge w:val="restart"/>
          </w:tcPr>
          <w:p w:rsidR="00C03246" w:rsidRPr="00C03246" w:rsidRDefault="00C03246" w:rsidP="009968E1">
            <w:pPr>
              <w:pStyle w:val="TableParagraph"/>
              <w:spacing w:before="82" w:line="249" w:lineRule="auto"/>
              <w:ind w:left="322" w:right="161" w:hanging="120"/>
              <w:rPr>
                <w:b/>
                <w:sz w:val="25"/>
              </w:rPr>
            </w:pPr>
            <w:r w:rsidRPr="00C03246">
              <w:rPr>
                <w:b/>
                <w:sz w:val="25"/>
              </w:rPr>
              <w:t>Đơn vị</w:t>
            </w:r>
          </w:p>
          <w:p w:rsidR="00C03246" w:rsidRPr="00C03246" w:rsidRDefault="00C03246" w:rsidP="009968E1">
            <w:pPr>
              <w:pStyle w:val="TableParagraph"/>
              <w:spacing w:before="2"/>
              <w:ind w:left="202"/>
              <w:rPr>
                <w:b/>
                <w:sz w:val="25"/>
              </w:rPr>
            </w:pPr>
            <w:r w:rsidRPr="00C03246">
              <w:rPr>
                <w:b/>
                <w:sz w:val="25"/>
              </w:rPr>
              <w:t>tính</w:t>
            </w:r>
          </w:p>
        </w:tc>
        <w:tc>
          <w:tcPr>
            <w:tcW w:w="856" w:type="dxa"/>
            <w:vMerge w:val="restart"/>
          </w:tcPr>
          <w:p w:rsidR="00C03246" w:rsidRPr="00C03246" w:rsidRDefault="00C03246" w:rsidP="009968E1">
            <w:pPr>
              <w:pStyle w:val="TableParagraph"/>
              <w:spacing w:before="82"/>
              <w:ind w:left="104" w:right="40"/>
              <w:jc w:val="center"/>
              <w:rPr>
                <w:b/>
                <w:sz w:val="25"/>
              </w:rPr>
            </w:pPr>
            <w:r w:rsidRPr="00C03246">
              <w:rPr>
                <w:b/>
                <w:sz w:val="25"/>
              </w:rPr>
              <w:t>Số</w:t>
            </w:r>
          </w:p>
          <w:p w:rsidR="00C03246" w:rsidRPr="00C03246" w:rsidRDefault="00C03246" w:rsidP="009968E1">
            <w:pPr>
              <w:pStyle w:val="TableParagraph"/>
              <w:spacing w:before="13" w:line="249" w:lineRule="auto"/>
              <w:ind w:left="104" w:right="83"/>
              <w:jc w:val="center"/>
              <w:rPr>
                <w:b/>
                <w:sz w:val="25"/>
              </w:rPr>
            </w:pPr>
            <w:r w:rsidRPr="00C03246">
              <w:rPr>
                <w:b/>
                <w:sz w:val="25"/>
              </w:rPr>
              <w:t>lượng người</w:t>
            </w:r>
          </w:p>
        </w:tc>
        <w:tc>
          <w:tcPr>
            <w:tcW w:w="1275" w:type="dxa"/>
            <w:vMerge w:val="restart"/>
          </w:tcPr>
          <w:p w:rsidR="00C03246" w:rsidRPr="00C03246" w:rsidRDefault="00C03246" w:rsidP="009968E1">
            <w:pPr>
              <w:pStyle w:val="TableParagraph"/>
              <w:spacing w:before="82" w:line="249" w:lineRule="auto"/>
              <w:ind w:left="366" w:hanging="135"/>
              <w:rPr>
                <w:b/>
                <w:sz w:val="25"/>
              </w:rPr>
            </w:pPr>
            <w:r w:rsidRPr="00C03246">
              <w:rPr>
                <w:b/>
                <w:sz w:val="25"/>
              </w:rPr>
              <w:t>Số công Năm 2022</w:t>
            </w:r>
          </w:p>
        </w:tc>
        <w:tc>
          <w:tcPr>
            <w:tcW w:w="1339" w:type="dxa"/>
            <w:vMerge w:val="restart"/>
          </w:tcPr>
          <w:p w:rsidR="00C03246" w:rsidRPr="00C03246" w:rsidRDefault="00C03246" w:rsidP="009968E1">
            <w:pPr>
              <w:pStyle w:val="TableParagraph"/>
              <w:spacing w:before="3"/>
              <w:rPr>
                <w:sz w:val="33"/>
              </w:rPr>
            </w:pPr>
          </w:p>
          <w:p w:rsidR="00C03246" w:rsidRPr="00C03246" w:rsidRDefault="00C03246" w:rsidP="009968E1">
            <w:pPr>
              <w:pStyle w:val="TableParagraph"/>
              <w:ind w:left="246"/>
              <w:rPr>
                <w:b/>
                <w:sz w:val="25"/>
              </w:rPr>
            </w:pPr>
            <w:r w:rsidRPr="00C03246">
              <w:rPr>
                <w:b/>
                <w:sz w:val="25"/>
              </w:rPr>
              <w:t>Đơn giá</w:t>
            </w:r>
          </w:p>
        </w:tc>
        <w:tc>
          <w:tcPr>
            <w:tcW w:w="2055" w:type="dxa"/>
          </w:tcPr>
          <w:p w:rsidR="00C03246" w:rsidRPr="00C03246" w:rsidRDefault="00C03246" w:rsidP="009968E1">
            <w:pPr>
              <w:pStyle w:val="TableParagraph"/>
              <w:spacing w:before="172"/>
              <w:ind w:left="438"/>
              <w:rPr>
                <w:b/>
                <w:sz w:val="25"/>
              </w:rPr>
            </w:pPr>
            <w:r w:rsidRPr="00C03246">
              <w:rPr>
                <w:b/>
                <w:sz w:val="25"/>
              </w:rPr>
              <w:t>Thành tiền</w:t>
            </w:r>
          </w:p>
        </w:tc>
        <w:tc>
          <w:tcPr>
            <w:tcW w:w="1866" w:type="dxa"/>
            <w:vMerge w:val="restart"/>
          </w:tcPr>
          <w:p w:rsidR="00C03246" w:rsidRPr="00C03246" w:rsidRDefault="00C03246" w:rsidP="009968E1">
            <w:pPr>
              <w:pStyle w:val="TableParagraph"/>
              <w:spacing w:before="232"/>
              <w:ind w:left="250"/>
              <w:rPr>
                <w:b/>
                <w:sz w:val="25"/>
              </w:rPr>
            </w:pPr>
            <w:r w:rsidRPr="00C03246">
              <w:rPr>
                <w:b/>
                <w:sz w:val="25"/>
              </w:rPr>
              <w:t>Ghi chú</w:t>
            </w:r>
          </w:p>
        </w:tc>
      </w:tr>
      <w:tr w:rsidR="00C03246" w:rsidRPr="00C03246" w:rsidTr="00C03246">
        <w:trPr>
          <w:trHeight w:val="405"/>
        </w:trPr>
        <w:tc>
          <w:tcPr>
            <w:tcW w:w="706" w:type="dxa"/>
            <w:vMerge/>
            <w:tcBorders>
              <w:top w:val="nil"/>
            </w:tcBorders>
          </w:tcPr>
          <w:p w:rsidR="00C03246" w:rsidRPr="00C03246" w:rsidRDefault="00C03246" w:rsidP="009968E1">
            <w:pPr>
              <w:rPr>
                <w:sz w:val="2"/>
                <w:szCs w:val="2"/>
              </w:rPr>
            </w:pPr>
          </w:p>
        </w:tc>
        <w:tc>
          <w:tcPr>
            <w:tcW w:w="6243" w:type="dxa"/>
            <w:vMerge/>
            <w:tcBorders>
              <w:top w:val="nil"/>
            </w:tcBorders>
          </w:tcPr>
          <w:p w:rsidR="00C03246" w:rsidRPr="00C03246" w:rsidRDefault="00C03246" w:rsidP="009968E1">
            <w:pPr>
              <w:rPr>
                <w:sz w:val="2"/>
                <w:szCs w:val="2"/>
              </w:rPr>
            </w:pPr>
          </w:p>
        </w:tc>
        <w:tc>
          <w:tcPr>
            <w:tcW w:w="856" w:type="dxa"/>
            <w:vMerge/>
            <w:tcBorders>
              <w:top w:val="nil"/>
            </w:tcBorders>
          </w:tcPr>
          <w:p w:rsidR="00C03246" w:rsidRPr="00C03246" w:rsidRDefault="00C03246" w:rsidP="009968E1">
            <w:pPr>
              <w:rPr>
                <w:sz w:val="2"/>
                <w:szCs w:val="2"/>
              </w:rPr>
            </w:pPr>
          </w:p>
        </w:tc>
        <w:tc>
          <w:tcPr>
            <w:tcW w:w="856" w:type="dxa"/>
            <w:vMerge/>
            <w:tcBorders>
              <w:top w:val="nil"/>
            </w:tcBorders>
          </w:tcPr>
          <w:p w:rsidR="00C03246" w:rsidRPr="00C03246" w:rsidRDefault="00C03246" w:rsidP="009968E1">
            <w:pPr>
              <w:rPr>
                <w:sz w:val="2"/>
                <w:szCs w:val="2"/>
              </w:rPr>
            </w:pPr>
          </w:p>
        </w:tc>
        <w:tc>
          <w:tcPr>
            <w:tcW w:w="1275" w:type="dxa"/>
            <w:vMerge/>
            <w:tcBorders>
              <w:top w:val="nil"/>
            </w:tcBorders>
          </w:tcPr>
          <w:p w:rsidR="00C03246" w:rsidRPr="00C03246" w:rsidRDefault="00C03246" w:rsidP="009968E1">
            <w:pPr>
              <w:rPr>
                <w:sz w:val="2"/>
                <w:szCs w:val="2"/>
              </w:rPr>
            </w:pPr>
          </w:p>
        </w:tc>
        <w:tc>
          <w:tcPr>
            <w:tcW w:w="1339" w:type="dxa"/>
            <w:vMerge/>
            <w:tcBorders>
              <w:top w:val="nil"/>
            </w:tcBorders>
          </w:tcPr>
          <w:p w:rsidR="00C03246" w:rsidRPr="00C03246" w:rsidRDefault="00C03246" w:rsidP="009968E1">
            <w:pPr>
              <w:rPr>
                <w:sz w:val="2"/>
                <w:szCs w:val="2"/>
              </w:rPr>
            </w:pPr>
          </w:p>
        </w:tc>
        <w:tc>
          <w:tcPr>
            <w:tcW w:w="2055" w:type="dxa"/>
          </w:tcPr>
          <w:p w:rsidR="00C03246" w:rsidRPr="00C03246" w:rsidRDefault="00C03246" w:rsidP="009968E1">
            <w:pPr>
              <w:pStyle w:val="TableParagraph"/>
              <w:spacing w:before="37"/>
              <w:ind w:left="483"/>
              <w:rPr>
                <w:b/>
                <w:sz w:val="25"/>
              </w:rPr>
            </w:pPr>
            <w:r w:rsidRPr="00C03246">
              <w:rPr>
                <w:b/>
                <w:sz w:val="25"/>
              </w:rPr>
              <w:t>Năm 2022</w:t>
            </w:r>
          </w:p>
        </w:tc>
        <w:tc>
          <w:tcPr>
            <w:tcW w:w="1866" w:type="dxa"/>
            <w:vMerge/>
            <w:tcBorders>
              <w:top w:val="nil"/>
            </w:tcBorders>
          </w:tcPr>
          <w:p w:rsidR="00C03246" w:rsidRPr="00C03246" w:rsidRDefault="00C03246" w:rsidP="009968E1">
            <w:pPr>
              <w:rPr>
                <w:sz w:val="2"/>
                <w:szCs w:val="2"/>
              </w:rPr>
            </w:pPr>
          </w:p>
        </w:tc>
      </w:tr>
      <w:tr w:rsidR="00C03246" w:rsidRPr="00C03246" w:rsidTr="00C03246">
        <w:trPr>
          <w:trHeight w:val="375"/>
        </w:trPr>
        <w:tc>
          <w:tcPr>
            <w:tcW w:w="706" w:type="dxa"/>
          </w:tcPr>
          <w:p w:rsidR="00C03246" w:rsidRPr="00C03246" w:rsidRDefault="00C03246" w:rsidP="009968E1">
            <w:pPr>
              <w:pStyle w:val="TableParagraph"/>
              <w:spacing w:before="35"/>
              <w:ind w:left="37"/>
              <w:jc w:val="center"/>
            </w:pPr>
            <w:r w:rsidRPr="00C03246">
              <w:rPr>
                <w:w w:val="102"/>
              </w:rPr>
              <w:t>1</w:t>
            </w:r>
          </w:p>
        </w:tc>
        <w:tc>
          <w:tcPr>
            <w:tcW w:w="6243" w:type="dxa"/>
          </w:tcPr>
          <w:p w:rsidR="00C03246" w:rsidRPr="00C03246" w:rsidRDefault="00C03246" w:rsidP="009968E1">
            <w:pPr>
              <w:pStyle w:val="TableParagraph"/>
              <w:spacing w:before="35"/>
              <w:ind w:left="21"/>
              <w:jc w:val="center"/>
            </w:pPr>
            <w:r w:rsidRPr="00C03246">
              <w:rPr>
                <w:w w:val="102"/>
              </w:rPr>
              <w:t>2</w:t>
            </w:r>
          </w:p>
        </w:tc>
        <w:tc>
          <w:tcPr>
            <w:tcW w:w="856" w:type="dxa"/>
          </w:tcPr>
          <w:p w:rsidR="00C03246" w:rsidRPr="00C03246" w:rsidRDefault="00C03246" w:rsidP="009968E1">
            <w:pPr>
              <w:pStyle w:val="TableParagraph"/>
              <w:spacing w:before="35"/>
              <w:ind w:left="5"/>
              <w:jc w:val="center"/>
            </w:pPr>
            <w:r w:rsidRPr="00C03246">
              <w:rPr>
                <w:w w:val="102"/>
              </w:rPr>
              <w:t>3</w:t>
            </w:r>
          </w:p>
        </w:tc>
        <w:tc>
          <w:tcPr>
            <w:tcW w:w="856" w:type="dxa"/>
          </w:tcPr>
          <w:p w:rsidR="00C03246" w:rsidRPr="00C03246" w:rsidRDefault="00C03246" w:rsidP="009968E1">
            <w:pPr>
              <w:pStyle w:val="TableParagraph"/>
              <w:spacing w:before="35"/>
              <w:ind w:left="34"/>
              <w:jc w:val="center"/>
            </w:pPr>
            <w:r w:rsidRPr="00C03246">
              <w:rPr>
                <w:w w:val="102"/>
              </w:rPr>
              <w:t>4</w:t>
            </w:r>
          </w:p>
        </w:tc>
        <w:tc>
          <w:tcPr>
            <w:tcW w:w="1275" w:type="dxa"/>
          </w:tcPr>
          <w:p w:rsidR="00C03246" w:rsidRPr="00C03246" w:rsidRDefault="00C03246" w:rsidP="009968E1">
            <w:pPr>
              <w:pStyle w:val="TableParagraph"/>
              <w:spacing w:before="35"/>
              <w:ind w:left="94"/>
              <w:jc w:val="center"/>
            </w:pPr>
            <w:r w:rsidRPr="00C03246">
              <w:rPr>
                <w:w w:val="102"/>
              </w:rPr>
              <w:t>5</w:t>
            </w:r>
          </w:p>
        </w:tc>
        <w:tc>
          <w:tcPr>
            <w:tcW w:w="1339" w:type="dxa"/>
          </w:tcPr>
          <w:p w:rsidR="00C03246" w:rsidRPr="00C03246" w:rsidRDefault="00C03246" w:rsidP="009968E1">
            <w:pPr>
              <w:pStyle w:val="TableParagraph"/>
              <w:spacing w:before="35"/>
              <w:ind w:left="1"/>
              <w:jc w:val="center"/>
            </w:pPr>
            <w:r w:rsidRPr="00C03246">
              <w:rPr>
                <w:w w:val="102"/>
              </w:rPr>
              <w:t>6</w:t>
            </w:r>
          </w:p>
        </w:tc>
        <w:tc>
          <w:tcPr>
            <w:tcW w:w="2055" w:type="dxa"/>
          </w:tcPr>
          <w:p w:rsidR="00C03246" w:rsidRPr="00C03246" w:rsidRDefault="00C03246" w:rsidP="009968E1">
            <w:pPr>
              <w:pStyle w:val="TableParagraph"/>
              <w:spacing w:before="35"/>
              <w:ind w:left="724" w:right="704"/>
              <w:jc w:val="center"/>
            </w:pPr>
            <w:r w:rsidRPr="00C03246">
              <w:t>7=5x6</w:t>
            </w:r>
          </w:p>
        </w:tc>
        <w:tc>
          <w:tcPr>
            <w:tcW w:w="1866" w:type="dxa"/>
          </w:tcPr>
          <w:p w:rsidR="00C03246" w:rsidRPr="00C03246" w:rsidRDefault="00C03246" w:rsidP="009968E1">
            <w:pPr>
              <w:pStyle w:val="TableParagraph"/>
              <w:spacing w:before="35"/>
              <w:ind w:left="38"/>
              <w:jc w:val="center"/>
            </w:pPr>
            <w:r w:rsidRPr="00C03246">
              <w:rPr>
                <w:w w:val="102"/>
              </w:rPr>
              <w:t>8</w:t>
            </w:r>
          </w:p>
        </w:tc>
      </w:tr>
      <w:tr w:rsidR="00C03246" w:rsidRPr="00C03246" w:rsidTr="00C03246">
        <w:trPr>
          <w:trHeight w:val="593"/>
        </w:trPr>
        <w:tc>
          <w:tcPr>
            <w:tcW w:w="706" w:type="dxa"/>
            <w:tcBorders>
              <w:bottom w:val="dotted" w:sz="6" w:space="0" w:color="000000"/>
            </w:tcBorders>
          </w:tcPr>
          <w:p w:rsidR="00C03246" w:rsidRPr="00C03246" w:rsidRDefault="00C03246" w:rsidP="009968E1">
            <w:pPr>
              <w:pStyle w:val="TableParagraph"/>
              <w:spacing w:before="142"/>
              <w:ind w:left="24"/>
              <w:jc w:val="center"/>
              <w:rPr>
                <w:b/>
                <w:sz w:val="25"/>
              </w:rPr>
            </w:pPr>
            <w:r w:rsidRPr="00C03246">
              <w:rPr>
                <w:b/>
                <w:w w:val="102"/>
                <w:sz w:val="25"/>
              </w:rPr>
              <w:t>I</w:t>
            </w:r>
          </w:p>
        </w:tc>
        <w:tc>
          <w:tcPr>
            <w:tcW w:w="6243" w:type="dxa"/>
            <w:tcBorders>
              <w:bottom w:val="dotted" w:sz="6" w:space="0" w:color="000000"/>
            </w:tcBorders>
          </w:tcPr>
          <w:p w:rsidR="00C03246" w:rsidRPr="00C03246" w:rsidRDefault="00C03246" w:rsidP="009968E1">
            <w:pPr>
              <w:pStyle w:val="TableParagraph"/>
              <w:spacing w:before="142"/>
              <w:ind w:left="112"/>
              <w:rPr>
                <w:b/>
                <w:sz w:val="25"/>
              </w:rPr>
            </w:pPr>
            <w:r w:rsidRPr="00C03246">
              <w:rPr>
                <w:b/>
                <w:sz w:val="25"/>
              </w:rPr>
              <w:t>Chi phí công tác quản lý công trình công cộng</w:t>
            </w:r>
          </w:p>
        </w:tc>
        <w:tc>
          <w:tcPr>
            <w:tcW w:w="856" w:type="dxa"/>
            <w:tcBorders>
              <w:bottom w:val="dotted" w:sz="6" w:space="0" w:color="000000"/>
            </w:tcBorders>
          </w:tcPr>
          <w:p w:rsidR="00C03246" w:rsidRPr="00C03246" w:rsidRDefault="00C03246" w:rsidP="009968E1">
            <w:pPr>
              <w:pStyle w:val="TableParagraph"/>
              <w:rPr>
                <w:sz w:val="24"/>
              </w:rPr>
            </w:pPr>
          </w:p>
        </w:tc>
        <w:tc>
          <w:tcPr>
            <w:tcW w:w="856" w:type="dxa"/>
            <w:tcBorders>
              <w:bottom w:val="dotted" w:sz="6" w:space="0" w:color="000000"/>
            </w:tcBorders>
          </w:tcPr>
          <w:p w:rsidR="00C03246" w:rsidRPr="00C03246" w:rsidRDefault="00C03246" w:rsidP="009968E1">
            <w:pPr>
              <w:pStyle w:val="TableParagraph"/>
              <w:rPr>
                <w:sz w:val="24"/>
              </w:rPr>
            </w:pPr>
          </w:p>
        </w:tc>
        <w:tc>
          <w:tcPr>
            <w:tcW w:w="1275" w:type="dxa"/>
            <w:tcBorders>
              <w:bottom w:val="dotted" w:sz="6" w:space="0" w:color="000000"/>
            </w:tcBorders>
          </w:tcPr>
          <w:p w:rsidR="00C03246" w:rsidRPr="00C03246" w:rsidRDefault="00C03246" w:rsidP="009968E1">
            <w:pPr>
              <w:pStyle w:val="TableParagraph"/>
              <w:rPr>
                <w:sz w:val="24"/>
              </w:rPr>
            </w:pPr>
          </w:p>
        </w:tc>
        <w:tc>
          <w:tcPr>
            <w:tcW w:w="1339" w:type="dxa"/>
            <w:tcBorders>
              <w:bottom w:val="dotted" w:sz="6" w:space="0" w:color="000000"/>
            </w:tcBorders>
          </w:tcPr>
          <w:p w:rsidR="00C03246" w:rsidRPr="00C03246" w:rsidRDefault="00C03246" w:rsidP="009968E1">
            <w:pPr>
              <w:pStyle w:val="TableParagraph"/>
              <w:rPr>
                <w:sz w:val="24"/>
              </w:rPr>
            </w:pPr>
          </w:p>
        </w:tc>
        <w:tc>
          <w:tcPr>
            <w:tcW w:w="2055" w:type="dxa"/>
            <w:tcBorders>
              <w:bottom w:val="dotted" w:sz="6" w:space="0" w:color="000000"/>
            </w:tcBorders>
          </w:tcPr>
          <w:p w:rsidR="00C03246" w:rsidRPr="00C03246" w:rsidRDefault="00C03246" w:rsidP="009968E1">
            <w:pPr>
              <w:pStyle w:val="TableParagraph"/>
              <w:spacing w:before="4"/>
              <w:rPr>
                <w:sz w:val="25"/>
              </w:rPr>
            </w:pPr>
          </w:p>
          <w:p w:rsidR="00C03246" w:rsidRPr="00C03246" w:rsidRDefault="00C03246" w:rsidP="009968E1">
            <w:pPr>
              <w:pStyle w:val="TableParagraph"/>
              <w:spacing w:line="281" w:lineRule="exact"/>
              <w:ind w:left="257"/>
              <w:rPr>
                <w:b/>
                <w:sz w:val="25"/>
              </w:rPr>
            </w:pPr>
            <w:r w:rsidRPr="00C03246">
              <w:rPr>
                <w:b/>
                <w:sz w:val="25"/>
              </w:rPr>
              <w:t>2.300.095.965</w:t>
            </w:r>
          </w:p>
        </w:tc>
        <w:tc>
          <w:tcPr>
            <w:tcW w:w="1866" w:type="dxa"/>
            <w:tcBorders>
              <w:bottom w:val="dotted" w:sz="6" w:space="0" w:color="000000"/>
            </w:tcBorders>
          </w:tcPr>
          <w:p w:rsidR="00C03246" w:rsidRPr="00C03246" w:rsidRDefault="00C03246" w:rsidP="009968E1">
            <w:pPr>
              <w:pStyle w:val="TableParagraph"/>
              <w:rPr>
                <w:sz w:val="24"/>
              </w:rPr>
            </w:pPr>
          </w:p>
        </w:tc>
      </w:tr>
      <w:tr w:rsidR="00C03246" w:rsidRPr="00C03246" w:rsidTr="00C03246">
        <w:trPr>
          <w:trHeight w:val="315"/>
        </w:trPr>
        <w:tc>
          <w:tcPr>
            <w:tcW w:w="706" w:type="dxa"/>
            <w:tcBorders>
              <w:top w:val="dotted" w:sz="6" w:space="0" w:color="000000"/>
              <w:bottom w:val="dotted" w:sz="6" w:space="0" w:color="000000"/>
            </w:tcBorders>
          </w:tcPr>
          <w:p w:rsidR="00C03246" w:rsidRPr="00C03246" w:rsidRDefault="00C03246" w:rsidP="009968E1">
            <w:pPr>
              <w:pStyle w:val="TableParagraph"/>
              <w:spacing w:line="287" w:lineRule="exact"/>
              <w:ind w:left="22"/>
              <w:jc w:val="center"/>
              <w:rPr>
                <w:b/>
                <w:sz w:val="25"/>
              </w:rPr>
            </w:pPr>
            <w:r w:rsidRPr="00C03246">
              <w:rPr>
                <w:b/>
                <w:w w:val="102"/>
                <w:sz w:val="25"/>
              </w:rPr>
              <w:t>1</w:t>
            </w:r>
          </w:p>
        </w:tc>
        <w:tc>
          <w:tcPr>
            <w:tcW w:w="6243" w:type="dxa"/>
            <w:tcBorders>
              <w:top w:val="dotted" w:sz="6" w:space="0" w:color="000000"/>
              <w:bottom w:val="dotted" w:sz="6" w:space="0" w:color="000000"/>
            </w:tcBorders>
          </w:tcPr>
          <w:p w:rsidR="00C03246" w:rsidRPr="00C03246" w:rsidRDefault="00C03246" w:rsidP="009968E1">
            <w:pPr>
              <w:pStyle w:val="TableParagraph"/>
              <w:spacing w:line="287" w:lineRule="exact"/>
              <w:ind w:left="112"/>
              <w:rPr>
                <w:b/>
                <w:sz w:val="25"/>
              </w:rPr>
            </w:pPr>
            <w:r w:rsidRPr="00C03246">
              <w:rPr>
                <w:b/>
                <w:sz w:val="25"/>
              </w:rPr>
              <w:t>Quản lý điện công cộng</w:t>
            </w:r>
          </w:p>
        </w:tc>
        <w:tc>
          <w:tcPr>
            <w:tcW w:w="856" w:type="dxa"/>
            <w:tcBorders>
              <w:top w:val="dotted" w:sz="6" w:space="0" w:color="000000"/>
              <w:bottom w:val="dotted" w:sz="6" w:space="0" w:color="000000"/>
            </w:tcBorders>
          </w:tcPr>
          <w:p w:rsidR="00C03246" w:rsidRPr="00C03246" w:rsidRDefault="00C03246" w:rsidP="009968E1">
            <w:pPr>
              <w:pStyle w:val="TableParagraph"/>
            </w:pPr>
          </w:p>
        </w:tc>
        <w:tc>
          <w:tcPr>
            <w:tcW w:w="856" w:type="dxa"/>
            <w:tcBorders>
              <w:top w:val="dotted" w:sz="6" w:space="0" w:color="000000"/>
              <w:bottom w:val="dotted" w:sz="6" w:space="0" w:color="000000"/>
            </w:tcBorders>
          </w:tcPr>
          <w:p w:rsidR="00C03246" w:rsidRPr="00C03246" w:rsidRDefault="00C03246" w:rsidP="009968E1">
            <w:pPr>
              <w:pStyle w:val="TableParagraph"/>
            </w:pPr>
          </w:p>
        </w:tc>
        <w:tc>
          <w:tcPr>
            <w:tcW w:w="1275" w:type="dxa"/>
            <w:tcBorders>
              <w:top w:val="dotted" w:sz="6" w:space="0" w:color="000000"/>
              <w:bottom w:val="dotted" w:sz="6" w:space="0" w:color="000000"/>
            </w:tcBorders>
          </w:tcPr>
          <w:p w:rsidR="00C03246" w:rsidRPr="00C03246" w:rsidRDefault="00C03246" w:rsidP="009968E1">
            <w:pPr>
              <w:pStyle w:val="TableParagraph"/>
            </w:pPr>
          </w:p>
        </w:tc>
        <w:tc>
          <w:tcPr>
            <w:tcW w:w="1339" w:type="dxa"/>
            <w:tcBorders>
              <w:top w:val="dotted" w:sz="6" w:space="0" w:color="000000"/>
              <w:bottom w:val="dotted" w:sz="6" w:space="0" w:color="000000"/>
            </w:tcBorders>
          </w:tcPr>
          <w:p w:rsidR="00C03246" w:rsidRPr="00C03246" w:rsidRDefault="00C03246" w:rsidP="009968E1">
            <w:pPr>
              <w:pStyle w:val="TableParagraph"/>
            </w:pPr>
          </w:p>
        </w:tc>
        <w:tc>
          <w:tcPr>
            <w:tcW w:w="2055" w:type="dxa"/>
            <w:tcBorders>
              <w:top w:val="dotted" w:sz="6" w:space="0" w:color="000000"/>
              <w:bottom w:val="dotted" w:sz="6" w:space="0" w:color="000000"/>
            </w:tcBorders>
          </w:tcPr>
          <w:p w:rsidR="00C03246" w:rsidRPr="00C03246" w:rsidRDefault="00C03246" w:rsidP="009968E1">
            <w:pPr>
              <w:pStyle w:val="TableParagraph"/>
            </w:pPr>
          </w:p>
        </w:tc>
        <w:tc>
          <w:tcPr>
            <w:tcW w:w="1866" w:type="dxa"/>
            <w:tcBorders>
              <w:top w:val="dotted" w:sz="6" w:space="0" w:color="000000"/>
              <w:bottom w:val="dotted" w:sz="6" w:space="0" w:color="000000"/>
            </w:tcBorders>
          </w:tcPr>
          <w:p w:rsidR="00C03246" w:rsidRPr="00C03246" w:rsidRDefault="00C03246" w:rsidP="009968E1">
            <w:pPr>
              <w:pStyle w:val="TableParagraph"/>
            </w:pPr>
          </w:p>
        </w:tc>
      </w:tr>
      <w:tr w:rsidR="00C03246" w:rsidRPr="00C03246" w:rsidTr="00C03246">
        <w:trPr>
          <w:trHeight w:val="916"/>
        </w:trPr>
        <w:tc>
          <w:tcPr>
            <w:tcW w:w="706" w:type="dxa"/>
            <w:tcBorders>
              <w:top w:val="dotted" w:sz="6" w:space="0" w:color="000000"/>
              <w:bottom w:val="dotted" w:sz="6" w:space="0" w:color="000000"/>
            </w:tcBorders>
          </w:tcPr>
          <w:p w:rsidR="00C03246" w:rsidRPr="00C03246" w:rsidRDefault="00C03246" w:rsidP="009968E1">
            <w:pPr>
              <w:pStyle w:val="TableParagraph"/>
              <w:spacing w:before="1"/>
              <w:rPr>
                <w:sz w:val="26"/>
              </w:rPr>
            </w:pPr>
          </w:p>
          <w:p w:rsidR="00C03246" w:rsidRPr="00C03246" w:rsidRDefault="00C03246" w:rsidP="009968E1">
            <w:pPr>
              <w:pStyle w:val="TableParagraph"/>
              <w:ind w:left="172" w:right="166"/>
              <w:jc w:val="center"/>
              <w:rPr>
                <w:sz w:val="25"/>
              </w:rPr>
            </w:pPr>
            <w:r w:rsidRPr="00C03246">
              <w:rPr>
                <w:sz w:val="25"/>
              </w:rPr>
              <w:t>1.1</w:t>
            </w:r>
          </w:p>
        </w:tc>
        <w:tc>
          <w:tcPr>
            <w:tcW w:w="6243" w:type="dxa"/>
            <w:tcBorders>
              <w:top w:val="dotted" w:sz="6" w:space="0" w:color="000000"/>
              <w:bottom w:val="dotted" w:sz="6" w:space="0" w:color="000000"/>
            </w:tcBorders>
          </w:tcPr>
          <w:p w:rsidR="00C03246" w:rsidRPr="00C03246" w:rsidRDefault="00C03246" w:rsidP="009968E1">
            <w:pPr>
              <w:pStyle w:val="TableParagraph"/>
              <w:spacing w:line="249" w:lineRule="auto"/>
              <w:ind w:left="112" w:right="378"/>
              <w:rPr>
                <w:i/>
                <w:sz w:val="25"/>
              </w:rPr>
            </w:pPr>
            <w:r w:rsidRPr="00C03246">
              <w:rPr>
                <w:spacing w:val="-4"/>
                <w:sz w:val="25"/>
              </w:rPr>
              <w:t xml:space="preserve">Tiền </w:t>
            </w:r>
            <w:r w:rsidRPr="00C03246">
              <w:rPr>
                <w:sz w:val="25"/>
              </w:rPr>
              <w:t xml:space="preserve">lương </w:t>
            </w:r>
            <w:r w:rsidRPr="00C03246">
              <w:rPr>
                <w:spacing w:val="-7"/>
                <w:sz w:val="25"/>
              </w:rPr>
              <w:t xml:space="preserve">quản </w:t>
            </w:r>
            <w:r w:rsidRPr="00C03246">
              <w:rPr>
                <w:sz w:val="25"/>
              </w:rPr>
              <w:t xml:space="preserve">lý theo trạm, </w:t>
            </w:r>
            <w:r w:rsidRPr="00C03246">
              <w:rPr>
                <w:spacing w:val="-6"/>
                <w:sz w:val="25"/>
              </w:rPr>
              <w:t xml:space="preserve">bậc  </w:t>
            </w:r>
            <w:r w:rsidRPr="00C03246">
              <w:rPr>
                <w:sz w:val="25"/>
              </w:rPr>
              <w:t xml:space="preserve">thợ </w:t>
            </w:r>
            <w:r w:rsidRPr="00C03246">
              <w:rPr>
                <w:spacing w:val="3"/>
                <w:sz w:val="25"/>
              </w:rPr>
              <w:t xml:space="preserve">4/7 </w:t>
            </w:r>
            <w:r w:rsidRPr="00C03246">
              <w:rPr>
                <w:spacing w:val="-4"/>
                <w:sz w:val="25"/>
              </w:rPr>
              <w:t xml:space="preserve">(Nhân  </w:t>
            </w:r>
            <w:r w:rsidRPr="00C03246">
              <w:rPr>
                <w:sz w:val="25"/>
              </w:rPr>
              <w:t xml:space="preserve">công </w:t>
            </w:r>
            <w:r w:rsidRPr="00C03246">
              <w:rPr>
                <w:spacing w:val="-3"/>
                <w:sz w:val="25"/>
              </w:rPr>
              <w:t xml:space="preserve">nhóm </w:t>
            </w:r>
            <w:r w:rsidRPr="00C03246">
              <w:rPr>
                <w:spacing w:val="-7"/>
                <w:sz w:val="25"/>
              </w:rPr>
              <w:t xml:space="preserve">II, </w:t>
            </w:r>
            <w:r w:rsidRPr="00C03246">
              <w:rPr>
                <w:spacing w:val="-4"/>
                <w:sz w:val="25"/>
              </w:rPr>
              <w:t xml:space="preserve">mục </w:t>
            </w:r>
            <w:r w:rsidRPr="00C03246">
              <w:rPr>
                <w:sz w:val="25"/>
              </w:rPr>
              <w:t xml:space="preserve">2.3, </w:t>
            </w:r>
            <w:r w:rsidRPr="00C03246">
              <w:rPr>
                <w:spacing w:val="-7"/>
                <w:sz w:val="25"/>
              </w:rPr>
              <w:t xml:space="preserve">Thông </w:t>
            </w:r>
            <w:r w:rsidRPr="00C03246">
              <w:rPr>
                <w:sz w:val="25"/>
              </w:rPr>
              <w:t xml:space="preserve">tư 17/2019/TT-BLĐTBXH). </w:t>
            </w:r>
            <w:r w:rsidRPr="00C03246">
              <w:rPr>
                <w:i/>
                <w:spacing w:val="7"/>
                <w:sz w:val="25"/>
              </w:rPr>
              <w:t xml:space="preserve">05 </w:t>
            </w:r>
            <w:r w:rsidRPr="00C03246">
              <w:rPr>
                <w:i/>
                <w:sz w:val="25"/>
              </w:rPr>
              <w:t xml:space="preserve">người x </w:t>
            </w:r>
            <w:r w:rsidRPr="00C03246">
              <w:rPr>
                <w:i/>
                <w:spacing w:val="4"/>
                <w:sz w:val="25"/>
              </w:rPr>
              <w:t xml:space="preserve">365 ngày </w:t>
            </w:r>
            <w:r w:rsidRPr="00C03246">
              <w:rPr>
                <w:i/>
                <w:sz w:val="25"/>
              </w:rPr>
              <w:t xml:space="preserve">= </w:t>
            </w:r>
            <w:r w:rsidRPr="00C03246">
              <w:rPr>
                <w:i/>
                <w:spacing w:val="2"/>
                <w:sz w:val="25"/>
              </w:rPr>
              <w:t>1.825</w:t>
            </w:r>
            <w:r w:rsidRPr="00C03246">
              <w:rPr>
                <w:i/>
                <w:spacing w:val="-10"/>
                <w:sz w:val="25"/>
              </w:rPr>
              <w:t xml:space="preserve"> </w:t>
            </w:r>
            <w:r w:rsidRPr="00C03246">
              <w:rPr>
                <w:i/>
                <w:sz w:val="25"/>
              </w:rPr>
              <w:t>công</w:t>
            </w:r>
          </w:p>
        </w:tc>
        <w:tc>
          <w:tcPr>
            <w:tcW w:w="856" w:type="dxa"/>
            <w:tcBorders>
              <w:top w:val="dotted" w:sz="6" w:space="0" w:color="000000"/>
              <w:bottom w:val="dotted" w:sz="6" w:space="0" w:color="000000"/>
            </w:tcBorders>
          </w:tcPr>
          <w:p w:rsidR="00C03246" w:rsidRPr="00C03246" w:rsidRDefault="00C03246" w:rsidP="009968E1">
            <w:pPr>
              <w:pStyle w:val="TableParagraph"/>
              <w:spacing w:before="1"/>
              <w:rPr>
                <w:sz w:val="26"/>
              </w:rPr>
            </w:pPr>
          </w:p>
          <w:p w:rsidR="00C03246" w:rsidRPr="00C03246" w:rsidRDefault="00C03246" w:rsidP="009968E1">
            <w:pPr>
              <w:pStyle w:val="TableParagraph"/>
              <w:ind w:left="86" w:right="90"/>
              <w:jc w:val="center"/>
              <w:rPr>
                <w:sz w:val="25"/>
              </w:rPr>
            </w:pPr>
            <w:r w:rsidRPr="00C03246">
              <w:rPr>
                <w:sz w:val="25"/>
              </w:rPr>
              <w:t>người</w:t>
            </w:r>
          </w:p>
        </w:tc>
        <w:tc>
          <w:tcPr>
            <w:tcW w:w="856" w:type="dxa"/>
            <w:tcBorders>
              <w:top w:val="dotted" w:sz="6" w:space="0" w:color="000000"/>
              <w:bottom w:val="dotted" w:sz="6" w:space="0" w:color="000000"/>
            </w:tcBorders>
          </w:tcPr>
          <w:p w:rsidR="00C03246" w:rsidRPr="00C03246" w:rsidRDefault="00C03246" w:rsidP="009968E1">
            <w:pPr>
              <w:pStyle w:val="TableParagraph"/>
              <w:spacing w:before="1"/>
              <w:rPr>
                <w:sz w:val="39"/>
              </w:rPr>
            </w:pPr>
          </w:p>
          <w:p w:rsidR="00C03246" w:rsidRPr="00C03246" w:rsidRDefault="00C03246" w:rsidP="009968E1">
            <w:pPr>
              <w:pStyle w:val="TableParagraph"/>
              <w:ind w:right="89"/>
              <w:jc w:val="right"/>
              <w:rPr>
                <w:sz w:val="25"/>
              </w:rPr>
            </w:pPr>
            <w:r w:rsidRPr="00C03246">
              <w:rPr>
                <w:w w:val="102"/>
                <w:sz w:val="25"/>
              </w:rPr>
              <w:t>5</w:t>
            </w:r>
          </w:p>
        </w:tc>
        <w:tc>
          <w:tcPr>
            <w:tcW w:w="1275" w:type="dxa"/>
            <w:tcBorders>
              <w:top w:val="dotted" w:sz="6" w:space="0" w:color="000000"/>
              <w:bottom w:val="dotted" w:sz="6" w:space="0" w:color="000000"/>
            </w:tcBorders>
          </w:tcPr>
          <w:p w:rsidR="00C03246" w:rsidRPr="00C03246" w:rsidRDefault="00C03246" w:rsidP="009968E1">
            <w:pPr>
              <w:pStyle w:val="TableParagraph"/>
              <w:spacing w:before="1"/>
              <w:rPr>
                <w:sz w:val="39"/>
              </w:rPr>
            </w:pPr>
          </w:p>
          <w:p w:rsidR="00C03246" w:rsidRPr="00C03246" w:rsidRDefault="00C03246" w:rsidP="009968E1">
            <w:pPr>
              <w:pStyle w:val="TableParagraph"/>
              <w:ind w:right="90"/>
              <w:jc w:val="right"/>
              <w:rPr>
                <w:sz w:val="25"/>
              </w:rPr>
            </w:pPr>
            <w:r w:rsidRPr="00C03246">
              <w:rPr>
                <w:sz w:val="25"/>
              </w:rPr>
              <w:t>1.825</w:t>
            </w:r>
          </w:p>
        </w:tc>
        <w:tc>
          <w:tcPr>
            <w:tcW w:w="1339" w:type="dxa"/>
            <w:tcBorders>
              <w:top w:val="dotted" w:sz="6" w:space="0" w:color="000000"/>
              <w:bottom w:val="dotted" w:sz="6" w:space="0" w:color="000000"/>
            </w:tcBorders>
          </w:tcPr>
          <w:p w:rsidR="00C03246" w:rsidRPr="00C03246" w:rsidRDefault="00C03246" w:rsidP="009968E1">
            <w:pPr>
              <w:pStyle w:val="TableParagraph"/>
              <w:spacing w:before="1"/>
              <w:rPr>
                <w:sz w:val="26"/>
              </w:rPr>
            </w:pPr>
          </w:p>
          <w:p w:rsidR="00C03246" w:rsidRPr="00C03246" w:rsidRDefault="00C03246" w:rsidP="009968E1">
            <w:pPr>
              <w:pStyle w:val="TableParagraph"/>
              <w:ind w:right="110"/>
              <w:jc w:val="right"/>
              <w:rPr>
                <w:sz w:val="25"/>
              </w:rPr>
            </w:pPr>
            <w:r w:rsidRPr="00C03246">
              <w:rPr>
                <w:sz w:val="25"/>
              </w:rPr>
              <w:t>233.472</w:t>
            </w:r>
          </w:p>
        </w:tc>
        <w:tc>
          <w:tcPr>
            <w:tcW w:w="2055" w:type="dxa"/>
            <w:tcBorders>
              <w:top w:val="dotted" w:sz="6" w:space="0" w:color="000000"/>
              <w:bottom w:val="dotted" w:sz="6" w:space="0" w:color="000000"/>
            </w:tcBorders>
          </w:tcPr>
          <w:p w:rsidR="00C03246" w:rsidRPr="00C03246" w:rsidRDefault="00C03246" w:rsidP="009968E1">
            <w:pPr>
              <w:pStyle w:val="TableParagraph"/>
              <w:spacing w:before="1"/>
              <w:rPr>
                <w:sz w:val="39"/>
              </w:rPr>
            </w:pPr>
          </w:p>
          <w:p w:rsidR="00C03246" w:rsidRPr="00C03246" w:rsidRDefault="00C03246" w:rsidP="009968E1">
            <w:pPr>
              <w:pStyle w:val="TableParagraph"/>
              <w:ind w:right="88"/>
              <w:jc w:val="right"/>
              <w:rPr>
                <w:sz w:val="25"/>
              </w:rPr>
            </w:pPr>
            <w:r w:rsidRPr="00C03246">
              <w:rPr>
                <w:sz w:val="25"/>
              </w:rPr>
              <w:t>426.086.400</w:t>
            </w:r>
          </w:p>
        </w:tc>
        <w:tc>
          <w:tcPr>
            <w:tcW w:w="1866"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C03246">
        <w:trPr>
          <w:trHeight w:val="1186"/>
        </w:trPr>
        <w:tc>
          <w:tcPr>
            <w:tcW w:w="706" w:type="dxa"/>
            <w:tcBorders>
              <w:top w:val="dotted" w:sz="6" w:space="0" w:color="000000"/>
              <w:bottom w:val="dotted" w:sz="6" w:space="0" w:color="000000"/>
            </w:tcBorders>
          </w:tcPr>
          <w:p w:rsidR="00C03246" w:rsidRPr="00C03246" w:rsidRDefault="00C03246" w:rsidP="009968E1">
            <w:pPr>
              <w:pStyle w:val="TableParagraph"/>
              <w:spacing w:before="9"/>
              <w:rPr>
                <w:sz w:val="37"/>
              </w:rPr>
            </w:pPr>
          </w:p>
          <w:p w:rsidR="00C03246" w:rsidRPr="00C03246" w:rsidRDefault="00C03246" w:rsidP="009968E1">
            <w:pPr>
              <w:pStyle w:val="TableParagraph"/>
              <w:ind w:left="172" w:right="166"/>
              <w:jc w:val="center"/>
              <w:rPr>
                <w:sz w:val="25"/>
              </w:rPr>
            </w:pPr>
            <w:r w:rsidRPr="00C03246">
              <w:rPr>
                <w:sz w:val="25"/>
              </w:rPr>
              <w:t>1.2</w:t>
            </w:r>
          </w:p>
        </w:tc>
        <w:tc>
          <w:tcPr>
            <w:tcW w:w="6243" w:type="dxa"/>
            <w:tcBorders>
              <w:top w:val="dotted" w:sz="6" w:space="0" w:color="000000"/>
              <w:bottom w:val="dotted" w:sz="6" w:space="0" w:color="000000"/>
            </w:tcBorders>
          </w:tcPr>
          <w:p w:rsidR="00C03246" w:rsidRPr="00C03246" w:rsidRDefault="00C03246" w:rsidP="009968E1">
            <w:pPr>
              <w:pStyle w:val="TableParagraph"/>
              <w:spacing w:line="271" w:lineRule="exact"/>
              <w:ind w:left="112"/>
              <w:rPr>
                <w:sz w:val="25"/>
              </w:rPr>
            </w:pPr>
            <w:r w:rsidRPr="00C03246">
              <w:rPr>
                <w:sz w:val="25"/>
              </w:rPr>
              <w:t>Quản lý, duy tu, bảo dưỡng các trạm đèn tín hiệu giao</w:t>
            </w:r>
          </w:p>
          <w:p w:rsidR="00C03246" w:rsidRPr="00C03246" w:rsidRDefault="00C03246" w:rsidP="009968E1">
            <w:pPr>
              <w:pStyle w:val="TableParagraph"/>
              <w:spacing w:before="13" w:line="252" w:lineRule="auto"/>
              <w:ind w:left="112" w:right="378"/>
              <w:rPr>
                <w:i/>
                <w:sz w:val="25"/>
              </w:rPr>
            </w:pPr>
            <w:r w:rsidRPr="00C03246">
              <w:rPr>
                <w:spacing w:val="-3"/>
                <w:sz w:val="25"/>
              </w:rPr>
              <w:t xml:space="preserve">thông, </w:t>
            </w:r>
            <w:r w:rsidRPr="00C03246">
              <w:rPr>
                <w:spacing w:val="-6"/>
                <w:sz w:val="25"/>
              </w:rPr>
              <w:t xml:space="preserve">bậc </w:t>
            </w:r>
            <w:r w:rsidRPr="00C03246">
              <w:rPr>
                <w:sz w:val="25"/>
              </w:rPr>
              <w:t xml:space="preserve">thợ </w:t>
            </w:r>
            <w:r w:rsidRPr="00C03246">
              <w:rPr>
                <w:spacing w:val="3"/>
                <w:sz w:val="25"/>
              </w:rPr>
              <w:t xml:space="preserve">4/7 </w:t>
            </w:r>
            <w:r w:rsidRPr="00C03246">
              <w:rPr>
                <w:spacing w:val="-4"/>
                <w:sz w:val="25"/>
              </w:rPr>
              <w:t xml:space="preserve">(Nhân </w:t>
            </w:r>
            <w:r w:rsidRPr="00C03246">
              <w:rPr>
                <w:sz w:val="25"/>
              </w:rPr>
              <w:t xml:space="preserve">công </w:t>
            </w:r>
            <w:r w:rsidRPr="00C03246">
              <w:rPr>
                <w:spacing w:val="-3"/>
                <w:sz w:val="25"/>
              </w:rPr>
              <w:t xml:space="preserve">nhóm  </w:t>
            </w:r>
            <w:r w:rsidRPr="00C03246">
              <w:rPr>
                <w:spacing w:val="-7"/>
                <w:sz w:val="25"/>
              </w:rPr>
              <w:t xml:space="preserve">II,  </w:t>
            </w:r>
            <w:r w:rsidRPr="00C03246">
              <w:rPr>
                <w:spacing w:val="-4"/>
                <w:sz w:val="25"/>
              </w:rPr>
              <w:t xml:space="preserve">mục </w:t>
            </w:r>
            <w:r w:rsidRPr="00C03246">
              <w:rPr>
                <w:sz w:val="25"/>
              </w:rPr>
              <w:t xml:space="preserve">2.3, </w:t>
            </w:r>
            <w:r w:rsidRPr="00C03246">
              <w:rPr>
                <w:spacing w:val="-7"/>
                <w:sz w:val="25"/>
              </w:rPr>
              <w:t xml:space="preserve">Thông </w:t>
            </w:r>
            <w:r w:rsidRPr="00C03246">
              <w:rPr>
                <w:sz w:val="25"/>
              </w:rPr>
              <w:t xml:space="preserve">tư </w:t>
            </w:r>
            <w:r w:rsidRPr="00C03246">
              <w:rPr>
                <w:spacing w:val="-3"/>
                <w:sz w:val="25"/>
              </w:rPr>
              <w:t xml:space="preserve">17/2019/TT-BLĐTBXH). </w:t>
            </w:r>
            <w:r w:rsidRPr="00C03246">
              <w:rPr>
                <w:i/>
                <w:spacing w:val="3"/>
                <w:sz w:val="25"/>
              </w:rPr>
              <w:t xml:space="preserve">03 </w:t>
            </w:r>
            <w:r w:rsidRPr="00C03246">
              <w:rPr>
                <w:i/>
                <w:sz w:val="25"/>
              </w:rPr>
              <w:t xml:space="preserve">người x </w:t>
            </w:r>
            <w:r w:rsidRPr="00C03246">
              <w:rPr>
                <w:i/>
                <w:spacing w:val="4"/>
                <w:sz w:val="25"/>
              </w:rPr>
              <w:t>365 ngày</w:t>
            </w:r>
            <w:r w:rsidRPr="00C03246">
              <w:rPr>
                <w:i/>
                <w:spacing w:val="28"/>
                <w:sz w:val="25"/>
              </w:rPr>
              <w:t xml:space="preserve"> </w:t>
            </w:r>
            <w:r w:rsidRPr="00C03246">
              <w:rPr>
                <w:i/>
                <w:sz w:val="25"/>
              </w:rPr>
              <w:t>=</w:t>
            </w:r>
          </w:p>
          <w:p w:rsidR="00C03246" w:rsidRPr="00C03246" w:rsidRDefault="00C03246" w:rsidP="009968E1">
            <w:pPr>
              <w:pStyle w:val="TableParagraph"/>
              <w:spacing w:line="278" w:lineRule="exact"/>
              <w:ind w:left="112"/>
              <w:rPr>
                <w:i/>
                <w:sz w:val="25"/>
              </w:rPr>
            </w:pPr>
            <w:r w:rsidRPr="00C03246">
              <w:rPr>
                <w:i/>
                <w:sz w:val="25"/>
              </w:rPr>
              <w:t>1.095 công</w:t>
            </w:r>
          </w:p>
        </w:tc>
        <w:tc>
          <w:tcPr>
            <w:tcW w:w="856" w:type="dxa"/>
            <w:tcBorders>
              <w:top w:val="dotted" w:sz="6" w:space="0" w:color="000000"/>
              <w:bottom w:val="dotted" w:sz="6" w:space="0" w:color="000000"/>
            </w:tcBorders>
          </w:tcPr>
          <w:p w:rsidR="00C03246" w:rsidRPr="00C03246" w:rsidRDefault="00C03246" w:rsidP="009968E1">
            <w:pPr>
              <w:pStyle w:val="TableParagraph"/>
              <w:spacing w:before="9"/>
              <w:rPr>
                <w:sz w:val="37"/>
              </w:rPr>
            </w:pPr>
          </w:p>
          <w:p w:rsidR="00C03246" w:rsidRPr="00C03246" w:rsidRDefault="00C03246" w:rsidP="009968E1">
            <w:pPr>
              <w:pStyle w:val="TableParagraph"/>
              <w:ind w:left="86" w:right="90"/>
              <w:jc w:val="center"/>
              <w:rPr>
                <w:sz w:val="25"/>
              </w:rPr>
            </w:pPr>
            <w:r w:rsidRPr="00C03246">
              <w:rPr>
                <w:sz w:val="25"/>
              </w:rPr>
              <w:t>người</w:t>
            </w:r>
          </w:p>
        </w:tc>
        <w:tc>
          <w:tcPr>
            <w:tcW w:w="856"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10"/>
            </w:pPr>
          </w:p>
          <w:p w:rsidR="00C03246" w:rsidRPr="00C03246" w:rsidRDefault="00C03246" w:rsidP="009968E1">
            <w:pPr>
              <w:pStyle w:val="TableParagraph"/>
              <w:ind w:right="89"/>
              <w:jc w:val="right"/>
              <w:rPr>
                <w:sz w:val="25"/>
              </w:rPr>
            </w:pPr>
            <w:r w:rsidRPr="00C03246">
              <w:rPr>
                <w:w w:val="102"/>
                <w:sz w:val="25"/>
              </w:rPr>
              <w:t>3</w:t>
            </w:r>
          </w:p>
        </w:tc>
        <w:tc>
          <w:tcPr>
            <w:tcW w:w="1275"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10"/>
            </w:pPr>
          </w:p>
          <w:p w:rsidR="00C03246" w:rsidRPr="00C03246" w:rsidRDefault="00C03246" w:rsidP="009968E1">
            <w:pPr>
              <w:pStyle w:val="TableParagraph"/>
              <w:ind w:right="90"/>
              <w:jc w:val="right"/>
              <w:rPr>
                <w:sz w:val="25"/>
              </w:rPr>
            </w:pPr>
            <w:r w:rsidRPr="00C03246">
              <w:rPr>
                <w:sz w:val="25"/>
              </w:rPr>
              <w:t>1.095</w:t>
            </w:r>
          </w:p>
        </w:tc>
        <w:tc>
          <w:tcPr>
            <w:tcW w:w="1339"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10"/>
            </w:pPr>
          </w:p>
          <w:p w:rsidR="00C03246" w:rsidRPr="00C03246" w:rsidRDefault="00C03246" w:rsidP="009968E1">
            <w:pPr>
              <w:pStyle w:val="TableParagraph"/>
              <w:ind w:right="110"/>
              <w:jc w:val="right"/>
              <w:rPr>
                <w:sz w:val="25"/>
              </w:rPr>
            </w:pPr>
            <w:r w:rsidRPr="00C03246">
              <w:rPr>
                <w:sz w:val="25"/>
              </w:rPr>
              <w:t>233.472</w:t>
            </w:r>
          </w:p>
        </w:tc>
        <w:tc>
          <w:tcPr>
            <w:tcW w:w="2055"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10"/>
            </w:pPr>
          </w:p>
          <w:p w:rsidR="00C03246" w:rsidRPr="00C03246" w:rsidRDefault="00C03246" w:rsidP="009968E1">
            <w:pPr>
              <w:pStyle w:val="TableParagraph"/>
              <w:ind w:right="88"/>
              <w:jc w:val="right"/>
              <w:rPr>
                <w:sz w:val="25"/>
              </w:rPr>
            </w:pPr>
            <w:r w:rsidRPr="00C03246">
              <w:rPr>
                <w:sz w:val="25"/>
              </w:rPr>
              <w:t>255.651.840</w:t>
            </w:r>
          </w:p>
        </w:tc>
        <w:tc>
          <w:tcPr>
            <w:tcW w:w="1866"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C03246">
        <w:trPr>
          <w:trHeight w:val="1321"/>
        </w:trPr>
        <w:tc>
          <w:tcPr>
            <w:tcW w:w="706"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188"/>
              <w:ind w:left="22"/>
              <w:jc w:val="center"/>
              <w:rPr>
                <w:sz w:val="25"/>
              </w:rPr>
            </w:pPr>
            <w:r w:rsidRPr="00C03246">
              <w:rPr>
                <w:w w:val="102"/>
                <w:sz w:val="25"/>
              </w:rPr>
              <w:t>2</w:t>
            </w:r>
          </w:p>
        </w:tc>
        <w:tc>
          <w:tcPr>
            <w:tcW w:w="6243" w:type="dxa"/>
            <w:tcBorders>
              <w:top w:val="dotted" w:sz="6" w:space="0" w:color="000000"/>
              <w:bottom w:val="dotted" w:sz="6" w:space="0" w:color="000000"/>
            </w:tcBorders>
          </w:tcPr>
          <w:p w:rsidR="00C03246" w:rsidRPr="00C03246" w:rsidRDefault="00C03246" w:rsidP="009968E1">
            <w:pPr>
              <w:pStyle w:val="TableParagraph"/>
              <w:spacing w:before="59" w:line="252" w:lineRule="auto"/>
              <w:ind w:left="112" w:right="378"/>
              <w:rPr>
                <w:i/>
                <w:sz w:val="25"/>
              </w:rPr>
            </w:pPr>
            <w:r w:rsidRPr="00C03246">
              <w:rPr>
                <w:spacing w:val="-6"/>
                <w:sz w:val="25"/>
              </w:rPr>
              <w:t xml:space="preserve">Quản </w:t>
            </w:r>
            <w:r w:rsidRPr="00C03246">
              <w:rPr>
                <w:sz w:val="25"/>
              </w:rPr>
              <w:t xml:space="preserve">lý </w:t>
            </w:r>
            <w:r w:rsidRPr="00C03246">
              <w:rPr>
                <w:spacing w:val="-6"/>
                <w:sz w:val="25"/>
              </w:rPr>
              <w:t xml:space="preserve">bảo </w:t>
            </w:r>
            <w:r w:rsidRPr="00C03246">
              <w:rPr>
                <w:spacing w:val="-12"/>
                <w:sz w:val="25"/>
              </w:rPr>
              <w:t xml:space="preserve">vệ </w:t>
            </w:r>
            <w:r w:rsidRPr="00C03246">
              <w:rPr>
                <w:spacing w:val="-5"/>
                <w:sz w:val="25"/>
              </w:rPr>
              <w:t xml:space="preserve">Đài </w:t>
            </w:r>
            <w:r w:rsidRPr="00C03246">
              <w:rPr>
                <w:sz w:val="25"/>
              </w:rPr>
              <w:t xml:space="preserve">tưởng niệm, </w:t>
            </w:r>
            <w:r w:rsidRPr="00C03246">
              <w:rPr>
                <w:spacing w:val="-9"/>
                <w:sz w:val="25"/>
              </w:rPr>
              <w:t xml:space="preserve">vệ </w:t>
            </w:r>
            <w:r w:rsidRPr="00C03246">
              <w:rPr>
                <w:sz w:val="25"/>
              </w:rPr>
              <w:t xml:space="preserve">sinh, </w:t>
            </w:r>
            <w:r w:rsidRPr="00C03246">
              <w:rPr>
                <w:spacing w:val="-3"/>
                <w:sz w:val="25"/>
              </w:rPr>
              <w:t xml:space="preserve">chăm </w:t>
            </w:r>
            <w:r w:rsidRPr="00C03246">
              <w:rPr>
                <w:spacing w:val="4"/>
                <w:sz w:val="25"/>
              </w:rPr>
              <w:t xml:space="preserve">sóc </w:t>
            </w:r>
            <w:r w:rsidRPr="00C03246">
              <w:rPr>
                <w:sz w:val="25"/>
              </w:rPr>
              <w:t xml:space="preserve">cây </w:t>
            </w:r>
            <w:r w:rsidRPr="00C03246">
              <w:rPr>
                <w:spacing w:val="-7"/>
                <w:sz w:val="25"/>
              </w:rPr>
              <w:t xml:space="preserve">xanh…bậc </w:t>
            </w:r>
            <w:r w:rsidRPr="00C03246">
              <w:rPr>
                <w:sz w:val="25"/>
              </w:rPr>
              <w:t xml:space="preserve">thợ </w:t>
            </w:r>
            <w:r w:rsidRPr="00C03246">
              <w:rPr>
                <w:spacing w:val="3"/>
                <w:sz w:val="25"/>
              </w:rPr>
              <w:t xml:space="preserve">4/7 </w:t>
            </w:r>
            <w:r w:rsidRPr="00C03246">
              <w:rPr>
                <w:spacing w:val="-4"/>
                <w:sz w:val="25"/>
              </w:rPr>
              <w:t xml:space="preserve">(Nhân </w:t>
            </w:r>
            <w:r w:rsidRPr="00C03246">
              <w:rPr>
                <w:sz w:val="25"/>
              </w:rPr>
              <w:t xml:space="preserve">công </w:t>
            </w:r>
            <w:r w:rsidRPr="00C03246">
              <w:rPr>
                <w:spacing w:val="-3"/>
                <w:sz w:val="25"/>
              </w:rPr>
              <w:t xml:space="preserve">nhóm </w:t>
            </w:r>
            <w:r w:rsidRPr="00C03246">
              <w:rPr>
                <w:spacing w:val="-5"/>
                <w:sz w:val="25"/>
              </w:rPr>
              <w:t>I,</w:t>
            </w:r>
            <w:r w:rsidRPr="00C03246">
              <w:rPr>
                <w:spacing w:val="52"/>
                <w:sz w:val="25"/>
              </w:rPr>
              <w:t xml:space="preserve"> </w:t>
            </w:r>
            <w:r w:rsidRPr="00C03246">
              <w:rPr>
                <w:spacing w:val="-4"/>
                <w:sz w:val="25"/>
              </w:rPr>
              <w:t xml:space="preserve">mục  </w:t>
            </w:r>
            <w:r w:rsidRPr="00C03246">
              <w:rPr>
                <w:sz w:val="25"/>
              </w:rPr>
              <w:t xml:space="preserve">2.3, </w:t>
            </w:r>
            <w:r w:rsidRPr="00C03246">
              <w:rPr>
                <w:spacing w:val="-7"/>
                <w:sz w:val="25"/>
              </w:rPr>
              <w:t xml:space="preserve">Thông </w:t>
            </w:r>
            <w:r w:rsidRPr="00C03246">
              <w:rPr>
                <w:sz w:val="25"/>
              </w:rPr>
              <w:t xml:space="preserve">tư </w:t>
            </w:r>
            <w:r w:rsidRPr="00C03246">
              <w:rPr>
                <w:spacing w:val="-3"/>
                <w:sz w:val="25"/>
              </w:rPr>
              <w:t xml:space="preserve">17/2019/TT-BLĐTBXH). </w:t>
            </w:r>
            <w:r w:rsidRPr="00C03246">
              <w:rPr>
                <w:i/>
                <w:spacing w:val="3"/>
                <w:sz w:val="25"/>
              </w:rPr>
              <w:t xml:space="preserve">06 </w:t>
            </w:r>
            <w:r w:rsidRPr="00C03246">
              <w:rPr>
                <w:i/>
                <w:sz w:val="25"/>
              </w:rPr>
              <w:t xml:space="preserve">người x </w:t>
            </w:r>
            <w:r w:rsidRPr="00C03246">
              <w:rPr>
                <w:i/>
                <w:spacing w:val="3"/>
                <w:sz w:val="25"/>
              </w:rPr>
              <w:t xml:space="preserve">26 </w:t>
            </w:r>
            <w:r w:rsidRPr="00C03246">
              <w:rPr>
                <w:i/>
                <w:spacing w:val="4"/>
                <w:sz w:val="25"/>
              </w:rPr>
              <w:t xml:space="preserve">ngày </w:t>
            </w:r>
            <w:r w:rsidRPr="00C03246">
              <w:rPr>
                <w:i/>
                <w:sz w:val="25"/>
              </w:rPr>
              <w:t xml:space="preserve">x </w:t>
            </w:r>
            <w:r w:rsidRPr="00C03246">
              <w:rPr>
                <w:i/>
                <w:spacing w:val="3"/>
                <w:sz w:val="25"/>
              </w:rPr>
              <w:t xml:space="preserve">12 </w:t>
            </w:r>
            <w:r w:rsidRPr="00C03246">
              <w:rPr>
                <w:i/>
                <w:spacing w:val="4"/>
                <w:sz w:val="25"/>
              </w:rPr>
              <w:t xml:space="preserve">tháng </w:t>
            </w:r>
            <w:r w:rsidRPr="00C03246">
              <w:rPr>
                <w:i/>
                <w:sz w:val="25"/>
              </w:rPr>
              <w:t xml:space="preserve">= </w:t>
            </w:r>
            <w:r w:rsidRPr="00C03246">
              <w:rPr>
                <w:i/>
                <w:spacing w:val="2"/>
                <w:sz w:val="25"/>
              </w:rPr>
              <w:t>1.872</w:t>
            </w:r>
            <w:r w:rsidRPr="00C03246">
              <w:rPr>
                <w:i/>
                <w:spacing w:val="-20"/>
                <w:sz w:val="25"/>
              </w:rPr>
              <w:t xml:space="preserve"> </w:t>
            </w:r>
            <w:r w:rsidRPr="00C03246">
              <w:rPr>
                <w:i/>
                <w:sz w:val="25"/>
              </w:rPr>
              <w:t>công</w:t>
            </w:r>
          </w:p>
        </w:tc>
        <w:tc>
          <w:tcPr>
            <w:tcW w:w="856"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188"/>
              <w:ind w:left="86" w:right="90"/>
              <w:jc w:val="center"/>
              <w:rPr>
                <w:sz w:val="25"/>
              </w:rPr>
            </w:pPr>
            <w:r w:rsidRPr="00C03246">
              <w:rPr>
                <w:sz w:val="25"/>
              </w:rPr>
              <w:t>người</w:t>
            </w:r>
          </w:p>
        </w:tc>
        <w:tc>
          <w:tcPr>
            <w:tcW w:w="856"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4"/>
              <w:rPr>
                <w:sz w:val="29"/>
              </w:rPr>
            </w:pPr>
          </w:p>
          <w:p w:rsidR="00C03246" w:rsidRPr="00C03246" w:rsidRDefault="00C03246" w:rsidP="009968E1">
            <w:pPr>
              <w:pStyle w:val="TableParagraph"/>
              <w:ind w:right="89"/>
              <w:jc w:val="right"/>
              <w:rPr>
                <w:sz w:val="25"/>
              </w:rPr>
            </w:pPr>
            <w:r w:rsidRPr="00C03246">
              <w:rPr>
                <w:w w:val="102"/>
                <w:sz w:val="25"/>
              </w:rPr>
              <w:t>6</w:t>
            </w:r>
          </w:p>
        </w:tc>
        <w:tc>
          <w:tcPr>
            <w:tcW w:w="1275"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4"/>
              <w:rPr>
                <w:sz w:val="29"/>
              </w:rPr>
            </w:pPr>
          </w:p>
          <w:p w:rsidR="00C03246" w:rsidRPr="00C03246" w:rsidRDefault="00C03246" w:rsidP="009968E1">
            <w:pPr>
              <w:pStyle w:val="TableParagraph"/>
              <w:ind w:right="90"/>
              <w:jc w:val="right"/>
              <w:rPr>
                <w:sz w:val="25"/>
              </w:rPr>
            </w:pPr>
            <w:r w:rsidRPr="00C03246">
              <w:rPr>
                <w:sz w:val="25"/>
              </w:rPr>
              <w:t>1.872</w:t>
            </w:r>
          </w:p>
        </w:tc>
        <w:tc>
          <w:tcPr>
            <w:tcW w:w="1339"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4"/>
              <w:rPr>
                <w:sz w:val="29"/>
              </w:rPr>
            </w:pPr>
          </w:p>
          <w:p w:rsidR="00C03246" w:rsidRPr="00C03246" w:rsidRDefault="00C03246" w:rsidP="009968E1">
            <w:pPr>
              <w:pStyle w:val="TableParagraph"/>
              <w:ind w:right="110"/>
              <w:jc w:val="right"/>
              <w:rPr>
                <w:sz w:val="25"/>
              </w:rPr>
            </w:pPr>
            <w:r w:rsidRPr="00C03246">
              <w:rPr>
                <w:sz w:val="25"/>
              </w:rPr>
              <w:t>220.635</w:t>
            </w:r>
          </w:p>
        </w:tc>
        <w:tc>
          <w:tcPr>
            <w:tcW w:w="2055" w:type="dxa"/>
            <w:tcBorders>
              <w:top w:val="dotted" w:sz="6" w:space="0" w:color="000000"/>
              <w:bottom w:val="dotted" w:sz="6" w:space="0" w:color="000000"/>
            </w:tcBorders>
          </w:tcPr>
          <w:p w:rsidR="00C03246" w:rsidRPr="00C03246" w:rsidRDefault="00C03246" w:rsidP="009968E1">
            <w:pPr>
              <w:pStyle w:val="TableParagraph"/>
              <w:rPr>
                <w:sz w:val="28"/>
              </w:rPr>
            </w:pPr>
          </w:p>
          <w:p w:rsidR="00C03246" w:rsidRPr="00C03246" w:rsidRDefault="00C03246" w:rsidP="009968E1">
            <w:pPr>
              <w:pStyle w:val="TableParagraph"/>
              <w:spacing w:before="4"/>
              <w:rPr>
                <w:sz w:val="29"/>
              </w:rPr>
            </w:pPr>
          </w:p>
          <w:p w:rsidR="00C03246" w:rsidRPr="00C03246" w:rsidRDefault="00C03246" w:rsidP="009968E1">
            <w:pPr>
              <w:pStyle w:val="TableParagraph"/>
              <w:ind w:right="88"/>
              <w:jc w:val="right"/>
              <w:rPr>
                <w:sz w:val="25"/>
              </w:rPr>
            </w:pPr>
            <w:r w:rsidRPr="00C03246">
              <w:rPr>
                <w:sz w:val="25"/>
              </w:rPr>
              <w:t>413.028.720</w:t>
            </w:r>
          </w:p>
        </w:tc>
        <w:tc>
          <w:tcPr>
            <w:tcW w:w="1866"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RPr="00C03246" w:rsidTr="00C03246">
        <w:trPr>
          <w:trHeight w:val="961"/>
        </w:trPr>
        <w:tc>
          <w:tcPr>
            <w:tcW w:w="706" w:type="dxa"/>
            <w:tcBorders>
              <w:top w:val="dotted" w:sz="6" w:space="0" w:color="000000"/>
              <w:bottom w:val="dotted" w:sz="6" w:space="0" w:color="000000"/>
            </w:tcBorders>
          </w:tcPr>
          <w:p w:rsidR="00C03246" w:rsidRPr="00C03246" w:rsidRDefault="00C03246" w:rsidP="009968E1">
            <w:pPr>
              <w:pStyle w:val="TableParagraph"/>
              <w:spacing w:before="8"/>
              <w:rPr>
                <w:sz w:val="28"/>
              </w:rPr>
            </w:pPr>
          </w:p>
          <w:p w:rsidR="00C03246" w:rsidRPr="00C03246" w:rsidRDefault="00C03246" w:rsidP="009968E1">
            <w:pPr>
              <w:pStyle w:val="TableParagraph"/>
              <w:ind w:left="22"/>
              <w:jc w:val="center"/>
              <w:rPr>
                <w:sz w:val="25"/>
              </w:rPr>
            </w:pPr>
            <w:r w:rsidRPr="00C03246">
              <w:rPr>
                <w:w w:val="102"/>
                <w:sz w:val="25"/>
              </w:rPr>
              <w:t>3</w:t>
            </w:r>
          </w:p>
        </w:tc>
        <w:tc>
          <w:tcPr>
            <w:tcW w:w="6243" w:type="dxa"/>
            <w:tcBorders>
              <w:top w:val="dotted" w:sz="6" w:space="0" w:color="000000"/>
              <w:bottom w:val="dotted" w:sz="6" w:space="0" w:color="000000"/>
            </w:tcBorders>
          </w:tcPr>
          <w:p w:rsidR="00C03246" w:rsidRPr="00C03246" w:rsidRDefault="00C03246" w:rsidP="009968E1">
            <w:pPr>
              <w:pStyle w:val="TableParagraph"/>
              <w:spacing w:before="29" w:line="249" w:lineRule="auto"/>
              <w:ind w:left="112" w:right="378"/>
              <w:rPr>
                <w:i/>
                <w:sz w:val="25"/>
              </w:rPr>
            </w:pPr>
            <w:r w:rsidRPr="00C03246">
              <w:rPr>
                <w:spacing w:val="-6"/>
                <w:sz w:val="25"/>
              </w:rPr>
              <w:t xml:space="preserve">Quản </w:t>
            </w:r>
            <w:r w:rsidRPr="00C03246">
              <w:rPr>
                <w:sz w:val="25"/>
              </w:rPr>
              <w:t xml:space="preserve">lý </w:t>
            </w:r>
            <w:r w:rsidRPr="00C03246">
              <w:rPr>
                <w:spacing w:val="-6"/>
                <w:sz w:val="25"/>
              </w:rPr>
              <w:t xml:space="preserve">bảo </w:t>
            </w:r>
            <w:r w:rsidRPr="00C03246">
              <w:rPr>
                <w:spacing w:val="-12"/>
                <w:sz w:val="25"/>
              </w:rPr>
              <w:t xml:space="preserve">vệ  </w:t>
            </w:r>
            <w:r w:rsidRPr="00C03246">
              <w:rPr>
                <w:spacing w:val="-3"/>
                <w:sz w:val="25"/>
              </w:rPr>
              <w:t xml:space="preserve">Hồ </w:t>
            </w:r>
            <w:r w:rsidRPr="00C03246">
              <w:rPr>
                <w:sz w:val="25"/>
              </w:rPr>
              <w:t xml:space="preserve">công </w:t>
            </w:r>
            <w:r w:rsidRPr="00C03246">
              <w:rPr>
                <w:spacing w:val="-4"/>
                <w:sz w:val="25"/>
              </w:rPr>
              <w:t xml:space="preserve">viên  </w:t>
            </w:r>
            <w:r w:rsidRPr="00C03246">
              <w:rPr>
                <w:sz w:val="25"/>
              </w:rPr>
              <w:t xml:space="preserve">(Hồ </w:t>
            </w:r>
            <w:r w:rsidRPr="00C03246">
              <w:rPr>
                <w:spacing w:val="-11"/>
                <w:sz w:val="25"/>
              </w:rPr>
              <w:t xml:space="preserve">Tân  </w:t>
            </w:r>
            <w:r w:rsidRPr="00C03246">
              <w:rPr>
                <w:spacing w:val="-7"/>
                <w:sz w:val="25"/>
              </w:rPr>
              <w:t>Quang)</w:t>
            </w:r>
            <w:r w:rsidRPr="00C03246">
              <w:rPr>
                <w:spacing w:val="48"/>
                <w:sz w:val="25"/>
              </w:rPr>
              <w:t xml:space="preserve"> </w:t>
            </w:r>
            <w:r w:rsidRPr="00C03246">
              <w:rPr>
                <w:spacing w:val="-6"/>
                <w:sz w:val="25"/>
              </w:rPr>
              <w:t xml:space="preserve">bậc  </w:t>
            </w:r>
            <w:r w:rsidRPr="00C03246">
              <w:rPr>
                <w:sz w:val="25"/>
              </w:rPr>
              <w:t xml:space="preserve">thợ </w:t>
            </w:r>
            <w:r w:rsidRPr="00C03246">
              <w:rPr>
                <w:spacing w:val="3"/>
                <w:sz w:val="25"/>
              </w:rPr>
              <w:t xml:space="preserve">4/7 </w:t>
            </w:r>
            <w:r w:rsidRPr="00C03246">
              <w:rPr>
                <w:spacing w:val="-4"/>
                <w:sz w:val="25"/>
              </w:rPr>
              <w:t xml:space="preserve">(Nhân </w:t>
            </w:r>
            <w:r w:rsidRPr="00C03246">
              <w:rPr>
                <w:sz w:val="25"/>
              </w:rPr>
              <w:t xml:space="preserve">công </w:t>
            </w:r>
            <w:r w:rsidRPr="00C03246">
              <w:rPr>
                <w:spacing w:val="-3"/>
                <w:sz w:val="25"/>
              </w:rPr>
              <w:t xml:space="preserve">nhóm </w:t>
            </w:r>
            <w:r w:rsidRPr="00C03246">
              <w:rPr>
                <w:spacing w:val="-5"/>
                <w:sz w:val="25"/>
              </w:rPr>
              <w:t xml:space="preserve">I, </w:t>
            </w:r>
            <w:r w:rsidRPr="00C03246">
              <w:rPr>
                <w:spacing w:val="-4"/>
                <w:sz w:val="25"/>
              </w:rPr>
              <w:t xml:space="preserve">mục </w:t>
            </w:r>
            <w:r w:rsidRPr="00C03246">
              <w:rPr>
                <w:sz w:val="25"/>
              </w:rPr>
              <w:t xml:space="preserve">2.3, </w:t>
            </w:r>
            <w:r w:rsidRPr="00C03246">
              <w:rPr>
                <w:spacing w:val="-7"/>
                <w:sz w:val="25"/>
              </w:rPr>
              <w:t xml:space="preserve">Thông </w:t>
            </w:r>
            <w:r w:rsidRPr="00C03246">
              <w:rPr>
                <w:sz w:val="25"/>
              </w:rPr>
              <w:t xml:space="preserve">tư 17/2019/TT- </w:t>
            </w:r>
            <w:r w:rsidRPr="00C03246">
              <w:rPr>
                <w:spacing w:val="-7"/>
                <w:sz w:val="25"/>
              </w:rPr>
              <w:t xml:space="preserve">BLĐTBXH) </w:t>
            </w:r>
            <w:r w:rsidRPr="00C03246">
              <w:rPr>
                <w:i/>
                <w:spacing w:val="3"/>
                <w:sz w:val="25"/>
              </w:rPr>
              <w:t xml:space="preserve">02 </w:t>
            </w:r>
            <w:r w:rsidRPr="00C03246">
              <w:rPr>
                <w:i/>
                <w:sz w:val="25"/>
              </w:rPr>
              <w:t xml:space="preserve">người x </w:t>
            </w:r>
            <w:r w:rsidRPr="00C03246">
              <w:rPr>
                <w:i/>
                <w:spacing w:val="3"/>
                <w:sz w:val="25"/>
              </w:rPr>
              <w:t xml:space="preserve">26 </w:t>
            </w:r>
            <w:r w:rsidRPr="00C03246">
              <w:rPr>
                <w:i/>
                <w:spacing w:val="4"/>
                <w:sz w:val="25"/>
              </w:rPr>
              <w:t xml:space="preserve">ngày </w:t>
            </w:r>
            <w:r w:rsidRPr="00C03246">
              <w:rPr>
                <w:i/>
                <w:sz w:val="25"/>
              </w:rPr>
              <w:t xml:space="preserve">x </w:t>
            </w:r>
            <w:r w:rsidRPr="00C03246">
              <w:rPr>
                <w:i/>
                <w:spacing w:val="3"/>
                <w:sz w:val="25"/>
              </w:rPr>
              <w:t xml:space="preserve">12 </w:t>
            </w:r>
            <w:r w:rsidRPr="00C03246">
              <w:rPr>
                <w:i/>
                <w:spacing w:val="4"/>
                <w:sz w:val="25"/>
              </w:rPr>
              <w:t xml:space="preserve">tháng </w:t>
            </w:r>
            <w:r w:rsidRPr="00C03246">
              <w:rPr>
                <w:i/>
                <w:sz w:val="25"/>
              </w:rPr>
              <w:t>=</w:t>
            </w:r>
            <w:r w:rsidRPr="00C03246">
              <w:rPr>
                <w:i/>
                <w:spacing w:val="40"/>
                <w:sz w:val="25"/>
              </w:rPr>
              <w:t xml:space="preserve"> </w:t>
            </w:r>
            <w:r w:rsidRPr="00C03246">
              <w:rPr>
                <w:i/>
                <w:spacing w:val="3"/>
                <w:sz w:val="25"/>
              </w:rPr>
              <w:t>624công</w:t>
            </w:r>
          </w:p>
        </w:tc>
        <w:tc>
          <w:tcPr>
            <w:tcW w:w="856" w:type="dxa"/>
            <w:tcBorders>
              <w:top w:val="dotted" w:sz="6" w:space="0" w:color="000000"/>
              <w:bottom w:val="dotted" w:sz="6" w:space="0" w:color="000000"/>
            </w:tcBorders>
          </w:tcPr>
          <w:p w:rsidR="00C03246" w:rsidRPr="00C03246" w:rsidRDefault="00C03246" w:rsidP="009968E1">
            <w:pPr>
              <w:pStyle w:val="TableParagraph"/>
              <w:spacing w:before="8"/>
              <w:rPr>
                <w:sz w:val="28"/>
              </w:rPr>
            </w:pPr>
          </w:p>
          <w:p w:rsidR="00C03246" w:rsidRPr="00C03246" w:rsidRDefault="00C03246" w:rsidP="009968E1">
            <w:pPr>
              <w:pStyle w:val="TableParagraph"/>
              <w:ind w:left="86" w:right="90"/>
              <w:jc w:val="center"/>
              <w:rPr>
                <w:sz w:val="25"/>
              </w:rPr>
            </w:pPr>
            <w:r w:rsidRPr="00C03246">
              <w:rPr>
                <w:sz w:val="25"/>
              </w:rPr>
              <w:t>người</w:t>
            </w:r>
          </w:p>
        </w:tc>
        <w:tc>
          <w:tcPr>
            <w:tcW w:w="856" w:type="dxa"/>
            <w:tcBorders>
              <w:top w:val="dotted" w:sz="6" w:space="0" w:color="000000"/>
              <w:bottom w:val="dotted" w:sz="6" w:space="0" w:color="000000"/>
            </w:tcBorders>
          </w:tcPr>
          <w:p w:rsidR="00C03246" w:rsidRPr="00C03246" w:rsidRDefault="00C03246" w:rsidP="009968E1">
            <w:pPr>
              <w:pStyle w:val="TableParagraph"/>
              <w:spacing w:before="8"/>
              <w:rPr>
                <w:sz w:val="41"/>
              </w:rPr>
            </w:pPr>
          </w:p>
          <w:p w:rsidR="00C03246" w:rsidRPr="00C03246" w:rsidRDefault="00C03246" w:rsidP="009968E1">
            <w:pPr>
              <w:pStyle w:val="TableParagraph"/>
              <w:ind w:right="89"/>
              <w:jc w:val="right"/>
              <w:rPr>
                <w:sz w:val="25"/>
              </w:rPr>
            </w:pPr>
            <w:r w:rsidRPr="00C03246">
              <w:rPr>
                <w:w w:val="102"/>
                <w:sz w:val="25"/>
              </w:rPr>
              <w:t>2</w:t>
            </w:r>
          </w:p>
        </w:tc>
        <w:tc>
          <w:tcPr>
            <w:tcW w:w="1275" w:type="dxa"/>
            <w:tcBorders>
              <w:top w:val="dotted" w:sz="6" w:space="0" w:color="000000"/>
              <w:bottom w:val="dotted" w:sz="6" w:space="0" w:color="000000"/>
            </w:tcBorders>
          </w:tcPr>
          <w:p w:rsidR="00C03246" w:rsidRPr="00C03246" w:rsidRDefault="00C03246" w:rsidP="009968E1">
            <w:pPr>
              <w:pStyle w:val="TableParagraph"/>
              <w:spacing w:before="8"/>
              <w:rPr>
                <w:sz w:val="41"/>
              </w:rPr>
            </w:pPr>
          </w:p>
          <w:p w:rsidR="00C03246" w:rsidRPr="00C03246" w:rsidRDefault="00C03246" w:rsidP="009968E1">
            <w:pPr>
              <w:pStyle w:val="TableParagraph"/>
              <w:ind w:right="82"/>
              <w:jc w:val="right"/>
              <w:rPr>
                <w:sz w:val="25"/>
              </w:rPr>
            </w:pPr>
            <w:r w:rsidRPr="00C03246">
              <w:rPr>
                <w:sz w:val="25"/>
              </w:rPr>
              <w:t>624</w:t>
            </w:r>
          </w:p>
        </w:tc>
        <w:tc>
          <w:tcPr>
            <w:tcW w:w="1339" w:type="dxa"/>
            <w:tcBorders>
              <w:top w:val="dotted" w:sz="6" w:space="0" w:color="000000"/>
              <w:bottom w:val="dotted" w:sz="6" w:space="0" w:color="000000"/>
            </w:tcBorders>
          </w:tcPr>
          <w:p w:rsidR="00C03246" w:rsidRPr="00C03246" w:rsidRDefault="00C03246" w:rsidP="009968E1">
            <w:pPr>
              <w:pStyle w:val="TableParagraph"/>
              <w:spacing w:before="8"/>
              <w:rPr>
                <w:sz w:val="41"/>
              </w:rPr>
            </w:pPr>
          </w:p>
          <w:p w:rsidR="00C03246" w:rsidRPr="00C03246" w:rsidRDefault="00C03246" w:rsidP="009968E1">
            <w:pPr>
              <w:pStyle w:val="TableParagraph"/>
              <w:ind w:right="110"/>
              <w:jc w:val="right"/>
              <w:rPr>
                <w:sz w:val="25"/>
              </w:rPr>
            </w:pPr>
            <w:r w:rsidRPr="00C03246">
              <w:rPr>
                <w:sz w:val="25"/>
              </w:rPr>
              <w:t>220.635</w:t>
            </w:r>
          </w:p>
        </w:tc>
        <w:tc>
          <w:tcPr>
            <w:tcW w:w="2055" w:type="dxa"/>
            <w:tcBorders>
              <w:top w:val="dotted" w:sz="6" w:space="0" w:color="000000"/>
              <w:bottom w:val="dotted" w:sz="6" w:space="0" w:color="000000"/>
            </w:tcBorders>
          </w:tcPr>
          <w:p w:rsidR="00C03246" w:rsidRPr="00C03246" w:rsidRDefault="00C03246" w:rsidP="009968E1">
            <w:pPr>
              <w:pStyle w:val="TableParagraph"/>
              <w:spacing w:before="8"/>
              <w:rPr>
                <w:sz w:val="41"/>
              </w:rPr>
            </w:pPr>
          </w:p>
          <w:p w:rsidR="00C03246" w:rsidRPr="00C03246" w:rsidRDefault="00C03246" w:rsidP="009968E1">
            <w:pPr>
              <w:pStyle w:val="TableParagraph"/>
              <w:ind w:right="88"/>
              <w:jc w:val="right"/>
              <w:rPr>
                <w:sz w:val="25"/>
              </w:rPr>
            </w:pPr>
            <w:r w:rsidRPr="00C03246">
              <w:rPr>
                <w:sz w:val="25"/>
              </w:rPr>
              <w:t>137.676.240</w:t>
            </w:r>
          </w:p>
        </w:tc>
        <w:tc>
          <w:tcPr>
            <w:tcW w:w="1866" w:type="dxa"/>
            <w:tcBorders>
              <w:top w:val="dotted" w:sz="6" w:space="0" w:color="000000"/>
              <w:bottom w:val="dotted" w:sz="6" w:space="0" w:color="000000"/>
            </w:tcBorders>
          </w:tcPr>
          <w:p w:rsidR="00C03246" w:rsidRPr="00C03246" w:rsidRDefault="00C03246" w:rsidP="009968E1">
            <w:pPr>
              <w:pStyle w:val="TableParagraph"/>
              <w:rPr>
                <w:sz w:val="24"/>
              </w:rPr>
            </w:pPr>
          </w:p>
        </w:tc>
      </w:tr>
      <w:tr w:rsidR="00C03246" w:rsidTr="00C03246">
        <w:trPr>
          <w:trHeight w:val="998"/>
        </w:trPr>
        <w:tc>
          <w:tcPr>
            <w:tcW w:w="706" w:type="dxa"/>
            <w:tcBorders>
              <w:top w:val="single" w:sz="4" w:space="0" w:color="auto"/>
              <w:bottom w:val="dotted" w:sz="6" w:space="0" w:color="000000"/>
            </w:tcBorders>
          </w:tcPr>
          <w:p w:rsidR="00C03246" w:rsidRDefault="00C03246" w:rsidP="009968E1">
            <w:pPr>
              <w:pStyle w:val="TableParagraph"/>
              <w:spacing w:before="3"/>
              <w:rPr>
                <w:sz w:val="29"/>
              </w:rPr>
            </w:pPr>
          </w:p>
          <w:p w:rsidR="00C03246" w:rsidRDefault="00C03246" w:rsidP="009968E1">
            <w:pPr>
              <w:pStyle w:val="TableParagraph"/>
              <w:ind w:left="22"/>
              <w:jc w:val="center"/>
              <w:rPr>
                <w:sz w:val="25"/>
              </w:rPr>
            </w:pPr>
            <w:r>
              <w:rPr>
                <w:w w:val="102"/>
                <w:sz w:val="25"/>
              </w:rPr>
              <w:t>4</w:t>
            </w:r>
          </w:p>
        </w:tc>
        <w:tc>
          <w:tcPr>
            <w:tcW w:w="6243" w:type="dxa"/>
            <w:tcBorders>
              <w:top w:val="single" w:sz="4" w:space="0" w:color="auto"/>
              <w:bottom w:val="dotted" w:sz="6" w:space="0" w:color="000000"/>
            </w:tcBorders>
          </w:tcPr>
          <w:p w:rsidR="00C03246" w:rsidRDefault="00C03246" w:rsidP="009968E1">
            <w:pPr>
              <w:pStyle w:val="TableParagraph"/>
              <w:spacing w:before="36" w:line="252" w:lineRule="auto"/>
              <w:ind w:left="112" w:right="378"/>
              <w:rPr>
                <w:i/>
                <w:sz w:val="25"/>
              </w:rPr>
            </w:pPr>
            <w:r>
              <w:rPr>
                <w:spacing w:val="-6"/>
                <w:sz w:val="25"/>
              </w:rPr>
              <w:t xml:space="preserve">Quản </w:t>
            </w:r>
            <w:r>
              <w:rPr>
                <w:sz w:val="25"/>
              </w:rPr>
              <w:t xml:space="preserve">lý </w:t>
            </w:r>
            <w:r>
              <w:rPr>
                <w:spacing w:val="-6"/>
                <w:sz w:val="25"/>
              </w:rPr>
              <w:t xml:space="preserve">bảo </w:t>
            </w:r>
            <w:r>
              <w:rPr>
                <w:spacing w:val="-12"/>
                <w:sz w:val="25"/>
              </w:rPr>
              <w:t xml:space="preserve">vệ </w:t>
            </w:r>
            <w:r>
              <w:rPr>
                <w:sz w:val="25"/>
              </w:rPr>
              <w:t xml:space="preserve">cây </w:t>
            </w:r>
            <w:r>
              <w:rPr>
                <w:spacing w:val="-7"/>
                <w:sz w:val="25"/>
              </w:rPr>
              <w:t xml:space="preserve">xanh, </w:t>
            </w:r>
            <w:r>
              <w:rPr>
                <w:spacing w:val="-4"/>
                <w:sz w:val="25"/>
              </w:rPr>
              <w:t xml:space="preserve">hạ tầng </w:t>
            </w:r>
            <w:r>
              <w:rPr>
                <w:sz w:val="25"/>
              </w:rPr>
              <w:t xml:space="preserve">công cộng, </w:t>
            </w:r>
            <w:r>
              <w:rPr>
                <w:spacing w:val="-6"/>
                <w:sz w:val="25"/>
              </w:rPr>
              <w:t xml:space="preserve">bậc </w:t>
            </w:r>
            <w:r>
              <w:rPr>
                <w:sz w:val="25"/>
              </w:rPr>
              <w:t xml:space="preserve">thợ </w:t>
            </w:r>
            <w:r>
              <w:rPr>
                <w:spacing w:val="3"/>
                <w:sz w:val="25"/>
              </w:rPr>
              <w:t xml:space="preserve">4/7 </w:t>
            </w:r>
            <w:r>
              <w:rPr>
                <w:spacing w:val="-4"/>
                <w:sz w:val="25"/>
              </w:rPr>
              <w:t xml:space="preserve">(Nhân </w:t>
            </w:r>
            <w:r>
              <w:rPr>
                <w:sz w:val="25"/>
              </w:rPr>
              <w:t xml:space="preserve">công </w:t>
            </w:r>
            <w:r>
              <w:rPr>
                <w:spacing w:val="-3"/>
                <w:sz w:val="25"/>
              </w:rPr>
              <w:t xml:space="preserve">nhóm </w:t>
            </w:r>
            <w:r>
              <w:rPr>
                <w:spacing w:val="-5"/>
                <w:sz w:val="25"/>
              </w:rPr>
              <w:t xml:space="preserve">I, </w:t>
            </w:r>
            <w:r>
              <w:rPr>
                <w:spacing w:val="-4"/>
                <w:sz w:val="25"/>
              </w:rPr>
              <w:t xml:space="preserve">mục </w:t>
            </w:r>
            <w:r>
              <w:rPr>
                <w:sz w:val="25"/>
              </w:rPr>
              <w:t xml:space="preserve">2.3, </w:t>
            </w:r>
            <w:r>
              <w:rPr>
                <w:spacing w:val="-7"/>
                <w:sz w:val="25"/>
              </w:rPr>
              <w:t xml:space="preserve">Thông </w:t>
            </w:r>
            <w:r>
              <w:rPr>
                <w:sz w:val="25"/>
              </w:rPr>
              <w:t xml:space="preserve">tư 17/2019/TT- </w:t>
            </w:r>
            <w:r>
              <w:rPr>
                <w:spacing w:val="-7"/>
                <w:sz w:val="25"/>
              </w:rPr>
              <w:t xml:space="preserve">BLĐTBXH) </w:t>
            </w:r>
            <w:r>
              <w:rPr>
                <w:i/>
                <w:spacing w:val="3"/>
                <w:sz w:val="25"/>
              </w:rPr>
              <w:t xml:space="preserve">02 </w:t>
            </w:r>
            <w:r>
              <w:rPr>
                <w:i/>
                <w:sz w:val="25"/>
              </w:rPr>
              <w:t xml:space="preserve">người x </w:t>
            </w:r>
            <w:r>
              <w:rPr>
                <w:i/>
                <w:spacing w:val="3"/>
                <w:sz w:val="25"/>
              </w:rPr>
              <w:t xml:space="preserve">26 </w:t>
            </w:r>
            <w:r>
              <w:rPr>
                <w:i/>
                <w:spacing w:val="4"/>
                <w:sz w:val="25"/>
              </w:rPr>
              <w:t xml:space="preserve">ngày </w:t>
            </w:r>
            <w:r>
              <w:rPr>
                <w:i/>
                <w:sz w:val="25"/>
              </w:rPr>
              <w:t xml:space="preserve">x </w:t>
            </w:r>
            <w:r>
              <w:rPr>
                <w:i/>
                <w:spacing w:val="3"/>
                <w:sz w:val="25"/>
              </w:rPr>
              <w:t xml:space="preserve">12 </w:t>
            </w:r>
            <w:r>
              <w:rPr>
                <w:i/>
                <w:spacing w:val="4"/>
                <w:sz w:val="25"/>
              </w:rPr>
              <w:t xml:space="preserve">tháng </w:t>
            </w:r>
            <w:r>
              <w:rPr>
                <w:i/>
                <w:sz w:val="25"/>
              </w:rPr>
              <w:t xml:space="preserve">= </w:t>
            </w:r>
            <w:r>
              <w:rPr>
                <w:i/>
                <w:spacing w:val="4"/>
                <w:sz w:val="25"/>
              </w:rPr>
              <w:t xml:space="preserve">624 </w:t>
            </w:r>
            <w:r>
              <w:rPr>
                <w:i/>
                <w:sz w:val="25"/>
              </w:rPr>
              <w:t>công</w:t>
            </w:r>
          </w:p>
        </w:tc>
        <w:tc>
          <w:tcPr>
            <w:tcW w:w="856" w:type="dxa"/>
            <w:tcBorders>
              <w:top w:val="single" w:sz="4" w:space="0" w:color="auto"/>
              <w:bottom w:val="dotted" w:sz="6" w:space="0" w:color="000000"/>
            </w:tcBorders>
          </w:tcPr>
          <w:p w:rsidR="00C03246" w:rsidRDefault="00C03246" w:rsidP="009968E1">
            <w:pPr>
              <w:pStyle w:val="TableParagraph"/>
              <w:spacing w:before="3"/>
              <w:rPr>
                <w:sz w:val="29"/>
              </w:rPr>
            </w:pPr>
          </w:p>
          <w:p w:rsidR="00C03246" w:rsidRDefault="00C03246" w:rsidP="009968E1">
            <w:pPr>
              <w:pStyle w:val="TableParagraph"/>
              <w:ind w:left="86" w:right="90"/>
              <w:jc w:val="center"/>
              <w:rPr>
                <w:sz w:val="25"/>
              </w:rPr>
            </w:pPr>
            <w:r>
              <w:rPr>
                <w:sz w:val="25"/>
              </w:rPr>
              <w:t>người</w:t>
            </w:r>
          </w:p>
        </w:tc>
        <w:tc>
          <w:tcPr>
            <w:tcW w:w="856" w:type="dxa"/>
            <w:tcBorders>
              <w:top w:val="single" w:sz="4" w:space="0" w:color="auto"/>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65"/>
              <w:ind w:right="89"/>
              <w:jc w:val="right"/>
              <w:rPr>
                <w:sz w:val="25"/>
              </w:rPr>
            </w:pPr>
            <w:r>
              <w:rPr>
                <w:w w:val="102"/>
                <w:sz w:val="25"/>
              </w:rPr>
              <w:t>2</w:t>
            </w:r>
          </w:p>
        </w:tc>
        <w:tc>
          <w:tcPr>
            <w:tcW w:w="1275" w:type="dxa"/>
            <w:tcBorders>
              <w:top w:val="single" w:sz="4" w:space="0" w:color="auto"/>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65"/>
              <w:ind w:right="82"/>
              <w:jc w:val="right"/>
              <w:rPr>
                <w:sz w:val="25"/>
              </w:rPr>
            </w:pPr>
            <w:r>
              <w:rPr>
                <w:sz w:val="25"/>
              </w:rPr>
              <w:t>624</w:t>
            </w:r>
          </w:p>
        </w:tc>
        <w:tc>
          <w:tcPr>
            <w:tcW w:w="1339" w:type="dxa"/>
            <w:tcBorders>
              <w:top w:val="single" w:sz="4" w:space="0" w:color="auto"/>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65"/>
              <w:ind w:right="106"/>
              <w:jc w:val="right"/>
              <w:rPr>
                <w:sz w:val="25"/>
              </w:rPr>
            </w:pPr>
            <w:r>
              <w:rPr>
                <w:sz w:val="25"/>
              </w:rPr>
              <w:t>220.635</w:t>
            </w:r>
          </w:p>
        </w:tc>
        <w:tc>
          <w:tcPr>
            <w:tcW w:w="2055" w:type="dxa"/>
            <w:tcBorders>
              <w:top w:val="single" w:sz="4" w:space="0" w:color="auto"/>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65"/>
              <w:ind w:right="91"/>
              <w:jc w:val="right"/>
              <w:rPr>
                <w:sz w:val="25"/>
              </w:rPr>
            </w:pPr>
            <w:r>
              <w:rPr>
                <w:sz w:val="25"/>
              </w:rPr>
              <w:t>137.676.240</w:t>
            </w:r>
          </w:p>
        </w:tc>
        <w:tc>
          <w:tcPr>
            <w:tcW w:w="1866" w:type="dxa"/>
            <w:tcBorders>
              <w:top w:val="single" w:sz="4" w:space="0" w:color="auto"/>
              <w:bottom w:val="dotted" w:sz="6" w:space="0" w:color="000000"/>
            </w:tcBorders>
          </w:tcPr>
          <w:p w:rsidR="00C03246" w:rsidRDefault="00C03246" w:rsidP="009968E1">
            <w:pPr>
              <w:pStyle w:val="TableParagraph"/>
              <w:rPr>
                <w:sz w:val="24"/>
              </w:rPr>
            </w:pPr>
          </w:p>
        </w:tc>
      </w:tr>
      <w:tr w:rsidR="00C03246" w:rsidTr="00C03246">
        <w:trPr>
          <w:trHeight w:val="1111"/>
        </w:trPr>
        <w:tc>
          <w:tcPr>
            <w:tcW w:w="706" w:type="dxa"/>
            <w:tcBorders>
              <w:top w:val="dotted" w:sz="6" w:space="0" w:color="000000"/>
              <w:bottom w:val="dotted" w:sz="6" w:space="0" w:color="000000"/>
            </w:tcBorders>
          </w:tcPr>
          <w:p w:rsidR="00C03246" w:rsidRDefault="00C03246" w:rsidP="009968E1">
            <w:pPr>
              <w:pStyle w:val="TableParagraph"/>
              <w:spacing w:before="2"/>
              <w:rPr>
                <w:sz w:val="35"/>
              </w:rPr>
            </w:pPr>
          </w:p>
          <w:p w:rsidR="00C03246" w:rsidRDefault="00C03246" w:rsidP="009968E1">
            <w:pPr>
              <w:pStyle w:val="TableParagraph"/>
              <w:ind w:left="22"/>
              <w:jc w:val="center"/>
              <w:rPr>
                <w:sz w:val="25"/>
              </w:rPr>
            </w:pPr>
            <w:r>
              <w:rPr>
                <w:w w:val="102"/>
                <w:sz w:val="25"/>
              </w:rPr>
              <w:t>5</w:t>
            </w:r>
          </w:p>
        </w:tc>
        <w:tc>
          <w:tcPr>
            <w:tcW w:w="6243" w:type="dxa"/>
            <w:tcBorders>
              <w:top w:val="dotted" w:sz="6" w:space="0" w:color="000000"/>
              <w:bottom w:val="dotted" w:sz="6" w:space="0" w:color="000000"/>
            </w:tcBorders>
          </w:tcPr>
          <w:p w:rsidR="00C03246" w:rsidRDefault="00C03246" w:rsidP="009968E1">
            <w:pPr>
              <w:pStyle w:val="TableParagraph"/>
              <w:spacing w:before="104" w:line="244" w:lineRule="auto"/>
              <w:ind w:left="112" w:right="378"/>
              <w:rPr>
                <w:i/>
                <w:sz w:val="25"/>
              </w:rPr>
            </w:pPr>
            <w:r>
              <w:rPr>
                <w:spacing w:val="-6"/>
                <w:sz w:val="25"/>
              </w:rPr>
              <w:t xml:space="preserve">Quản </w:t>
            </w:r>
            <w:r>
              <w:rPr>
                <w:sz w:val="25"/>
              </w:rPr>
              <w:t xml:space="preserve">lý, </w:t>
            </w:r>
            <w:r>
              <w:rPr>
                <w:spacing w:val="-6"/>
                <w:sz w:val="25"/>
              </w:rPr>
              <w:t xml:space="preserve">bảo </w:t>
            </w:r>
            <w:r>
              <w:rPr>
                <w:spacing w:val="-12"/>
                <w:sz w:val="25"/>
              </w:rPr>
              <w:t xml:space="preserve">vệ </w:t>
            </w:r>
            <w:r>
              <w:rPr>
                <w:spacing w:val="-7"/>
                <w:sz w:val="25"/>
              </w:rPr>
              <w:t xml:space="preserve">vườn </w:t>
            </w:r>
            <w:r>
              <w:rPr>
                <w:sz w:val="25"/>
              </w:rPr>
              <w:t xml:space="preserve">hoa </w:t>
            </w:r>
            <w:r>
              <w:rPr>
                <w:spacing w:val="-4"/>
                <w:sz w:val="25"/>
              </w:rPr>
              <w:t xml:space="preserve">bờ  </w:t>
            </w:r>
            <w:r>
              <w:rPr>
                <w:sz w:val="25"/>
              </w:rPr>
              <w:t xml:space="preserve">sông, </w:t>
            </w:r>
            <w:r>
              <w:rPr>
                <w:spacing w:val="-6"/>
                <w:sz w:val="25"/>
              </w:rPr>
              <w:t xml:space="preserve">bậc  </w:t>
            </w:r>
            <w:r>
              <w:rPr>
                <w:sz w:val="25"/>
              </w:rPr>
              <w:t xml:space="preserve">thợ </w:t>
            </w:r>
            <w:r>
              <w:rPr>
                <w:spacing w:val="3"/>
                <w:sz w:val="25"/>
              </w:rPr>
              <w:t xml:space="preserve">4/7 </w:t>
            </w:r>
            <w:r>
              <w:rPr>
                <w:spacing w:val="-4"/>
                <w:sz w:val="25"/>
              </w:rPr>
              <w:t xml:space="preserve">(Nhân </w:t>
            </w:r>
            <w:r>
              <w:rPr>
                <w:sz w:val="25"/>
              </w:rPr>
              <w:t xml:space="preserve">công </w:t>
            </w:r>
            <w:r>
              <w:rPr>
                <w:spacing w:val="-3"/>
                <w:sz w:val="25"/>
              </w:rPr>
              <w:t xml:space="preserve">nhóm </w:t>
            </w:r>
            <w:r>
              <w:rPr>
                <w:spacing w:val="-5"/>
                <w:sz w:val="25"/>
              </w:rPr>
              <w:t xml:space="preserve">I, </w:t>
            </w:r>
            <w:r>
              <w:rPr>
                <w:spacing w:val="-4"/>
                <w:sz w:val="25"/>
              </w:rPr>
              <w:t xml:space="preserve">mục </w:t>
            </w:r>
            <w:r>
              <w:rPr>
                <w:spacing w:val="3"/>
                <w:sz w:val="25"/>
              </w:rPr>
              <w:t xml:space="preserve">2.3, </w:t>
            </w:r>
            <w:r>
              <w:rPr>
                <w:spacing w:val="-7"/>
                <w:sz w:val="25"/>
              </w:rPr>
              <w:t xml:space="preserve">Thông </w:t>
            </w:r>
            <w:r>
              <w:rPr>
                <w:sz w:val="25"/>
              </w:rPr>
              <w:t xml:space="preserve">tư 17/2019/TT- </w:t>
            </w:r>
            <w:r>
              <w:rPr>
                <w:spacing w:val="-6"/>
                <w:sz w:val="25"/>
              </w:rPr>
              <w:t xml:space="preserve">BLĐTBXH). </w:t>
            </w:r>
            <w:r>
              <w:rPr>
                <w:i/>
                <w:spacing w:val="3"/>
                <w:sz w:val="25"/>
              </w:rPr>
              <w:t xml:space="preserve">01 </w:t>
            </w:r>
            <w:r>
              <w:rPr>
                <w:i/>
                <w:sz w:val="25"/>
              </w:rPr>
              <w:t xml:space="preserve">người x </w:t>
            </w:r>
            <w:r>
              <w:rPr>
                <w:i/>
                <w:spacing w:val="3"/>
                <w:sz w:val="25"/>
              </w:rPr>
              <w:t xml:space="preserve">26 </w:t>
            </w:r>
            <w:r>
              <w:rPr>
                <w:i/>
                <w:spacing w:val="4"/>
                <w:sz w:val="25"/>
              </w:rPr>
              <w:t xml:space="preserve">ngày </w:t>
            </w:r>
            <w:r>
              <w:rPr>
                <w:i/>
                <w:sz w:val="25"/>
              </w:rPr>
              <w:t xml:space="preserve">x </w:t>
            </w:r>
            <w:r>
              <w:rPr>
                <w:i/>
                <w:spacing w:val="3"/>
                <w:sz w:val="25"/>
              </w:rPr>
              <w:t xml:space="preserve">12 </w:t>
            </w:r>
            <w:r>
              <w:rPr>
                <w:i/>
                <w:spacing w:val="4"/>
                <w:sz w:val="25"/>
              </w:rPr>
              <w:t xml:space="preserve">tháng </w:t>
            </w:r>
            <w:r>
              <w:rPr>
                <w:i/>
                <w:sz w:val="25"/>
              </w:rPr>
              <w:t>=312</w:t>
            </w:r>
            <w:r>
              <w:rPr>
                <w:i/>
                <w:spacing w:val="13"/>
                <w:sz w:val="25"/>
              </w:rPr>
              <w:t xml:space="preserve"> </w:t>
            </w:r>
            <w:r>
              <w:rPr>
                <w:i/>
                <w:sz w:val="25"/>
              </w:rPr>
              <w:t>công</w:t>
            </w:r>
          </w:p>
        </w:tc>
        <w:tc>
          <w:tcPr>
            <w:tcW w:w="856" w:type="dxa"/>
            <w:tcBorders>
              <w:top w:val="dotted" w:sz="6" w:space="0" w:color="000000"/>
              <w:bottom w:val="dotted" w:sz="6" w:space="0" w:color="000000"/>
            </w:tcBorders>
          </w:tcPr>
          <w:p w:rsidR="00C03246" w:rsidRDefault="00C03246" w:rsidP="009968E1">
            <w:pPr>
              <w:pStyle w:val="TableParagraph"/>
              <w:spacing w:before="2"/>
              <w:rPr>
                <w:sz w:val="35"/>
              </w:rPr>
            </w:pPr>
          </w:p>
          <w:p w:rsidR="00C03246" w:rsidRDefault="00C03246" w:rsidP="009968E1">
            <w:pPr>
              <w:pStyle w:val="TableParagraph"/>
              <w:ind w:left="86" w:right="90"/>
              <w:jc w:val="center"/>
              <w:rPr>
                <w:sz w:val="25"/>
              </w:rPr>
            </w:pPr>
            <w:r>
              <w:rPr>
                <w:sz w:val="25"/>
              </w:rPr>
              <w:t>người</w:t>
            </w:r>
          </w:p>
        </w:tc>
        <w:tc>
          <w:tcPr>
            <w:tcW w:w="856"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218"/>
              <w:ind w:right="89"/>
              <w:jc w:val="right"/>
              <w:rPr>
                <w:sz w:val="25"/>
              </w:rPr>
            </w:pPr>
            <w:r>
              <w:rPr>
                <w:w w:val="102"/>
                <w:sz w:val="25"/>
              </w:rPr>
              <w:t>1</w:t>
            </w:r>
          </w:p>
        </w:tc>
        <w:tc>
          <w:tcPr>
            <w:tcW w:w="1275"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218"/>
              <w:ind w:right="82"/>
              <w:jc w:val="right"/>
              <w:rPr>
                <w:sz w:val="25"/>
              </w:rPr>
            </w:pPr>
            <w:r>
              <w:rPr>
                <w:sz w:val="25"/>
              </w:rPr>
              <w:t>312</w:t>
            </w:r>
          </w:p>
        </w:tc>
        <w:tc>
          <w:tcPr>
            <w:tcW w:w="1339"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218"/>
              <w:ind w:right="106"/>
              <w:jc w:val="right"/>
              <w:rPr>
                <w:sz w:val="25"/>
              </w:rPr>
            </w:pPr>
            <w:r>
              <w:rPr>
                <w:sz w:val="25"/>
              </w:rPr>
              <w:t>220.635</w:t>
            </w:r>
          </w:p>
        </w:tc>
        <w:tc>
          <w:tcPr>
            <w:tcW w:w="2055"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218"/>
              <w:ind w:right="91"/>
              <w:jc w:val="right"/>
              <w:rPr>
                <w:sz w:val="25"/>
              </w:rPr>
            </w:pPr>
            <w:r>
              <w:rPr>
                <w:sz w:val="25"/>
              </w:rPr>
              <w:t>68.838.120</w:t>
            </w:r>
          </w:p>
        </w:tc>
        <w:tc>
          <w:tcPr>
            <w:tcW w:w="1866" w:type="dxa"/>
            <w:tcBorders>
              <w:top w:val="dotted" w:sz="6" w:space="0" w:color="000000"/>
              <w:bottom w:val="dotted" w:sz="6" w:space="0" w:color="000000"/>
            </w:tcBorders>
          </w:tcPr>
          <w:p w:rsidR="00C03246" w:rsidRDefault="00C03246" w:rsidP="009968E1">
            <w:pPr>
              <w:pStyle w:val="TableParagraph"/>
              <w:rPr>
                <w:sz w:val="24"/>
              </w:rPr>
            </w:pPr>
          </w:p>
        </w:tc>
      </w:tr>
      <w:tr w:rsidR="00C03246" w:rsidTr="00C03246">
        <w:trPr>
          <w:trHeight w:val="1006"/>
        </w:trPr>
        <w:tc>
          <w:tcPr>
            <w:tcW w:w="706" w:type="dxa"/>
            <w:tcBorders>
              <w:top w:val="dotted" w:sz="6" w:space="0" w:color="000000"/>
              <w:bottom w:val="dotted" w:sz="6" w:space="0" w:color="000000"/>
            </w:tcBorders>
          </w:tcPr>
          <w:p w:rsidR="00C03246" w:rsidRDefault="00C03246" w:rsidP="009968E1">
            <w:pPr>
              <w:pStyle w:val="TableParagraph"/>
              <w:spacing w:before="11"/>
              <w:rPr>
                <w:sz w:val="29"/>
              </w:rPr>
            </w:pPr>
          </w:p>
          <w:p w:rsidR="00C03246" w:rsidRDefault="00C03246" w:rsidP="009968E1">
            <w:pPr>
              <w:pStyle w:val="TableParagraph"/>
              <w:ind w:left="22"/>
              <w:jc w:val="center"/>
              <w:rPr>
                <w:sz w:val="25"/>
              </w:rPr>
            </w:pPr>
            <w:r>
              <w:rPr>
                <w:w w:val="102"/>
                <w:sz w:val="25"/>
              </w:rPr>
              <w:t>6</w:t>
            </w:r>
          </w:p>
        </w:tc>
        <w:tc>
          <w:tcPr>
            <w:tcW w:w="6243" w:type="dxa"/>
            <w:tcBorders>
              <w:top w:val="dotted" w:sz="6" w:space="0" w:color="000000"/>
              <w:bottom w:val="dotted" w:sz="6" w:space="0" w:color="000000"/>
            </w:tcBorders>
          </w:tcPr>
          <w:p w:rsidR="00C03246" w:rsidRDefault="00C03246" w:rsidP="009968E1">
            <w:pPr>
              <w:pStyle w:val="TableParagraph"/>
              <w:spacing w:before="44" w:line="249" w:lineRule="auto"/>
              <w:ind w:left="112" w:right="214"/>
              <w:rPr>
                <w:i/>
                <w:sz w:val="25"/>
              </w:rPr>
            </w:pPr>
            <w:r>
              <w:rPr>
                <w:spacing w:val="-6"/>
                <w:sz w:val="25"/>
              </w:rPr>
              <w:t xml:space="preserve">Quản </w:t>
            </w:r>
            <w:r>
              <w:rPr>
                <w:sz w:val="25"/>
              </w:rPr>
              <w:t xml:space="preserve">lý </w:t>
            </w:r>
            <w:r>
              <w:rPr>
                <w:spacing w:val="-5"/>
                <w:sz w:val="25"/>
              </w:rPr>
              <w:t xml:space="preserve">nghĩa </w:t>
            </w:r>
            <w:r>
              <w:rPr>
                <w:sz w:val="25"/>
              </w:rPr>
              <w:t xml:space="preserve">trang  </w:t>
            </w:r>
            <w:r>
              <w:rPr>
                <w:spacing w:val="-4"/>
                <w:sz w:val="25"/>
              </w:rPr>
              <w:t xml:space="preserve">km  </w:t>
            </w:r>
            <w:r>
              <w:rPr>
                <w:spacing w:val="3"/>
                <w:sz w:val="25"/>
              </w:rPr>
              <w:t xml:space="preserve">8, </w:t>
            </w:r>
            <w:r>
              <w:rPr>
                <w:spacing w:val="-6"/>
                <w:sz w:val="25"/>
              </w:rPr>
              <w:t xml:space="preserve">bậc  </w:t>
            </w:r>
            <w:r>
              <w:rPr>
                <w:sz w:val="25"/>
              </w:rPr>
              <w:t xml:space="preserve">thợ </w:t>
            </w:r>
            <w:r>
              <w:rPr>
                <w:spacing w:val="3"/>
                <w:sz w:val="25"/>
              </w:rPr>
              <w:t xml:space="preserve">4/7 </w:t>
            </w:r>
            <w:r>
              <w:rPr>
                <w:spacing w:val="-4"/>
                <w:sz w:val="25"/>
              </w:rPr>
              <w:t xml:space="preserve">(Nhân  </w:t>
            </w:r>
            <w:r>
              <w:rPr>
                <w:sz w:val="25"/>
              </w:rPr>
              <w:t xml:space="preserve">công </w:t>
            </w:r>
            <w:r>
              <w:rPr>
                <w:spacing w:val="-3"/>
                <w:sz w:val="25"/>
              </w:rPr>
              <w:t xml:space="preserve">nhóm </w:t>
            </w:r>
            <w:r>
              <w:rPr>
                <w:spacing w:val="-5"/>
                <w:sz w:val="25"/>
              </w:rPr>
              <w:t xml:space="preserve">I, </w:t>
            </w:r>
            <w:r>
              <w:rPr>
                <w:spacing w:val="-4"/>
                <w:sz w:val="25"/>
              </w:rPr>
              <w:t xml:space="preserve">mục  </w:t>
            </w:r>
            <w:r>
              <w:rPr>
                <w:sz w:val="25"/>
              </w:rPr>
              <w:t xml:space="preserve">2.3, </w:t>
            </w:r>
            <w:r>
              <w:rPr>
                <w:spacing w:val="-7"/>
                <w:sz w:val="25"/>
              </w:rPr>
              <w:t xml:space="preserve">Thông  </w:t>
            </w:r>
            <w:r>
              <w:rPr>
                <w:sz w:val="25"/>
              </w:rPr>
              <w:t xml:space="preserve">tư 17/2019/TT-BLĐTBXH).   </w:t>
            </w:r>
            <w:r>
              <w:rPr>
                <w:i/>
                <w:spacing w:val="3"/>
                <w:sz w:val="25"/>
              </w:rPr>
              <w:t xml:space="preserve">03 </w:t>
            </w:r>
            <w:r>
              <w:rPr>
                <w:i/>
                <w:sz w:val="25"/>
              </w:rPr>
              <w:t xml:space="preserve">người x </w:t>
            </w:r>
            <w:r>
              <w:rPr>
                <w:i/>
                <w:spacing w:val="3"/>
                <w:sz w:val="25"/>
              </w:rPr>
              <w:t xml:space="preserve">26 </w:t>
            </w:r>
            <w:r>
              <w:rPr>
                <w:i/>
                <w:spacing w:val="4"/>
                <w:sz w:val="25"/>
              </w:rPr>
              <w:t xml:space="preserve">ngày </w:t>
            </w:r>
            <w:r>
              <w:rPr>
                <w:i/>
                <w:sz w:val="25"/>
              </w:rPr>
              <w:t xml:space="preserve">x </w:t>
            </w:r>
            <w:r>
              <w:rPr>
                <w:i/>
                <w:spacing w:val="3"/>
                <w:sz w:val="25"/>
              </w:rPr>
              <w:t xml:space="preserve">12 </w:t>
            </w:r>
            <w:r>
              <w:rPr>
                <w:i/>
                <w:spacing w:val="4"/>
                <w:sz w:val="25"/>
              </w:rPr>
              <w:t xml:space="preserve">tháng </w:t>
            </w:r>
            <w:r>
              <w:rPr>
                <w:i/>
                <w:sz w:val="25"/>
              </w:rPr>
              <w:t xml:space="preserve">= </w:t>
            </w:r>
            <w:r>
              <w:rPr>
                <w:i/>
                <w:spacing w:val="4"/>
                <w:sz w:val="25"/>
              </w:rPr>
              <w:t>936</w:t>
            </w:r>
            <w:r>
              <w:rPr>
                <w:i/>
                <w:spacing w:val="-19"/>
                <w:sz w:val="25"/>
              </w:rPr>
              <w:t xml:space="preserve"> </w:t>
            </w:r>
            <w:r>
              <w:rPr>
                <w:i/>
                <w:sz w:val="25"/>
              </w:rPr>
              <w:t>công</w:t>
            </w:r>
          </w:p>
        </w:tc>
        <w:tc>
          <w:tcPr>
            <w:tcW w:w="856" w:type="dxa"/>
            <w:tcBorders>
              <w:top w:val="dotted" w:sz="6" w:space="0" w:color="000000"/>
              <w:bottom w:val="dotted" w:sz="6" w:space="0" w:color="000000"/>
            </w:tcBorders>
          </w:tcPr>
          <w:p w:rsidR="00C03246" w:rsidRDefault="00C03246" w:rsidP="009968E1">
            <w:pPr>
              <w:pStyle w:val="TableParagraph"/>
              <w:spacing w:before="11"/>
              <w:rPr>
                <w:sz w:val="29"/>
              </w:rPr>
            </w:pPr>
          </w:p>
          <w:p w:rsidR="00C03246" w:rsidRDefault="00C03246" w:rsidP="009968E1">
            <w:pPr>
              <w:pStyle w:val="TableParagraph"/>
              <w:ind w:left="86" w:right="90"/>
              <w:jc w:val="center"/>
              <w:rPr>
                <w:sz w:val="25"/>
              </w:rPr>
            </w:pPr>
            <w:r>
              <w:rPr>
                <w:sz w:val="25"/>
              </w:rPr>
              <w:t>người</w:t>
            </w:r>
          </w:p>
        </w:tc>
        <w:tc>
          <w:tcPr>
            <w:tcW w:w="856"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73"/>
              <w:ind w:right="89"/>
              <w:jc w:val="right"/>
              <w:rPr>
                <w:sz w:val="25"/>
              </w:rPr>
            </w:pPr>
            <w:r>
              <w:rPr>
                <w:w w:val="102"/>
                <w:sz w:val="25"/>
              </w:rPr>
              <w:t>3</w:t>
            </w:r>
          </w:p>
        </w:tc>
        <w:tc>
          <w:tcPr>
            <w:tcW w:w="1275"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73"/>
              <w:ind w:right="82"/>
              <w:jc w:val="right"/>
              <w:rPr>
                <w:sz w:val="25"/>
              </w:rPr>
            </w:pPr>
            <w:r>
              <w:rPr>
                <w:sz w:val="25"/>
              </w:rPr>
              <w:t>936</w:t>
            </w:r>
          </w:p>
        </w:tc>
        <w:tc>
          <w:tcPr>
            <w:tcW w:w="1339"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73"/>
              <w:ind w:right="106"/>
              <w:jc w:val="right"/>
              <w:rPr>
                <w:sz w:val="25"/>
              </w:rPr>
            </w:pPr>
            <w:r>
              <w:rPr>
                <w:sz w:val="25"/>
              </w:rPr>
              <w:t>220.635</w:t>
            </w:r>
          </w:p>
        </w:tc>
        <w:tc>
          <w:tcPr>
            <w:tcW w:w="2055"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173"/>
              <w:ind w:right="91"/>
              <w:jc w:val="right"/>
              <w:rPr>
                <w:sz w:val="25"/>
              </w:rPr>
            </w:pPr>
            <w:r>
              <w:rPr>
                <w:sz w:val="25"/>
              </w:rPr>
              <w:t>206.514.360</w:t>
            </w:r>
          </w:p>
        </w:tc>
        <w:tc>
          <w:tcPr>
            <w:tcW w:w="1866" w:type="dxa"/>
            <w:tcBorders>
              <w:top w:val="dotted" w:sz="6" w:space="0" w:color="000000"/>
              <w:bottom w:val="dotted" w:sz="6" w:space="0" w:color="000000"/>
            </w:tcBorders>
          </w:tcPr>
          <w:p w:rsidR="00C03246" w:rsidRDefault="00C03246" w:rsidP="009968E1">
            <w:pPr>
              <w:pStyle w:val="TableParagraph"/>
              <w:rPr>
                <w:sz w:val="24"/>
              </w:rPr>
            </w:pPr>
          </w:p>
        </w:tc>
      </w:tr>
      <w:tr w:rsidR="00C03246" w:rsidTr="00C03246">
        <w:trPr>
          <w:trHeight w:val="916"/>
        </w:trPr>
        <w:tc>
          <w:tcPr>
            <w:tcW w:w="706" w:type="dxa"/>
            <w:tcBorders>
              <w:top w:val="dotted" w:sz="6" w:space="0" w:color="000000"/>
              <w:bottom w:val="dotted" w:sz="6" w:space="0" w:color="000000"/>
            </w:tcBorders>
          </w:tcPr>
          <w:p w:rsidR="00C03246" w:rsidRDefault="00C03246" w:rsidP="009968E1">
            <w:pPr>
              <w:pStyle w:val="TableParagraph"/>
              <w:rPr>
                <w:sz w:val="26"/>
              </w:rPr>
            </w:pPr>
          </w:p>
          <w:p w:rsidR="00C03246" w:rsidRDefault="00C03246" w:rsidP="009968E1">
            <w:pPr>
              <w:pStyle w:val="TableParagraph"/>
              <w:ind w:left="22"/>
              <w:jc w:val="center"/>
              <w:rPr>
                <w:sz w:val="25"/>
              </w:rPr>
            </w:pPr>
            <w:r>
              <w:rPr>
                <w:w w:val="102"/>
                <w:sz w:val="25"/>
              </w:rPr>
              <w:t>7</w:t>
            </w:r>
          </w:p>
        </w:tc>
        <w:tc>
          <w:tcPr>
            <w:tcW w:w="6243" w:type="dxa"/>
            <w:tcBorders>
              <w:top w:val="dotted" w:sz="6" w:space="0" w:color="000000"/>
              <w:bottom w:val="dotted" w:sz="6" w:space="0" w:color="000000"/>
            </w:tcBorders>
          </w:tcPr>
          <w:p w:rsidR="00C03246" w:rsidRDefault="00C03246" w:rsidP="009968E1">
            <w:pPr>
              <w:pStyle w:val="TableParagraph"/>
              <w:spacing w:before="14" w:line="244" w:lineRule="auto"/>
              <w:ind w:left="112" w:right="431"/>
              <w:rPr>
                <w:i/>
                <w:sz w:val="25"/>
              </w:rPr>
            </w:pPr>
            <w:r>
              <w:rPr>
                <w:spacing w:val="-10"/>
                <w:sz w:val="25"/>
              </w:rPr>
              <w:t xml:space="preserve">Thu </w:t>
            </w:r>
            <w:r>
              <w:rPr>
                <w:spacing w:val="-6"/>
                <w:sz w:val="25"/>
              </w:rPr>
              <w:t xml:space="preserve">phí </w:t>
            </w:r>
            <w:r>
              <w:rPr>
                <w:spacing w:val="-12"/>
                <w:sz w:val="25"/>
              </w:rPr>
              <w:t xml:space="preserve">vệ </w:t>
            </w:r>
            <w:r>
              <w:rPr>
                <w:sz w:val="25"/>
              </w:rPr>
              <w:t xml:space="preserve">sinh, </w:t>
            </w:r>
            <w:r>
              <w:rPr>
                <w:spacing w:val="-6"/>
                <w:sz w:val="25"/>
              </w:rPr>
              <w:t xml:space="preserve">bậc </w:t>
            </w:r>
            <w:r>
              <w:rPr>
                <w:sz w:val="25"/>
              </w:rPr>
              <w:t xml:space="preserve">thợ </w:t>
            </w:r>
            <w:r>
              <w:rPr>
                <w:spacing w:val="3"/>
                <w:sz w:val="25"/>
              </w:rPr>
              <w:t xml:space="preserve">4/7 </w:t>
            </w:r>
            <w:r>
              <w:rPr>
                <w:spacing w:val="-4"/>
                <w:sz w:val="25"/>
              </w:rPr>
              <w:t xml:space="preserve">(Nhân  </w:t>
            </w:r>
            <w:r>
              <w:rPr>
                <w:sz w:val="25"/>
              </w:rPr>
              <w:t xml:space="preserve">công </w:t>
            </w:r>
            <w:r>
              <w:rPr>
                <w:spacing w:val="-3"/>
                <w:sz w:val="25"/>
              </w:rPr>
              <w:t xml:space="preserve">nhóm </w:t>
            </w:r>
            <w:r>
              <w:rPr>
                <w:spacing w:val="-5"/>
                <w:sz w:val="25"/>
              </w:rPr>
              <w:t xml:space="preserve">I,  </w:t>
            </w:r>
            <w:r>
              <w:rPr>
                <w:spacing w:val="-4"/>
                <w:sz w:val="25"/>
              </w:rPr>
              <w:t xml:space="preserve">mục </w:t>
            </w:r>
            <w:r>
              <w:rPr>
                <w:sz w:val="25"/>
              </w:rPr>
              <w:t xml:space="preserve">2.3, </w:t>
            </w:r>
            <w:r>
              <w:rPr>
                <w:spacing w:val="-7"/>
                <w:sz w:val="25"/>
              </w:rPr>
              <w:t xml:space="preserve">Thông </w:t>
            </w:r>
            <w:r>
              <w:rPr>
                <w:sz w:val="25"/>
              </w:rPr>
              <w:t xml:space="preserve">tư </w:t>
            </w:r>
            <w:r>
              <w:rPr>
                <w:spacing w:val="-3"/>
                <w:sz w:val="25"/>
              </w:rPr>
              <w:t xml:space="preserve">17/2019/TT-BLĐTBXH). </w:t>
            </w:r>
            <w:r>
              <w:rPr>
                <w:i/>
                <w:spacing w:val="3"/>
                <w:sz w:val="25"/>
              </w:rPr>
              <w:t xml:space="preserve">05 </w:t>
            </w:r>
            <w:r>
              <w:rPr>
                <w:i/>
                <w:sz w:val="25"/>
              </w:rPr>
              <w:t xml:space="preserve">người x </w:t>
            </w:r>
            <w:r>
              <w:rPr>
                <w:i/>
                <w:spacing w:val="3"/>
                <w:sz w:val="25"/>
              </w:rPr>
              <w:t xml:space="preserve">26 </w:t>
            </w:r>
            <w:r>
              <w:rPr>
                <w:i/>
                <w:spacing w:val="4"/>
                <w:sz w:val="25"/>
              </w:rPr>
              <w:t xml:space="preserve">ngày </w:t>
            </w:r>
            <w:r>
              <w:rPr>
                <w:i/>
                <w:sz w:val="25"/>
              </w:rPr>
              <w:t xml:space="preserve">x </w:t>
            </w:r>
            <w:r>
              <w:rPr>
                <w:i/>
                <w:spacing w:val="3"/>
                <w:sz w:val="25"/>
              </w:rPr>
              <w:t xml:space="preserve">12 </w:t>
            </w:r>
            <w:r>
              <w:rPr>
                <w:i/>
                <w:spacing w:val="4"/>
                <w:sz w:val="25"/>
              </w:rPr>
              <w:t xml:space="preserve">tháng </w:t>
            </w:r>
            <w:r>
              <w:rPr>
                <w:i/>
                <w:sz w:val="25"/>
              </w:rPr>
              <w:t xml:space="preserve">= </w:t>
            </w:r>
            <w:r>
              <w:rPr>
                <w:i/>
                <w:spacing w:val="2"/>
                <w:sz w:val="25"/>
              </w:rPr>
              <w:t>1.560</w:t>
            </w:r>
            <w:r>
              <w:rPr>
                <w:i/>
                <w:spacing w:val="-26"/>
                <w:sz w:val="25"/>
              </w:rPr>
              <w:t xml:space="preserve"> </w:t>
            </w:r>
            <w:r>
              <w:rPr>
                <w:i/>
                <w:sz w:val="25"/>
              </w:rPr>
              <w:t>công</w:t>
            </w:r>
          </w:p>
        </w:tc>
        <w:tc>
          <w:tcPr>
            <w:tcW w:w="856" w:type="dxa"/>
            <w:tcBorders>
              <w:top w:val="dotted" w:sz="6" w:space="0" w:color="000000"/>
              <w:bottom w:val="dotted" w:sz="6" w:space="0" w:color="000000"/>
            </w:tcBorders>
          </w:tcPr>
          <w:p w:rsidR="00C03246" w:rsidRDefault="00C03246" w:rsidP="009968E1">
            <w:pPr>
              <w:pStyle w:val="TableParagraph"/>
              <w:rPr>
                <w:sz w:val="26"/>
              </w:rPr>
            </w:pPr>
          </w:p>
          <w:p w:rsidR="00C03246" w:rsidRDefault="00C03246" w:rsidP="009968E1">
            <w:pPr>
              <w:pStyle w:val="TableParagraph"/>
              <w:ind w:left="86" w:right="90"/>
              <w:jc w:val="center"/>
              <w:rPr>
                <w:sz w:val="25"/>
              </w:rPr>
            </w:pPr>
            <w:r>
              <w:rPr>
                <w:sz w:val="25"/>
              </w:rPr>
              <w:t>người</w:t>
            </w:r>
          </w:p>
        </w:tc>
        <w:tc>
          <w:tcPr>
            <w:tcW w:w="856"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89"/>
              <w:jc w:val="right"/>
              <w:rPr>
                <w:sz w:val="25"/>
              </w:rPr>
            </w:pPr>
            <w:r>
              <w:rPr>
                <w:w w:val="102"/>
                <w:sz w:val="25"/>
              </w:rPr>
              <w:t>5</w:t>
            </w:r>
          </w:p>
        </w:tc>
        <w:tc>
          <w:tcPr>
            <w:tcW w:w="1275"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90"/>
              <w:jc w:val="right"/>
              <w:rPr>
                <w:sz w:val="25"/>
              </w:rPr>
            </w:pPr>
            <w:r>
              <w:rPr>
                <w:sz w:val="25"/>
              </w:rPr>
              <w:t>1.560</w:t>
            </w:r>
          </w:p>
        </w:tc>
        <w:tc>
          <w:tcPr>
            <w:tcW w:w="1339"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106"/>
              <w:jc w:val="right"/>
              <w:rPr>
                <w:sz w:val="25"/>
              </w:rPr>
            </w:pPr>
            <w:r>
              <w:rPr>
                <w:sz w:val="25"/>
              </w:rPr>
              <w:t>220.635</w:t>
            </w:r>
          </w:p>
        </w:tc>
        <w:tc>
          <w:tcPr>
            <w:tcW w:w="2055"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91"/>
              <w:jc w:val="right"/>
              <w:rPr>
                <w:sz w:val="25"/>
              </w:rPr>
            </w:pPr>
            <w:r>
              <w:rPr>
                <w:sz w:val="25"/>
              </w:rPr>
              <w:t>344.190.600</w:t>
            </w:r>
          </w:p>
        </w:tc>
        <w:tc>
          <w:tcPr>
            <w:tcW w:w="1866" w:type="dxa"/>
            <w:tcBorders>
              <w:top w:val="dotted" w:sz="6" w:space="0" w:color="000000"/>
              <w:bottom w:val="dotted" w:sz="6" w:space="0" w:color="000000"/>
            </w:tcBorders>
          </w:tcPr>
          <w:p w:rsidR="00C03246" w:rsidRDefault="00C03246" w:rsidP="009968E1">
            <w:pPr>
              <w:pStyle w:val="TableParagraph"/>
              <w:rPr>
                <w:sz w:val="24"/>
              </w:rPr>
            </w:pPr>
          </w:p>
        </w:tc>
      </w:tr>
      <w:tr w:rsidR="00C03246" w:rsidTr="00C03246">
        <w:trPr>
          <w:trHeight w:val="915"/>
        </w:trPr>
        <w:tc>
          <w:tcPr>
            <w:tcW w:w="706" w:type="dxa"/>
            <w:tcBorders>
              <w:top w:val="dotted" w:sz="6" w:space="0" w:color="000000"/>
              <w:bottom w:val="dotted" w:sz="6" w:space="0" w:color="000000"/>
            </w:tcBorders>
          </w:tcPr>
          <w:p w:rsidR="00C03246" w:rsidRDefault="00C03246" w:rsidP="009968E1">
            <w:pPr>
              <w:pStyle w:val="TableParagraph"/>
              <w:rPr>
                <w:sz w:val="26"/>
              </w:rPr>
            </w:pPr>
          </w:p>
          <w:p w:rsidR="00C03246" w:rsidRDefault="00C03246" w:rsidP="009968E1">
            <w:pPr>
              <w:pStyle w:val="TableParagraph"/>
              <w:ind w:left="22"/>
              <w:jc w:val="center"/>
              <w:rPr>
                <w:sz w:val="25"/>
              </w:rPr>
            </w:pPr>
            <w:r>
              <w:rPr>
                <w:w w:val="102"/>
                <w:sz w:val="25"/>
              </w:rPr>
              <w:t>8</w:t>
            </w:r>
          </w:p>
        </w:tc>
        <w:tc>
          <w:tcPr>
            <w:tcW w:w="6243" w:type="dxa"/>
            <w:tcBorders>
              <w:top w:val="dotted" w:sz="6" w:space="0" w:color="000000"/>
              <w:bottom w:val="dotted" w:sz="6" w:space="0" w:color="000000"/>
            </w:tcBorders>
          </w:tcPr>
          <w:p w:rsidR="00C03246" w:rsidRDefault="00C03246" w:rsidP="009968E1">
            <w:pPr>
              <w:pStyle w:val="TableParagraph"/>
              <w:spacing w:line="249" w:lineRule="auto"/>
              <w:ind w:left="112" w:right="237"/>
              <w:rPr>
                <w:i/>
                <w:sz w:val="25"/>
              </w:rPr>
            </w:pPr>
            <w:r>
              <w:rPr>
                <w:spacing w:val="-4"/>
                <w:sz w:val="25"/>
              </w:rPr>
              <w:t xml:space="preserve">Trông </w:t>
            </w:r>
            <w:r>
              <w:rPr>
                <w:sz w:val="25"/>
              </w:rPr>
              <w:t xml:space="preserve">giữ </w:t>
            </w:r>
            <w:r>
              <w:rPr>
                <w:spacing w:val="-2"/>
                <w:sz w:val="25"/>
              </w:rPr>
              <w:t xml:space="preserve">tài </w:t>
            </w:r>
            <w:r>
              <w:rPr>
                <w:sz w:val="25"/>
              </w:rPr>
              <w:t xml:space="preserve">sản thu  hồi, </w:t>
            </w:r>
            <w:r>
              <w:rPr>
                <w:spacing w:val="-6"/>
                <w:sz w:val="25"/>
              </w:rPr>
              <w:t xml:space="preserve">bậc  </w:t>
            </w:r>
            <w:r>
              <w:rPr>
                <w:sz w:val="25"/>
              </w:rPr>
              <w:t xml:space="preserve">thợ  </w:t>
            </w:r>
            <w:r>
              <w:rPr>
                <w:spacing w:val="3"/>
                <w:sz w:val="25"/>
              </w:rPr>
              <w:t xml:space="preserve">4/7 </w:t>
            </w:r>
            <w:r>
              <w:rPr>
                <w:spacing w:val="-4"/>
                <w:sz w:val="25"/>
              </w:rPr>
              <w:t xml:space="preserve">(Nhân  </w:t>
            </w:r>
            <w:r>
              <w:rPr>
                <w:sz w:val="25"/>
              </w:rPr>
              <w:t xml:space="preserve">công </w:t>
            </w:r>
            <w:r>
              <w:rPr>
                <w:spacing w:val="-3"/>
                <w:sz w:val="25"/>
              </w:rPr>
              <w:t xml:space="preserve">nhóm </w:t>
            </w:r>
            <w:r>
              <w:rPr>
                <w:spacing w:val="-5"/>
                <w:sz w:val="25"/>
              </w:rPr>
              <w:t xml:space="preserve">I, </w:t>
            </w:r>
            <w:r>
              <w:rPr>
                <w:spacing w:val="-4"/>
                <w:sz w:val="25"/>
              </w:rPr>
              <w:t xml:space="preserve">mục </w:t>
            </w:r>
            <w:r>
              <w:rPr>
                <w:sz w:val="25"/>
              </w:rPr>
              <w:t xml:space="preserve">2.3, </w:t>
            </w:r>
            <w:r>
              <w:rPr>
                <w:spacing w:val="-7"/>
                <w:sz w:val="25"/>
              </w:rPr>
              <w:t xml:space="preserve">Thông </w:t>
            </w:r>
            <w:r>
              <w:rPr>
                <w:sz w:val="25"/>
              </w:rPr>
              <w:t xml:space="preserve">tư 17/2019/TT-BLĐTBXH). </w:t>
            </w:r>
            <w:r>
              <w:rPr>
                <w:i/>
                <w:spacing w:val="3"/>
                <w:sz w:val="25"/>
              </w:rPr>
              <w:t>03</w:t>
            </w:r>
            <w:r>
              <w:rPr>
                <w:i/>
                <w:spacing w:val="-27"/>
                <w:sz w:val="25"/>
              </w:rPr>
              <w:t xml:space="preserve"> </w:t>
            </w:r>
            <w:r>
              <w:rPr>
                <w:i/>
                <w:sz w:val="25"/>
              </w:rPr>
              <w:t>người</w:t>
            </w:r>
          </w:p>
          <w:p w:rsidR="00C03246" w:rsidRDefault="00C03246" w:rsidP="009968E1">
            <w:pPr>
              <w:pStyle w:val="TableParagraph"/>
              <w:spacing w:before="2"/>
              <w:ind w:left="112"/>
              <w:rPr>
                <w:i/>
                <w:sz w:val="25"/>
              </w:rPr>
            </w:pPr>
            <w:r>
              <w:rPr>
                <w:i/>
                <w:sz w:val="25"/>
              </w:rPr>
              <w:t>x 26 ngày x 12 tháng = 1.095 công</w:t>
            </w:r>
          </w:p>
        </w:tc>
        <w:tc>
          <w:tcPr>
            <w:tcW w:w="856" w:type="dxa"/>
            <w:tcBorders>
              <w:top w:val="dotted" w:sz="6" w:space="0" w:color="000000"/>
              <w:bottom w:val="dotted" w:sz="6" w:space="0" w:color="000000"/>
            </w:tcBorders>
          </w:tcPr>
          <w:p w:rsidR="00C03246" w:rsidRDefault="00C03246" w:rsidP="009968E1">
            <w:pPr>
              <w:pStyle w:val="TableParagraph"/>
              <w:rPr>
                <w:sz w:val="26"/>
              </w:rPr>
            </w:pPr>
          </w:p>
          <w:p w:rsidR="00C03246" w:rsidRDefault="00C03246" w:rsidP="009968E1">
            <w:pPr>
              <w:pStyle w:val="TableParagraph"/>
              <w:ind w:left="86" w:right="90"/>
              <w:jc w:val="center"/>
              <w:rPr>
                <w:sz w:val="25"/>
              </w:rPr>
            </w:pPr>
            <w:r>
              <w:rPr>
                <w:sz w:val="25"/>
              </w:rPr>
              <w:t>người</w:t>
            </w:r>
          </w:p>
        </w:tc>
        <w:tc>
          <w:tcPr>
            <w:tcW w:w="856"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89"/>
              <w:jc w:val="right"/>
              <w:rPr>
                <w:sz w:val="25"/>
              </w:rPr>
            </w:pPr>
            <w:r>
              <w:rPr>
                <w:w w:val="102"/>
                <w:sz w:val="25"/>
              </w:rPr>
              <w:t>3</w:t>
            </w:r>
          </w:p>
        </w:tc>
        <w:tc>
          <w:tcPr>
            <w:tcW w:w="1275"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90"/>
              <w:jc w:val="right"/>
              <w:rPr>
                <w:sz w:val="25"/>
              </w:rPr>
            </w:pPr>
            <w:r>
              <w:rPr>
                <w:sz w:val="25"/>
              </w:rPr>
              <w:t>1.095</w:t>
            </w:r>
          </w:p>
        </w:tc>
        <w:tc>
          <w:tcPr>
            <w:tcW w:w="1339"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106"/>
              <w:jc w:val="right"/>
              <w:rPr>
                <w:sz w:val="25"/>
              </w:rPr>
            </w:pPr>
            <w:r>
              <w:rPr>
                <w:sz w:val="25"/>
              </w:rPr>
              <w:t>220.635</w:t>
            </w:r>
          </w:p>
        </w:tc>
        <w:tc>
          <w:tcPr>
            <w:tcW w:w="2055" w:type="dxa"/>
            <w:tcBorders>
              <w:top w:val="dotted" w:sz="6" w:space="0" w:color="000000"/>
              <w:bottom w:val="dotted" w:sz="6" w:space="0" w:color="000000"/>
            </w:tcBorders>
          </w:tcPr>
          <w:p w:rsidR="00C03246" w:rsidRDefault="00C03246" w:rsidP="009968E1">
            <w:pPr>
              <w:pStyle w:val="TableParagraph"/>
              <w:spacing w:before="1"/>
              <w:rPr>
                <w:sz w:val="39"/>
              </w:rPr>
            </w:pPr>
          </w:p>
          <w:p w:rsidR="00C03246" w:rsidRDefault="00C03246" w:rsidP="009968E1">
            <w:pPr>
              <w:pStyle w:val="TableParagraph"/>
              <w:ind w:right="91"/>
              <w:jc w:val="right"/>
              <w:rPr>
                <w:sz w:val="25"/>
              </w:rPr>
            </w:pPr>
            <w:r>
              <w:rPr>
                <w:sz w:val="25"/>
              </w:rPr>
              <w:t>241.595.325</w:t>
            </w:r>
          </w:p>
        </w:tc>
        <w:tc>
          <w:tcPr>
            <w:tcW w:w="1866" w:type="dxa"/>
            <w:tcBorders>
              <w:top w:val="dotted" w:sz="6" w:space="0" w:color="000000"/>
              <w:bottom w:val="dotted" w:sz="6" w:space="0" w:color="000000"/>
            </w:tcBorders>
          </w:tcPr>
          <w:p w:rsidR="00C03246" w:rsidRDefault="00C03246" w:rsidP="009968E1">
            <w:pPr>
              <w:pStyle w:val="TableParagraph"/>
              <w:rPr>
                <w:sz w:val="24"/>
              </w:rPr>
            </w:pPr>
          </w:p>
        </w:tc>
      </w:tr>
      <w:tr w:rsidR="00C03246" w:rsidTr="00C03246">
        <w:trPr>
          <w:trHeight w:val="1352"/>
        </w:trPr>
        <w:tc>
          <w:tcPr>
            <w:tcW w:w="706"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203"/>
              <w:ind w:left="22"/>
              <w:jc w:val="center"/>
              <w:rPr>
                <w:sz w:val="25"/>
              </w:rPr>
            </w:pPr>
            <w:r>
              <w:rPr>
                <w:w w:val="102"/>
                <w:sz w:val="25"/>
              </w:rPr>
              <w:t>9</w:t>
            </w:r>
          </w:p>
        </w:tc>
        <w:tc>
          <w:tcPr>
            <w:tcW w:w="6243" w:type="dxa"/>
            <w:tcBorders>
              <w:top w:val="dotted" w:sz="6" w:space="0" w:color="000000"/>
              <w:bottom w:val="dotted" w:sz="6" w:space="0" w:color="000000"/>
            </w:tcBorders>
          </w:tcPr>
          <w:p w:rsidR="00C03246" w:rsidRDefault="00C03246" w:rsidP="009968E1">
            <w:pPr>
              <w:pStyle w:val="TableParagraph"/>
              <w:spacing w:before="74" w:line="252" w:lineRule="auto"/>
              <w:ind w:left="112" w:right="217"/>
              <w:rPr>
                <w:i/>
                <w:sz w:val="25"/>
              </w:rPr>
            </w:pPr>
            <w:r>
              <w:rPr>
                <w:spacing w:val="-6"/>
                <w:sz w:val="25"/>
              </w:rPr>
              <w:t xml:space="preserve">Quản </w:t>
            </w:r>
            <w:r>
              <w:rPr>
                <w:sz w:val="25"/>
              </w:rPr>
              <w:t xml:space="preserve">lý, </w:t>
            </w:r>
            <w:r>
              <w:rPr>
                <w:spacing w:val="-6"/>
                <w:sz w:val="25"/>
              </w:rPr>
              <w:t xml:space="preserve">bảo </w:t>
            </w:r>
            <w:r>
              <w:rPr>
                <w:spacing w:val="-12"/>
                <w:sz w:val="25"/>
              </w:rPr>
              <w:t xml:space="preserve">vệ </w:t>
            </w:r>
            <w:r>
              <w:rPr>
                <w:spacing w:val="-4"/>
                <w:sz w:val="25"/>
              </w:rPr>
              <w:t xml:space="preserve">hồ  </w:t>
            </w:r>
            <w:r>
              <w:rPr>
                <w:sz w:val="25"/>
              </w:rPr>
              <w:t xml:space="preserve">Minh  </w:t>
            </w:r>
            <w:r>
              <w:rPr>
                <w:spacing w:val="-7"/>
                <w:sz w:val="25"/>
              </w:rPr>
              <w:t xml:space="preserve">xuân  </w:t>
            </w:r>
            <w:r>
              <w:rPr>
                <w:sz w:val="25"/>
              </w:rPr>
              <w:t xml:space="preserve">+ </w:t>
            </w:r>
            <w:r>
              <w:rPr>
                <w:spacing w:val="-4"/>
                <w:sz w:val="25"/>
              </w:rPr>
              <w:t xml:space="preserve">hồ  </w:t>
            </w:r>
            <w:r>
              <w:rPr>
                <w:spacing w:val="-7"/>
                <w:sz w:val="25"/>
              </w:rPr>
              <w:t xml:space="preserve">Thương  </w:t>
            </w:r>
            <w:r>
              <w:rPr>
                <w:spacing w:val="-4"/>
                <w:sz w:val="25"/>
              </w:rPr>
              <w:t xml:space="preserve">Binh,  </w:t>
            </w:r>
            <w:r>
              <w:rPr>
                <w:spacing w:val="-6"/>
                <w:sz w:val="25"/>
              </w:rPr>
              <w:t xml:space="preserve">bậc </w:t>
            </w:r>
            <w:r>
              <w:rPr>
                <w:sz w:val="25"/>
              </w:rPr>
              <w:t xml:space="preserve">thợ </w:t>
            </w:r>
            <w:r>
              <w:rPr>
                <w:spacing w:val="3"/>
                <w:sz w:val="25"/>
              </w:rPr>
              <w:t xml:space="preserve">4/7 </w:t>
            </w:r>
            <w:r>
              <w:rPr>
                <w:spacing w:val="-4"/>
                <w:sz w:val="25"/>
              </w:rPr>
              <w:t xml:space="preserve">(Nhân </w:t>
            </w:r>
            <w:r>
              <w:rPr>
                <w:sz w:val="25"/>
              </w:rPr>
              <w:t xml:space="preserve">công </w:t>
            </w:r>
            <w:r>
              <w:rPr>
                <w:spacing w:val="-3"/>
                <w:sz w:val="25"/>
              </w:rPr>
              <w:t xml:space="preserve">nhóm </w:t>
            </w:r>
            <w:r>
              <w:rPr>
                <w:spacing w:val="-5"/>
                <w:sz w:val="25"/>
              </w:rPr>
              <w:t xml:space="preserve">I, </w:t>
            </w:r>
            <w:r>
              <w:rPr>
                <w:spacing w:val="-4"/>
                <w:sz w:val="25"/>
              </w:rPr>
              <w:t xml:space="preserve">mục </w:t>
            </w:r>
            <w:r>
              <w:rPr>
                <w:sz w:val="25"/>
              </w:rPr>
              <w:t xml:space="preserve">2.3, </w:t>
            </w:r>
            <w:r>
              <w:rPr>
                <w:spacing w:val="-7"/>
                <w:sz w:val="25"/>
              </w:rPr>
              <w:t xml:space="preserve">Thông </w:t>
            </w:r>
            <w:r>
              <w:rPr>
                <w:sz w:val="25"/>
              </w:rPr>
              <w:t xml:space="preserve">tư 17/2019/TT-BLĐTBXH) </w:t>
            </w:r>
            <w:r>
              <w:rPr>
                <w:i/>
                <w:spacing w:val="3"/>
                <w:sz w:val="25"/>
              </w:rPr>
              <w:t xml:space="preserve">01 </w:t>
            </w:r>
            <w:r>
              <w:rPr>
                <w:i/>
                <w:sz w:val="25"/>
              </w:rPr>
              <w:t xml:space="preserve">người x </w:t>
            </w:r>
            <w:r>
              <w:rPr>
                <w:i/>
                <w:spacing w:val="3"/>
                <w:sz w:val="25"/>
              </w:rPr>
              <w:t xml:space="preserve">26 </w:t>
            </w:r>
            <w:r>
              <w:rPr>
                <w:i/>
                <w:spacing w:val="4"/>
                <w:sz w:val="25"/>
              </w:rPr>
              <w:t xml:space="preserve">ngày </w:t>
            </w:r>
            <w:r>
              <w:rPr>
                <w:i/>
                <w:sz w:val="25"/>
              </w:rPr>
              <w:t xml:space="preserve">x </w:t>
            </w:r>
            <w:r>
              <w:rPr>
                <w:i/>
                <w:spacing w:val="3"/>
                <w:sz w:val="25"/>
              </w:rPr>
              <w:t>12</w:t>
            </w:r>
            <w:r>
              <w:rPr>
                <w:i/>
                <w:spacing w:val="16"/>
                <w:sz w:val="25"/>
              </w:rPr>
              <w:t xml:space="preserve"> </w:t>
            </w:r>
            <w:r>
              <w:rPr>
                <w:i/>
                <w:spacing w:val="4"/>
                <w:sz w:val="25"/>
              </w:rPr>
              <w:t>tháng</w:t>
            </w:r>
          </w:p>
          <w:p w:rsidR="00C03246" w:rsidRDefault="00C03246" w:rsidP="009968E1">
            <w:pPr>
              <w:pStyle w:val="TableParagraph"/>
              <w:spacing w:line="268" w:lineRule="exact"/>
              <w:ind w:left="112"/>
              <w:rPr>
                <w:i/>
                <w:sz w:val="25"/>
              </w:rPr>
            </w:pPr>
            <w:r>
              <w:rPr>
                <w:i/>
                <w:sz w:val="25"/>
              </w:rPr>
              <w:t>= 312 công</w:t>
            </w:r>
          </w:p>
        </w:tc>
        <w:tc>
          <w:tcPr>
            <w:tcW w:w="856"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203"/>
              <w:ind w:left="86" w:right="90"/>
              <w:jc w:val="center"/>
              <w:rPr>
                <w:sz w:val="25"/>
              </w:rPr>
            </w:pPr>
            <w:r>
              <w:rPr>
                <w:sz w:val="25"/>
              </w:rPr>
              <w:t>người</w:t>
            </w:r>
          </w:p>
        </w:tc>
        <w:tc>
          <w:tcPr>
            <w:tcW w:w="856"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8"/>
              <w:rPr>
                <w:sz w:val="30"/>
              </w:rPr>
            </w:pPr>
          </w:p>
          <w:p w:rsidR="00C03246" w:rsidRDefault="00C03246" w:rsidP="009968E1">
            <w:pPr>
              <w:pStyle w:val="TableParagraph"/>
              <w:ind w:right="89"/>
              <w:jc w:val="right"/>
              <w:rPr>
                <w:sz w:val="25"/>
              </w:rPr>
            </w:pPr>
            <w:r>
              <w:rPr>
                <w:w w:val="102"/>
                <w:sz w:val="25"/>
              </w:rPr>
              <w:t>1</w:t>
            </w:r>
          </w:p>
        </w:tc>
        <w:tc>
          <w:tcPr>
            <w:tcW w:w="1275"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8"/>
              <w:rPr>
                <w:sz w:val="30"/>
              </w:rPr>
            </w:pPr>
          </w:p>
          <w:p w:rsidR="00C03246" w:rsidRDefault="00C03246" w:rsidP="009968E1">
            <w:pPr>
              <w:pStyle w:val="TableParagraph"/>
              <w:ind w:right="82"/>
              <w:jc w:val="right"/>
              <w:rPr>
                <w:sz w:val="25"/>
              </w:rPr>
            </w:pPr>
            <w:r>
              <w:rPr>
                <w:sz w:val="25"/>
              </w:rPr>
              <w:t>312</w:t>
            </w:r>
          </w:p>
        </w:tc>
        <w:tc>
          <w:tcPr>
            <w:tcW w:w="1339"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8"/>
              <w:rPr>
                <w:sz w:val="30"/>
              </w:rPr>
            </w:pPr>
          </w:p>
          <w:p w:rsidR="00C03246" w:rsidRDefault="00C03246" w:rsidP="009968E1">
            <w:pPr>
              <w:pStyle w:val="TableParagraph"/>
              <w:ind w:right="106"/>
              <w:jc w:val="right"/>
              <w:rPr>
                <w:sz w:val="25"/>
              </w:rPr>
            </w:pPr>
            <w:r>
              <w:rPr>
                <w:sz w:val="25"/>
              </w:rPr>
              <w:t>220.635</w:t>
            </w:r>
          </w:p>
        </w:tc>
        <w:tc>
          <w:tcPr>
            <w:tcW w:w="2055" w:type="dxa"/>
            <w:tcBorders>
              <w:top w:val="dotted" w:sz="6" w:space="0" w:color="000000"/>
              <w:bottom w:val="dotted" w:sz="6" w:space="0" w:color="000000"/>
            </w:tcBorders>
          </w:tcPr>
          <w:p w:rsidR="00C03246" w:rsidRDefault="00C03246" w:rsidP="009968E1">
            <w:pPr>
              <w:pStyle w:val="TableParagraph"/>
              <w:rPr>
                <w:sz w:val="28"/>
              </w:rPr>
            </w:pPr>
          </w:p>
          <w:p w:rsidR="00C03246" w:rsidRDefault="00C03246" w:rsidP="009968E1">
            <w:pPr>
              <w:pStyle w:val="TableParagraph"/>
              <w:spacing w:before="8"/>
              <w:rPr>
                <w:sz w:val="30"/>
              </w:rPr>
            </w:pPr>
          </w:p>
          <w:p w:rsidR="00C03246" w:rsidRDefault="00C03246" w:rsidP="009968E1">
            <w:pPr>
              <w:pStyle w:val="TableParagraph"/>
              <w:ind w:right="91"/>
              <w:jc w:val="right"/>
              <w:rPr>
                <w:sz w:val="25"/>
              </w:rPr>
            </w:pPr>
            <w:r>
              <w:rPr>
                <w:sz w:val="25"/>
              </w:rPr>
              <w:t>68.838.120</w:t>
            </w:r>
          </w:p>
        </w:tc>
        <w:tc>
          <w:tcPr>
            <w:tcW w:w="1866" w:type="dxa"/>
            <w:tcBorders>
              <w:top w:val="dotted" w:sz="6" w:space="0" w:color="000000"/>
              <w:bottom w:val="dotted" w:sz="6" w:space="0" w:color="000000"/>
            </w:tcBorders>
          </w:tcPr>
          <w:p w:rsidR="00C03246" w:rsidRDefault="00C03246" w:rsidP="009968E1">
            <w:pPr>
              <w:pStyle w:val="TableParagraph"/>
              <w:rPr>
                <w:sz w:val="24"/>
              </w:rPr>
            </w:pPr>
          </w:p>
        </w:tc>
      </w:tr>
      <w:tr w:rsidR="00C03246" w:rsidTr="00C03246">
        <w:trPr>
          <w:trHeight w:val="841"/>
        </w:trPr>
        <w:tc>
          <w:tcPr>
            <w:tcW w:w="706" w:type="dxa"/>
            <w:tcBorders>
              <w:top w:val="dotted" w:sz="6" w:space="0" w:color="000000"/>
              <w:bottom w:val="dotted" w:sz="6" w:space="0" w:color="000000"/>
            </w:tcBorders>
          </w:tcPr>
          <w:p w:rsidR="00C03246" w:rsidRDefault="00C03246" w:rsidP="009968E1">
            <w:pPr>
              <w:pStyle w:val="TableParagraph"/>
              <w:spacing w:before="5"/>
              <w:rPr>
                <w:sz w:val="23"/>
              </w:rPr>
            </w:pPr>
          </w:p>
          <w:p w:rsidR="00C03246" w:rsidRDefault="00C03246" w:rsidP="009968E1">
            <w:pPr>
              <w:pStyle w:val="TableParagraph"/>
              <w:ind w:left="172" w:right="149"/>
              <w:jc w:val="center"/>
              <w:rPr>
                <w:b/>
                <w:sz w:val="25"/>
              </w:rPr>
            </w:pPr>
            <w:r>
              <w:rPr>
                <w:b/>
                <w:sz w:val="25"/>
              </w:rPr>
              <w:t>II</w:t>
            </w:r>
          </w:p>
        </w:tc>
        <w:tc>
          <w:tcPr>
            <w:tcW w:w="6243" w:type="dxa"/>
            <w:tcBorders>
              <w:top w:val="dotted" w:sz="6" w:space="0" w:color="000000"/>
              <w:bottom w:val="dotted" w:sz="6" w:space="0" w:color="000000"/>
            </w:tcBorders>
          </w:tcPr>
          <w:p w:rsidR="00C03246" w:rsidRDefault="00C03246" w:rsidP="009968E1">
            <w:pPr>
              <w:pStyle w:val="TableParagraph"/>
              <w:spacing w:before="119" w:line="252" w:lineRule="auto"/>
              <w:ind w:left="112" w:right="214"/>
              <w:rPr>
                <w:sz w:val="25"/>
              </w:rPr>
            </w:pPr>
            <w:r>
              <w:rPr>
                <w:b/>
                <w:sz w:val="25"/>
              </w:rPr>
              <w:t xml:space="preserve">Chi phí chung </w:t>
            </w:r>
            <w:r>
              <w:rPr>
                <w:sz w:val="25"/>
              </w:rPr>
              <w:t>(Khoản 2 Điều 5 Thông tư 14/2017/TT- BXD ngày 28/12/2017: 45% x chi phí nhân công trực tiếp)</w:t>
            </w:r>
          </w:p>
        </w:tc>
        <w:tc>
          <w:tcPr>
            <w:tcW w:w="856" w:type="dxa"/>
            <w:tcBorders>
              <w:top w:val="dotted" w:sz="6" w:space="0" w:color="000000"/>
              <w:bottom w:val="dotted" w:sz="6" w:space="0" w:color="000000"/>
            </w:tcBorders>
          </w:tcPr>
          <w:p w:rsidR="00C03246" w:rsidRDefault="00C03246" w:rsidP="009968E1">
            <w:pPr>
              <w:pStyle w:val="TableParagraph"/>
              <w:rPr>
                <w:sz w:val="24"/>
              </w:rPr>
            </w:pPr>
          </w:p>
        </w:tc>
        <w:tc>
          <w:tcPr>
            <w:tcW w:w="856" w:type="dxa"/>
            <w:tcBorders>
              <w:top w:val="dotted" w:sz="6" w:space="0" w:color="000000"/>
              <w:bottom w:val="dotted" w:sz="6" w:space="0" w:color="000000"/>
            </w:tcBorders>
          </w:tcPr>
          <w:p w:rsidR="00C03246" w:rsidRDefault="00C03246" w:rsidP="009968E1">
            <w:pPr>
              <w:pStyle w:val="TableParagraph"/>
              <w:rPr>
                <w:sz w:val="24"/>
              </w:rPr>
            </w:pPr>
          </w:p>
        </w:tc>
        <w:tc>
          <w:tcPr>
            <w:tcW w:w="1275" w:type="dxa"/>
            <w:tcBorders>
              <w:top w:val="dotted" w:sz="6" w:space="0" w:color="000000"/>
              <w:bottom w:val="dotted" w:sz="6" w:space="0" w:color="000000"/>
            </w:tcBorders>
          </w:tcPr>
          <w:p w:rsidR="00C03246" w:rsidRDefault="00C03246" w:rsidP="009968E1">
            <w:pPr>
              <w:pStyle w:val="TableParagraph"/>
              <w:rPr>
                <w:sz w:val="24"/>
              </w:rPr>
            </w:pPr>
          </w:p>
        </w:tc>
        <w:tc>
          <w:tcPr>
            <w:tcW w:w="1339" w:type="dxa"/>
            <w:tcBorders>
              <w:top w:val="dotted" w:sz="6" w:space="0" w:color="000000"/>
              <w:bottom w:val="dotted" w:sz="6" w:space="0" w:color="000000"/>
            </w:tcBorders>
          </w:tcPr>
          <w:p w:rsidR="00C03246" w:rsidRDefault="00C03246" w:rsidP="009968E1">
            <w:pPr>
              <w:pStyle w:val="TableParagraph"/>
              <w:rPr>
                <w:sz w:val="24"/>
              </w:rPr>
            </w:pPr>
          </w:p>
        </w:tc>
        <w:tc>
          <w:tcPr>
            <w:tcW w:w="2055" w:type="dxa"/>
            <w:tcBorders>
              <w:top w:val="dotted" w:sz="6" w:space="0" w:color="000000"/>
              <w:bottom w:val="dotted" w:sz="6" w:space="0" w:color="000000"/>
            </w:tcBorders>
          </w:tcPr>
          <w:p w:rsidR="00C03246" w:rsidRDefault="00C03246" w:rsidP="009968E1">
            <w:pPr>
              <w:pStyle w:val="TableParagraph"/>
              <w:spacing w:before="6"/>
              <w:rPr>
                <w:sz w:val="36"/>
              </w:rPr>
            </w:pPr>
          </w:p>
          <w:p w:rsidR="00C03246" w:rsidRDefault="00C03246" w:rsidP="009968E1">
            <w:pPr>
              <w:pStyle w:val="TableParagraph"/>
              <w:ind w:right="92"/>
              <w:jc w:val="right"/>
              <w:rPr>
                <w:b/>
                <w:sz w:val="25"/>
              </w:rPr>
            </w:pPr>
            <w:r>
              <w:rPr>
                <w:b/>
                <w:sz w:val="25"/>
              </w:rPr>
              <w:t>1.035.043.184</w:t>
            </w:r>
          </w:p>
        </w:tc>
        <w:tc>
          <w:tcPr>
            <w:tcW w:w="1866" w:type="dxa"/>
            <w:tcBorders>
              <w:top w:val="dotted" w:sz="6" w:space="0" w:color="000000"/>
              <w:bottom w:val="dotted" w:sz="6" w:space="0" w:color="000000"/>
            </w:tcBorders>
          </w:tcPr>
          <w:p w:rsidR="00C03246" w:rsidRDefault="00C03246" w:rsidP="009968E1">
            <w:pPr>
              <w:pStyle w:val="TableParagraph"/>
              <w:rPr>
                <w:sz w:val="24"/>
              </w:rPr>
            </w:pPr>
          </w:p>
        </w:tc>
      </w:tr>
      <w:tr w:rsidR="00C03246" w:rsidTr="00C03246">
        <w:trPr>
          <w:trHeight w:val="560"/>
        </w:trPr>
        <w:tc>
          <w:tcPr>
            <w:tcW w:w="706" w:type="dxa"/>
            <w:tcBorders>
              <w:top w:val="dotted" w:sz="6" w:space="0" w:color="000000"/>
              <w:bottom w:val="single" w:sz="8" w:space="0" w:color="000000"/>
            </w:tcBorders>
          </w:tcPr>
          <w:p w:rsidR="00C03246" w:rsidRDefault="00C03246" w:rsidP="009968E1">
            <w:pPr>
              <w:pStyle w:val="TableParagraph"/>
              <w:spacing w:before="134"/>
              <w:ind w:left="172" w:right="158"/>
              <w:jc w:val="center"/>
              <w:rPr>
                <w:b/>
                <w:sz w:val="25"/>
              </w:rPr>
            </w:pPr>
            <w:r>
              <w:rPr>
                <w:b/>
                <w:sz w:val="25"/>
              </w:rPr>
              <w:t>III</w:t>
            </w:r>
          </w:p>
        </w:tc>
        <w:tc>
          <w:tcPr>
            <w:tcW w:w="6243" w:type="dxa"/>
            <w:tcBorders>
              <w:top w:val="dotted" w:sz="6" w:space="0" w:color="000000"/>
              <w:bottom w:val="single" w:sz="8" w:space="0" w:color="000000"/>
            </w:tcBorders>
          </w:tcPr>
          <w:p w:rsidR="00C03246" w:rsidRDefault="00C03246" w:rsidP="009968E1">
            <w:pPr>
              <w:pStyle w:val="TableParagraph"/>
              <w:spacing w:before="134"/>
              <w:ind w:left="112"/>
              <w:rPr>
                <w:b/>
                <w:sz w:val="25"/>
              </w:rPr>
            </w:pPr>
            <w:r>
              <w:rPr>
                <w:b/>
                <w:sz w:val="25"/>
              </w:rPr>
              <w:t>Tiền điện chiếu sáng (tạm tính)</w:t>
            </w:r>
          </w:p>
        </w:tc>
        <w:tc>
          <w:tcPr>
            <w:tcW w:w="856" w:type="dxa"/>
            <w:tcBorders>
              <w:top w:val="dotted" w:sz="6" w:space="0" w:color="000000"/>
              <w:bottom w:val="single" w:sz="8" w:space="0" w:color="000000"/>
            </w:tcBorders>
          </w:tcPr>
          <w:p w:rsidR="00C03246" w:rsidRDefault="00C03246" w:rsidP="009968E1">
            <w:pPr>
              <w:pStyle w:val="TableParagraph"/>
              <w:rPr>
                <w:sz w:val="24"/>
              </w:rPr>
            </w:pPr>
          </w:p>
        </w:tc>
        <w:tc>
          <w:tcPr>
            <w:tcW w:w="856" w:type="dxa"/>
            <w:tcBorders>
              <w:top w:val="dotted" w:sz="6" w:space="0" w:color="000000"/>
              <w:bottom w:val="single" w:sz="8" w:space="0" w:color="000000"/>
            </w:tcBorders>
          </w:tcPr>
          <w:p w:rsidR="00C03246" w:rsidRDefault="00C03246" w:rsidP="009968E1">
            <w:pPr>
              <w:pStyle w:val="TableParagraph"/>
              <w:rPr>
                <w:sz w:val="24"/>
              </w:rPr>
            </w:pPr>
          </w:p>
        </w:tc>
        <w:tc>
          <w:tcPr>
            <w:tcW w:w="1275" w:type="dxa"/>
            <w:tcBorders>
              <w:top w:val="dotted" w:sz="6" w:space="0" w:color="000000"/>
              <w:bottom w:val="single" w:sz="8" w:space="0" w:color="000000"/>
            </w:tcBorders>
          </w:tcPr>
          <w:p w:rsidR="00C03246" w:rsidRDefault="00C03246" w:rsidP="009968E1">
            <w:pPr>
              <w:pStyle w:val="TableParagraph"/>
              <w:rPr>
                <w:sz w:val="24"/>
              </w:rPr>
            </w:pPr>
          </w:p>
        </w:tc>
        <w:tc>
          <w:tcPr>
            <w:tcW w:w="1339" w:type="dxa"/>
            <w:tcBorders>
              <w:top w:val="dotted" w:sz="6" w:space="0" w:color="000000"/>
              <w:bottom w:val="single" w:sz="8" w:space="0" w:color="000000"/>
            </w:tcBorders>
          </w:tcPr>
          <w:p w:rsidR="00C03246" w:rsidRDefault="00C03246" w:rsidP="009968E1">
            <w:pPr>
              <w:pStyle w:val="TableParagraph"/>
              <w:rPr>
                <w:sz w:val="24"/>
              </w:rPr>
            </w:pPr>
          </w:p>
        </w:tc>
        <w:tc>
          <w:tcPr>
            <w:tcW w:w="2055" w:type="dxa"/>
            <w:tcBorders>
              <w:top w:val="dotted" w:sz="6" w:space="0" w:color="000000"/>
              <w:bottom w:val="single" w:sz="8" w:space="0" w:color="000000"/>
            </w:tcBorders>
          </w:tcPr>
          <w:p w:rsidR="00C03246" w:rsidRDefault="00C03246" w:rsidP="009968E1">
            <w:pPr>
              <w:pStyle w:val="TableParagraph"/>
              <w:spacing w:before="134"/>
              <w:ind w:right="92"/>
              <w:jc w:val="right"/>
              <w:rPr>
                <w:b/>
                <w:sz w:val="25"/>
              </w:rPr>
            </w:pPr>
            <w:r>
              <w:rPr>
                <w:b/>
                <w:sz w:val="25"/>
              </w:rPr>
              <w:t>3.268.603.760</w:t>
            </w:r>
          </w:p>
        </w:tc>
        <w:tc>
          <w:tcPr>
            <w:tcW w:w="1866" w:type="dxa"/>
            <w:tcBorders>
              <w:top w:val="dotted" w:sz="6" w:space="0" w:color="000000"/>
              <w:bottom w:val="single" w:sz="8" w:space="0" w:color="000000"/>
            </w:tcBorders>
          </w:tcPr>
          <w:p w:rsidR="00C03246" w:rsidRDefault="00C03246" w:rsidP="009968E1">
            <w:pPr>
              <w:pStyle w:val="TableParagraph"/>
              <w:rPr>
                <w:sz w:val="24"/>
              </w:rPr>
            </w:pPr>
          </w:p>
        </w:tc>
      </w:tr>
      <w:tr w:rsidR="00C03246" w:rsidTr="00C03246">
        <w:trPr>
          <w:trHeight w:val="418"/>
        </w:trPr>
        <w:tc>
          <w:tcPr>
            <w:tcW w:w="706" w:type="dxa"/>
            <w:tcBorders>
              <w:top w:val="single" w:sz="8" w:space="0" w:color="000000"/>
            </w:tcBorders>
          </w:tcPr>
          <w:p w:rsidR="00C03246" w:rsidRDefault="00C03246" w:rsidP="009968E1">
            <w:pPr>
              <w:pStyle w:val="TableParagraph"/>
              <w:rPr>
                <w:sz w:val="24"/>
              </w:rPr>
            </w:pPr>
          </w:p>
        </w:tc>
        <w:tc>
          <w:tcPr>
            <w:tcW w:w="6243" w:type="dxa"/>
            <w:tcBorders>
              <w:top w:val="single" w:sz="8" w:space="0" w:color="000000"/>
            </w:tcBorders>
          </w:tcPr>
          <w:p w:rsidR="00C03246" w:rsidRDefault="00C03246" w:rsidP="009968E1">
            <w:pPr>
              <w:pStyle w:val="TableParagraph"/>
              <w:spacing w:before="49"/>
              <w:ind w:left="1988"/>
              <w:rPr>
                <w:b/>
                <w:sz w:val="25"/>
              </w:rPr>
            </w:pPr>
            <w:r>
              <w:rPr>
                <w:b/>
                <w:sz w:val="25"/>
              </w:rPr>
              <w:t>Tổng cộng (I+II+III)</w:t>
            </w:r>
          </w:p>
        </w:tc>
        <w:tc>
          <w:tcPr>
            <w:tcW w:w="856" w:type="dxa"/>
            <w:tcBorders>
              <w:top w:val="single" w:sz="8" w:space="0" w:color="000000"/>
            </w:tcBorders>
          </w:tcPr>
          <w:p w:rsidR="00C03246" w:rsidRDefault="00C03246" w:rsidP="009968E1">
            <w:pPr>
              <w:pStyle w:val="TableParagraph"/>
              <w:rPr>
                <w:sz w:val="24"/>
              </w:rPr>
            </w:pPr>
          </w:p>
        </w:tc>
        <w:tc>
          <w:tcPr>
            <w:tcW w:w="856" w:type="dxa"/>
            <w:tcBorders>
              <w:top w:val="single" w:sz="8" w:space="0" w:color="000000"/>
            </w:tcBorders>
          </w:tcPr>
          <w:p w:rsidR="00C03246" w:rsidRDefault="00C03246" w:rsidP="009968E1">
            <w:pPr>
              <w:pStyle w:val="TableParagraph"/>
              <w:rPr>
                <w:sz w:val="24"/>
              </w:rPr>
            </w:pPr>
          </w:p>
        </w:tc>
        <w:tc>
          <w:tcPr>
            <w:tcW w:w="1275" w:type="dxa"/>
            <w:tcBorders>
              <w:top w:val="single" w:sz="8" w:space="0" w:color="000000"/>
            </w:tcBorders>
          </w:tcPr>
          <w:p w:rsidR="00C03246" w:rsidRDefault="00C03246" w:rsidP="009968E1">
            <w:pPr>
              <w:pStyle w:val="TableParagraph"/>
              <w:rPr>
                <w:sz w:val="24"/>
              </w:rPr>
            </w:pPr>
          </w:p>
        </w:tc>
        <w:tc>
          <w:tcPr>
            <w:tcW w:w="1339" w:type="dxa"/>
            <w:tcBorders>
              <w:top w:val="single" w:sz="8" w:space="0" w:color="000000"/>
            </w:tcBorders>
          </w:tcPr>
          <w:p w:rsidR="00C03246" w:rsidRDefault="00C03246" w:rsidP="009968E1">
            <w:pPr>
              <w:pStyle w:val="TableParagraph"/>
              <w:rPr>
                <w:sz w:val="24"/>
              </w:rPr>
            </w:pPr>
          </w:p>
        </w:tc>
        <w:tc>
          <w:tcPr>
            <w:tcW w:w="2055" w:type="dxa"/>
            <w:tcBorders>
              <w:top w:val="single" w:sz="8" w:space="0" w:color="000000"/>
            </w:tcBorders>
          </w:tcPr>
          <w:p w:rsidR="00C03246" w:rsidRDefault="00C03246" w:rsidP="009968E1">
            <w:pPr>
              <w:pStyle w:val="TableParagraph"/>
              <w:spacing w:before="49"/>
              <w:ind w:right="88"/>
              <w:jc w:val="right"/>
              <w:rPr>
                <w:b/>
                <w:sz w:val="25"/>
              </w:rPr>
            </w:pPr>
            <w:r>
              <w:rPr>
                <w:b/>
                <w:sz w:val="25"/>
              </w:rPr>
              <w:t>6.603.743.000</w:t>
            </w:r>
          </w:p>
        </w:tc>
        <w:tc>
          <w:tcPr>
            <w:tcW w:w="1866" w:type="dxa"/>
            <w:tcBorders>
              <w:top w:val="single" w:sz="8" w:space="0" w:color="000000"/>
            </w:tcBorders>
          </w:tcPr>
          <w:p w:rsidR="00C03246" w:rsidRDefault="00C03246" w:rsidP="009968E1">
            <w:pPr>
              <w:pStyle w:val="TableParagraph"/>
              <w:rPr>
                <w:sz w:val="24"/>
              </w:rPr>
            </w:pPr>
          </w:p>
        </w:tc>
      </w:tr>
    </w:tbl>
    <w:p w:rsidR="00C03246" w:rsidRDefault="00C03246" w:rsidP="00C03246">
      <w:pPr>
        <w:spacing w:before="16"/>
        <w:ind w:left="120"/>
        <w:rPr>
          <w:i/>
        </w:rPr>
      </w:pPr>
      <w:r>
        <w:rPr>
          <w:b/>
          <w:i/>
        </w:rPr>
        <w:t xml:space="preserve">Ghi chú: </w:t>
      </w:r>
      <w:r>
        <w:rPr>
          <w:i/>
        </w:rPr>
        <w:t>Chủ đầu tư chịu trách nhiệm về khối lượng công việc của sản phẩm dịch vụ công.</w:t>
      </w:r>
    </w:p>
    <w:p w:rsidR="00C03246" w:rsidRPr="00C03246" w:rsidRDefault="00C03246" w:rsidP="00C03246">
      <w:pPr>
        <w:sectPr w:rsidR="00C03246" w:rsidRPr="00C03246">
          <w:pgSz w:w="16850" w:h="11910" w:orient="landscape"/>
          <w:pgMar w:top="560" w:right="540" w:bottom="280" w:left="1020" w:header="720" w:footer="720" w:gutter="0"/>
          <w:cols w:space="720"/>
        </w:sectPr>
      </w:pPr>
    </w:p>
    <w:p w:rsidR="00C03246" w:rsidRPr="00C03246" w:rsidRDefault="00C03246" w:rsidP="00C03246">
      <w:pPr>
        <w:pStyle w:val="BodyText"/>
        <w:spacing w:before="9"/>
        <w:rPr>
          <w:sz w:val="23"/>
        </w:rPr>
      </w:pPr>
    </w:p>
    <w:sectPr w:rsidR="00C03246" w:rsidRPr="00C03246" w:rsidSect="00C03246">
      <w:headerReference w:type="default" r:id="rId9"/>
      <w:footerReference w:type="even" r:id="rId10"/>
      <w:pgSz w:w="11910" w:h="16850"/>
      <w:pgMar w:top="1080" w:right="853" w:bottom="280" w:left="156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A4C" w:rsidRDefault="00BA4A4C">
      <w:r>
        <w:separator/>
      </w:r>
    </w:p>
  </w:endnote>
  <w:endnote w:type="continuationSeparator" w:id="0">
    <w:p w:rsidR="00BA4A4C" w:rsidRDefault="00BA4A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E1" w:rsidRDefault="009968E1" w:rsidP="007076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968E1" w:rsidRDefault="009968E1">
    <w:pPr>
      <w:pStyle w:val="Footer"/>
    </w:pPr>
  </w:p>
  <w:p w:rsidR="009968E1" w:rsidRDefault="009968E1"/>
  <w:p w:rsidR="009968E1" w:rsidRDefault="009968E1"/>
  <w:p w:rsidR="009968E1" w:rsidRDefault="009968E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A4C" w:rsidRDefault="00BA4A4C">
      <w:r>
        <w:separator/>
      </w:r>
    </w:p>
  </w:footnote>
  <w:footnote w:type="continuationSeparator" w:id="0">
    <w:p w:rsidR="00BA4A4C" w:rsidRDefault="00BA4A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2906329"/>
      <w:docPartObj>
        <w:docPartGallery w:val="Page Numbers (Top of Page)"/>
        <w:docPartUnique/>
      </w:docPartObj>
    </w:sdtPr>
    <w:sdtEndPr>
      <w:rPr>
        <w:noProof/>
      </w:rPr>
    </w:sdtEndPr>
    <w:sdtContent>
      <w:p w:rsidR="009968E1" w:rsidRDefault="009968E1">
        <w:pPr>
          <w:pStyle w:val="Header"/>
          <w:jc w:val="center"/>
        </w:pPr>
        <w:fldSimple w:instr=" PAGE   \* MERGEFORMAT ">
          <w:r w:rsidR="001F039F">
            <w:rPr>
              <w:noProof/>
            </w:rPr>
            <w:t>7</w:t>
          </w:r>
        </w:fldSimple>
      </w:p>
    </w:sdtContent>
  </w:sdt>
  <w:p w:rsidR="009968E1" w:rsidRDefault="009968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E1" w:rsidRPr="00303894" w:rsidRDefault="009968E1">
    <w:pPr>
      <w:pStyle w:val="Header"/>
      <w:jc w:val="center"/>
      <w:rPr>
        <w:sz w:val="28"/>
        <w:szCs w:val="28"/>
      </w:rPr>
    </w:pPr>
    <w:r w:rsidRPr="00303894">
      <w:rPr>
        <w:sz w:val="28"/>
        <w:szCs w:val="28"/>
      </w:rPr>
      <w:fldChar w:fldCharType="begin"/>
    </w:r>
    <w:r w:rsidRPr="00303894">
      <w:rPr>
        <w:sz w:val="28"/>
        <w:szCs w:val="28"/>
      </w:rPr>
      <w:instrText xml:space="preserve"> PAGE   \* MERGEFORMAT </w:instrText>
    </w:r>
    <w:r w:rsidRPr="00303894">
      <w:rPr>
        <w:sz w:val="28"/>
        <w:szCs w:val="28"/>
      </w:rPr>
      <w:fldChar w:fldCharType="separate"/>
    </w:r>
    <w:r w:rsidR="001F039F">
      <w:rPr>
        <w:noProof/>
        <w:sz w:val="28"/>
        <w:szCs w:val="28"/>
      </w:rPr>
      <w:t>8</w:t>
    </w:r>
    <w:r w:rsidRPr="00303894">
      <w:rPr>
        <w:noProof/>
        <w:sz w:val="28"/>
        <w:szCs w:val="28"/>
      </w:rPr>
      <w:fldChar w:fldCharType="end"/>
    </w:r>
  </w:p>
  <w:p w:rsidR="009968E1" w:rsidRDefault="009968E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71428"/>
    <w:multiLevelType w:val="hybridMultilevel"/>
    <w:tmpl w:val="CDDE3FB6"/>
    <w:lvl w:ilvl="0" w:tplc="D6A40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F7538D"/>
    <w:multiLevelType w:val="hybridMultilevel"/>
    <w:tmpl w:val="748CBABA"/>
    <w:lvl w:ilvl="0" w:tplc="14288596">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29253837"/>
    <w:multiLevelType w:val="hybridMultilevel"/>
    <w:tmpl w:val="299C96CE"/>
    <w:lvl w:ilvl="0" w:tplc="0E3A316A">
      <w:start w:val="1"/>
      <w:numFmt w:val="bullet"/>
      <w:lvlText w:val="-"/>
      <w:lvlJc w:val="left"/>
      <w:pPr>
        <w:ind w:left="-349" w:hanging="360"/>
      </w:pPr>
      <w:rPr>
        <w:rFonts w:ascii="Times New Roman" w:eastAsia="Times New Roman" w:hAnsi="Times New Roman" w:cs="Times New Roman" w:hint="default"/>
        <w:i w:val="0"/>
        <w:color w:val="000000"/>
        <w:sz w:val="26"/>
      </w:rPr>
    </w:lvl>
    <w:lvl w:ilvl="1" w:tplc="042A0003" w:tentative="1">
      <w:start w:val="1"/>
      <w:numFmt w:val="bullet"/>
      <w:lvlText w:val="o"/>
      <w:lvlJc w:val="left"/>
      <w:pPr>
        <w:ind w:left="371" w:hanging="360"/>
      </w:pPr>
      <w:rPr>
        <w:rFonts w:ascii="Courier New" w:hAnsi="Courier New" w:cs="Courier New" w:hint="default"/>
      </w:rPr>
    </w:lvl>
    <w:lvl w:ilvl="2" w:tplc="042A0005" w:tentative="1">
      <w:start w:val="1"/>
      <w:numFmt w:val="bullet"/>
      <w:lvlText w:val=""/>
      <w:lvlJc w:val="left"/>
      <w:pPr>
        <w:ind w:left="1091" w:hanging="360"/>
      </w:pPr>
      <w:rPr>
        <w:rFonts w:ascii="Wingdings" w:hAnsi="Wingdings" w:hint="default"/>
      </w:rPr>
    </w:lvl>
    <w:lvl w:ilvl="3" w:tplc="042A0001" w:tentative="1">
      <w:start w:val="1"/>
      <w:numFmt w:val="bullet"/>
      <w:lvlText w:val=""/>
      <w:lvlJc w:val="left"/>
      <w:pPr>
        <w:ind w:left="1811" w:hanging="360"/>
      </w:pPr>
      <w:rPr>
        <w:rFonts w:ascii="Symbol" w:hAnsi="Symbol" w:hint="default"/>
      </w:rPr>
    </w:lvl>
    <w:lvl w:ilvl="4" w:tplc="042A0003" w:tentative="1">
      <w:start w:val="1"/>
      <w:numFmt w:val="bullet"/>
      <w:lvlText w:val="o"/>
      <w:lvlJc w:val="left"/>
      <w:pPr>
        <w:ind w:left="2531" w:hanging="360"/>
      </w:pPr>
      <w:rPr>
        <w:rFonts w:ascii="Courier New" w:hAnsi="Courier New" w:cs="Courier New" w:hint="default"/>
      </w:rPr>
    </w:lvl>
    <w:lvl w:ilvl="5" w:tplc="042A0005" w:tentative="1">
      <w:start w:val="1"/>
      <w:numFmt w:val="bullet"/>
      <w:lvlText w:val=""/>
      <w:lvlJc w:val="left"/>
      <w:pPr>
        <w:ind w:left="3251" w:hanging="360"/>
      </w:pPr>
      <w:rPr>
        <w:rFonts w:ascii="Wingdings" w:hAnsi="Wingdings" w:hint="default"/>
      </w:rPr>
    </w:lvl>
    <w:lvl w:ilvl="6" w:tplc="042A0001" w:tentative="1">
      <w:start w:val="1"/>
      <w:numFmt w:val="bullet"/>
      <w:lvlText w:val=""/>
      <w:lvlJc w:val="left"/>
      <w:pPr>
        <w:ind w:left="3971" w:hanging="360"/>
      </w:pPr>
      <w:rPr>
        <w:rFonts w:ascii="Symbol" w:hAnsi="Symbol" w:hint="default"/>
      </w:rPr>
    </w:lvl>
    <w:lvl w:ilvl="7" w:tplc="042A0003" w:tentative="1">
      <w:start w:val="1"/>
      <w:numFmt w:val="bullet"/>
      <w:lvlText w:val="o"/>
      <w:lvlJc w:val="left"/>
      <w:pPr>
        <w:ind w:left="4691" w:hanging="360"/>
      </w:pPr>
      <w:rPr>
        <w:rFonts w:ascii="Courier New" w:hAnsi="Courier New" w:cs="Courier New" w:hint="default"/>
      </w:rPr>
    </w:lvl>
    <w:lvl w:ilvl="8" w:tplc="042A0005" w:tentative="1">
      <w:start w:val="1"/>
      <w:numFmt w:val="bullet"/>
      <w:lvlText w:val=""/>
      <w:lvlJc w:val="left"/>
      <w:pPr>
        <w:ind w:left="5411" w:hanging="360"/>
      </w:pPr>
      <w:rPr>
        <w:rFonts w:ascii="Wingdings" w:hAnsi="Wingdings" w:hint="default"/>
      </w:rPr>
    </w:lvl>
  </w:abstractNum>
  <w:abstractNum w:abstractNumId="3">
    <w:nsid w:val="2B495360"/>
    <w:multiLevelType w:val="hybridMultilevel"/>
    <w:tmpl w:val="D510642C"/>
    <w:lvl w:ilvl="0" w:tplc="0CB86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62B9C"/>
    <w:multiLevelType w:val="hybridMultilevel"/>
    <w:tmpl w:val="2D94FC4C"/>
    <w:lvl w:ilvl="0" w:tplc="8EDCFA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600E09"/>
    <w:multiLevelType w:val="hybridMultilevel"/>
    <w:tmpl w:val="C936A1D0"/>
    <w:lvl w:ilvl="0" w:tplc="97CE1F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C601FE"/>
    <w:multiLevelType w:val="hybridMultilevel"/>
    <w:tmpl w:val="5680CF08"/>
    <w:lvl w:ilvl="0" w:tplc="0E4031C8">
      <w:start w:val="1"/>
      <w:numFmt w:val="decimal"/>
      <w:lvlText w:val="%1."/>
      <w:lvlJc w:val="left"/>
      <w:pPr>
        <w:ind w:left="797" w:hanging="300"/>
      </w:pPr>
      <w:rPr>
        <w:rFonts w:ascii="Times New Roman" w:eastAsia="Times New Roman" w:hAnsi="Times New Roman" w:cs="Times New Roman" w:hint="default"/>
        <w:spacing w:val="-8"/>
        <w:w w:val="101"/>
        <w:sz w:val="28"/>
        <w:szCs w:val="28"/>
        <w:lang w:eastAsia="en-US" w:bidi="ar-SA"/>
      </w:rPr>
    </w:lvl>
    <w:lvl w:ilvl="1" w:tplc="48020190">
      <w:numFmt w:val="bullet"/>
      <w:lvlText w:val="•"/>
      <w:lvlJc w:val="left"/>
      <w:pPr>
        <w:ind w:left="1789" w:hanging="300"/>
      </w:pPr>
      <w:rPr>
        <w:rFonts w:hint="default"/>
        <w:lang w:eastAsia="en-US" w:bidi="ar-SA"/>
      </w:rPr>
    </w:lvl>
    <w:lvl w:ilvl="2" w:tplc="2CF894CC">
      <w:numFmt w:val="bullet"/>
      <w:lvlText w:val="•"/>
      <w:lvlJc w:val="left"/>
      <w:pPr>
        <w:ind w:left="2778" w:hanging="300"/>
      </w:pPr>
      <w:rPr>
        <w:rFonts w:hint="default"/>
        <w:lang w:eastAsia="en-US" w:bidi="ar-SA"/>
      </w:rPr>
    </w:lvl>
    <w:lvl w:ilvl="3" w:tplc="DB5E2B1C">
      <w:numFmt w:val="bullet"/>
      <w:lvlText w:val="•"/>
      <w:lvlJc w:val="left"/>
      <w:pPr>
        <w:ind w:left="3767" w:hanging="300"/>
      </w:pPr>
      <w:rPr>
        <w:rFonts w:hint="default"/>
        <w:lang w:eastAsia="en-US" w:bidi="ar-SA"/>
      </w:rPr>
    </w:lvl>
    <w:lvl w:ilvl="4" w:tplc="519EABE2">
      <w:numFmt w:val="bullet"/>
      <w:lvlText w:val="•"/>
      <w:lvlJc w:val="left"/>
      <w:pPr>
        <w:ind w:left="4756" w:hanging="300"/>
      </w:pPr>
      <w:rPr>
        <w:rFonts w:hint="default"/>
        <w:lang w:eastAsia="en-US" w:bidi="ar-SA"/>
      </w:rPr>
    </w:lvl>
    <w:lvl w:ilvl="5" w:tplc="A52C1BAA">
      <w:numFmt w:val="bullet"/>
      <w:lvlText w:val="•"/>
      <w:lvlJc w:val="left"/>
      <w:pPr>
        <w:ind w:left="5745" w:hanging="300"/>
      </w:pPr>
      <w:rPr>
        <w:rFonts w:hint="default"/>
        <w:lang w:eastAsia="en-US" w:bidi="ar-SA"/>
      </w:rPr>
    </w:lvl>
    <w:lvl w:ilvl="6" w:tplc="C88C153C">
      <w:numFmt w:val="bullet"/>
      <w:lvlText w:val="•"/>
      <w:lvlJc w:val="left"/>
      <w:pPr>
        <w:ind w:left="6734" w:hanging="300"/>
      </w:pPr>
      <w:rPr>
        <w:rFonts w:hint="default"/>
        <w:lang w:eastAsia="en-US" w:bidi="ar-SA"/>
      </w:rPr>
    </w:lvl>
    <w:lvl w:ilvl="7" w:tplc="083A1E22">
      <w:numFmt w:val="bullet"/>
      <w:lvlText w:val="•"/>
      <w:lvlJc w:val="left"/>
      <w:pPr>
        <w:ind w:left="7723" w:hanging="300"/>
      </w:pPr>
      <w:rPr>
        <w:rFonts w:hint="default"/>
        <w:lang w:eastAsia="en-US" w:bidi="ar-SA"/>
      </w:rPr>
    </w:lvl>
    <w:lvl w:ilvl="8" w:tplc="719E3B78">
      <w:numFmt w:val="bullet"/>
      <w:lvlText w:val="•"/>
      <w:lvlJc w:val="left"/>
      <w:pPr>
        <w:ind w:left="8712" w:hanging="300"/>
      </w:pPr>
      <w:rPr>
        <w:rFonts w:hint="default"/>
        <w:lang w:eastAsia="en-US" w:bidi="ar-SA"/>
      </w:rPr>
    </w:lvl>
  </w:abstractNum>
  <w:abstractNum w:abstractNumId="7">
    <w:nsid w:val="51AC6A3C"/>
    <w:multiLevelType w:val="hybridMultilevel"/>
    <w:tmpl w:val="DECCFA6C"/>
    <w:lvl w:ilvl="0" w:tplc="10281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72452B9"/>
    <w:multiLevelType w:val="hybridMultilevel"/>
    <w:tmpl w:val="A78C49A2"/>
    <w:lvl w:ilvl="0" w:tplc="3C3EA52C">
      <w:start w:val="1"/>
      <w:numFmt w:val="decimal"/>
      <w:lvlText w:val="%1."/>
      <w:lvlJc w:val="left"/>
      <w:pPr>
        <w:ind w:left="797" w:hanging="285"/>
      </w:pPr>
      <w:rPr>
        <w:rFonts w:ascii="Times New Roman" w:eastAsia="Times New Roman" w:hAnsi="Times New Roman" w:cs="Times New Roman" w:hint="default"/>
        <w:b/>
        <w:bCs/>
        <w:spacing w:val="0"/>
        <w:w w:val="101"/>
        <w:sz w:val="28"/>
        <w:szCs w:val="28"/>
        <w:lang w:eastAsia="en-US" w:bidi="ar-SA"/>
      </w:rPr>
    </w:lvl>
    <w:lvl w:ilvl="1" w:tplc="2FD8E2AA">
      <w:numFmt w:val="bullet"/>
      <w:lvlText w:val="•"/>
      <w:lvlJc w:val="left"/>
      <w:pPr>
        <w:ind w:left="1789" w:hanging="285"/>
      </w:pPr>
      <w:rPr>
        <w:rFonts w:hint="default"/>
        <w:lang w:eastAsia="en-US" w:bidi="ar-SA"/>
      </w:rPr>
    </w:lvl>
    <w:lvl w:ilvl="2" w:tplc="2938C590">
      <w:numFmt w:val="bullet"/>
      <w:lvlText w:val="•"/>
      <w:lvlJc w:val="left"/>
      <w:pPr>
        <w:ind w:left="2778" w:hanging="285"/>
      </w:pPr>
      <w:rPr>
        <w:rFonts w:hint="default"/>
        <w:lang w:eastAsia="en-US" w:bidi="ar-SA"/>
      </w:rPr>
    </w:lvl>
    <w:lvl w:ilvl="3" w:tplc="D1509EF2">
      <w:numFmt w:val="bullet"/>
      <w:lvlText w:val="•"/>
      <w:lvlJc w:val="left"/>
      <w:pPr>
        <w:ind w:left="3767" w:hanging="285"/>
      </w:pPr>
      <w:rPr>
        <w:rFonts w:hint="default"/>
        <w:lang w:eastAsia="en-US" w:bidi="ar-SA"/>
      </w:rPr>
    </w:lvl>
    <w:lvl w:ilvl="4" w:tplc="245423AC">
      <w:numFmt w:val="bullet"/>
      <w:lvlText w:val="•"/>
      <w:lvlJc w:val="left"/>
      <w:pPr>
        <w:ind w:left="4756" w:hanging="285"/>
      </w:pPr>
      <w:rPr>
        <w:rFonts w:hint="default"/>
        <w:lang w:eastAsia="en-US" w:bidi="ar-SA"/>
      </w:rPr>
    </w:lvl>
    <w:lvl w:ilvl="5" w:tplc="F6CE0362">
      <w:numFmt w:val="bullet"/>
      <w:lvlText w:val="•"/>
      <w:lvlJc w:val="left"/>
      <w:pPr>
        <w:ind w:left="5745" w:hanging="285"/>
      </w:pPr>
      <w:rPr>
        <w:rFonts w:hint="default"/>
        <w:lang w:eastAsia="en-US" w:bidi="ar-SA"/>
      </w:rPr>
    </w:lvl>
    <w:lvl w:ilvl="6" w:tplc="24F65022">
      <w:numFmt w:val="bullet"/>
      <w:lvlText w:val="•"/>
      <w:lvlJc w:val="left"/>
      <w:pPr>
        <w:ind w:left="6734" w:hanging="285"/>
      </w:pPr>
      <w:rPr>
        <w:rFonts w:hint="default"/>
        <w:lang w:eastAsia="en-US" w:bidi="ar-SA"/>
      </w:rPr>
    </w:lvl>
    <w:lvl w:ilvl="7" w:tplc="A30C97BE">
      <w:numFmt w:val="bullet"/>
      <w:lvlText w:val="•"/>
      <w:lvlJc w:val="left"/>
      <w:pPr>
        <w:ind w:left="7723" w:hanging="285"/>
      </w:pPr>
      <w:rPr>
        <w:rFonts w:hint="default"/>
        <w:lang w:eastAsia="en-US" w:bidi="ar-SA"/>
      </w:rPr>
    </w:lvl>
    <w:lvl w:ilvl="8" w:tplc="CD7A6D46">
      <w:numFmt w:val="bullet"/>
      <w:lvlText w:val="•"/>
      <w:lvlJc w:val="left"/>
      <w:pPr>
        <w:ind w:left="8712" w:hanging="285"/>
      </w:pPr>
      <w:rPr>
        <w:rFonts w:hint="default"/>
        <w:lang w:eastAsia="en-US" w:bidi="ar-SA"/>
      </w:rPr>
    </w:lvl>
  </w:abstractNum>
  <w:abstractNum w:abstractNumId="9">
    <w:nsid w:val="59E14647"/>
    <w:multiLevelType w:val="hybridMultilevel"/>
    <w:tmpl w:val="BE60F1C6"/>
    <w:lvl w:ilvl="0" w:tplc="D85492EC">
      <w:numFmt w:val="bullet"/>
      <w:lvlText w:val="-"/>
      <w:lvlJc w:val="left"/>
      <w:pPr>
        <w:ind w:left="335" w:hanging="136"/>
      </w:pPr>
      <w:rPr>
        <w:rFonts w:ascii="Times New Roman" w:eastAsia="Times New Roman" w:hAnsi="Times New Roman" w:cs="Times New Roman" w:hint="default"/>
        <w:w w:val="102"/>
        <w:sz w:val="22"/>
        <w:szCs w:val="22"/>
        <w:lang w:eastAsia="en-US" w:bidi="ar-SA"/>
      </w:rPr>
    </w:lvl>
    <w:lvl w:ilvl="1" w:tplc="E1DC3282">
      <w:numFmt w:val="bullet"/>
      <w:lvlText w:val="•"/>
      <w:lvlJc w:val="left"/>
      <w:pPr>
        <w:ind w:left="709" w:hanging="136"/>
      </w:pPr>
      <w:rPr>
        <w:rFonts w:hint="default"/>
        <w:lang w:eastAsia="en-US" w:bidi="ar-SA"/>
      </w:rPr>
    </w:lvl>
    <w:lvl w:ilvl="2" w:tplc="15E6A040">
      <w:numFmt w:val="bullet"/>
      <w:lvlText w:val="•"/>
      <w:lvlJc w:val="left"/>
      <w:pPr>
        <w:ind w:left="1079" w:hanging="136"/>
      </w:pPr>
      <w:rPr>
        <w:rFonts w:hint="default"/>
        <w:lang w:eastAsia="en-US" w:bidi="ar-SA"/>
      </w:rPr>
    </w:lvl>
    <w:lvl w:ilvl="3" w:tplc="5FB05BD6">
      <w:numFmt w:val="bullet"/>
      <w:lvlText w:val="•"/>
      <w:lvlJc w:val="left"/>
      <w:pPr>
        <w:ind w:left="1449" w:hanging="136"/>
      </w:pPr>
      <w:rPr>
        <w:rFonts w:hint="default"/>
        <w:lang w:eastAsia="en-US" w:bidi="ar-SA"/>
      </w:rPr>
    </w:lvl>
    <w:lvl w:ilvl="4" w:tplc="76F864F4">
      <w:numFmt w:val="bullet"/>
      <w:lvlText w:val="•"/>
      <w:lvlJc w:val="left"/>
      <w:pPr>
        <w:ind w:left="1819" w:hanging="136"/>
      </w:pPr>
      <w:rPr>
        <w:rFonts w:hint="default"/>
        <w:lang w:eastAsia="en-US" w:bidi="ar-SA"/>
      </w:rPr>
    </w:lvl>
    <w:lvl w:ilvl="5" w:tplc="3D206838">
      <w:numFmt w:val="bullet"/>
      <w:lvlText w:val="•"/>
      <w:lvlJc w:val="left"/>
      <w:pPr>
        <w:ind w:left="2189" w:hanging="136"/>
      </w:pPr>
      <w:rPr>
        <w:rFonts w:hint="default"/>
        <w:lang w:eastAsia="en-US" w:bidi="ar-SA"/>
      </w:rPr>
    </w:lvl>
    <w:lvl w:ilvl="6" w:tplc="A580AF60">
      <w:numFmt w:val="bullet"/>
      <w:lvlText w:val="•"/>
      <w:lvlJc w:val="left"/>
      <w:pPr>
        <w:ind w:left="2559" w:hanging="136"/>
      </w:pPr>
      <w:rPr>
        <w:rFonts w:hint="default"/>
        <w:lang w:eastAsia="en-US" w:bidi="ar-SA"/>
      </w:rPr>
    </w:lvl>
    <w:lvl w:ilvl="7" w:tplc="6F242CAE">
      <w:numFmt w:val="bullet"/>
      <w:lvlText w:val="•"/>
      <w:lvlJc w:val="left"/>
      <w:pPr>
        <w:ind w:left="2929" w:hanging="136"/>
      </w:pPr>
      <w:rPr>
        <w:rFonts w:hint="default"/>
        <w:lang w:eastAsia="en-US" w:bidi="ar-SA"/>
      </w:rPr>
    </w:lvl>
    <w:lvl w:ilvl="8" w:tplc="97CA89E0">
      <w:numFmt w:val="bullet"/>
      <w:lvlText w:val="•"/>
      <w:lvlJc w:val="left"/>
      <w:pPr>
        <w:ind w:left="3299" w:hanging="136"/>
      </w:pPr>
      <w:rPr>
        <w:rFonts w:hint="default"/>
        <w:lang w:eastAsia="en-US" w:bidi="ar-SA"/>
      </w:rPr>
    </w:lvl>
  </w:abstractNum>
  <w:abstractNum w:abstractNumId="10">
    <w:nsid w:val="715B0C58"/>
    <w:multiLevelType w:val="hybridMultilevel"/>
    <w:tmpl w:val="926E21E8"/>
    <w:lvl w:ilvl="0" w:tplc="1A9418B2">
      <w:start w:val="1"/>
      <w:numFmt w:val="decimal"/>
      <w:lvlText w:val="%1."/>
      <w:lvlJc w:val="left"/>
      <w:pPr>
        <w:ind w:left="692" w:hanging="270"/>
      </w:pPr>
      <w:rPr>
        <w:rFonts w:ascii="Times New Roman" w:eastAsia="Times New Roman" w:hAnsi="Times New Roman" w:cs="Times New Roman" w:hint="default"/>
        <w:b/>
        <w:bCs/>
        <w:spacing w:val="0"/>
        <w:w w:val="101"/>
        <w:sz w:val="28"/>
        <w:szCs w:val="28"/>
        <w:lang w:eastAsia="en-US" w:bidi="ar-SA"/>
      </w:rPr>
    </w:lvl>
    <w:lvl w:ilvl="1" w:tplc="D458B8FA">
      <w:start w:val="1"/>
      <w:numFmt w:val="upperRoman"/>
      <w:lvlText w:val="%2."/>
      <w:lvlJc w:val="left"/>
      <w:pPr>
        <w:ind w:left="2855" w:hanging="196"/>
        <w:jc w:val="right"/>
      </w:pPr>
      <w:rPr>
        <w:rFonts w:hint="default"/>
        <w:spacing w:val="-12"/>
        <w:w w:val="99"/>
        <w:lang w:eastAsia="en-US" w:bidi="ar-SA"/>
      </w:rPr>
    </w:lvl>
    <w:lvl w:ilvl="2" w:tplc="E4FC4292">
      <w:numFmt w:val="bullet"/>
      <w:lvlText w:val="•"/>
      <w:lvlJc w:val="left"/>
      <w:pPr>
        <w:ind w:left="3716" w:hanging="196"/>
      </w:pPr>
      <w:rPr>
        <w:rFonts w:hint="default"/>
        <w:lang w:eastAsia="en-US" w:bidi="ar-SA"/>
      </w:rPr>
    </w:lvl>
    <w:lvl w:ilvl="3" w:tplc="55BC9F5E">
      <w:numFmt w:val="bullet"/>
      <w:lvlText w:val="•"/>
      <w:lvlJc w:val="left"/>
      <w:pPr>
        <w:ind w:left="4573" w:hanging="196"/>
      </w:pPr>
      <w:rPr>
        <w:rFonts w:hint="default"/>
        <w:lang w:eastAsia="en-US" w:bidi="ar-SA"/>
      </w:rPr>
    </w:lvl>
    <w:lvl w:ilvl="4" w:tplc="4D02C34C">
      <w:numFmt w:val="bullet"/>
      <w:lvlText w:val="•"/>
      <w:lvlJc w:val="left"/>
      <w:pPr>
        <w:ind w:left="5430" w:hanging="196"/>
      </w:pPr>
      <w:rPr>
        <w:rFonts w:hint="default"/>
        <w:lang w:eastAsia="en-US" w:bidi="ar-SA"/>
      </w:rPr>
    </w:lvl>
    <w:lvl w:ilvl="5" w:tplc="D188C9E8">
      <w:numFmt w:val="bullet"/>
      <w:lvlText w:val="•"/>
      <w:lvlJc w:val="left"/>
      <w:pPr>
        <w:ind w:left="6286" w:hanging="196"/>
      </w:pPr>
      <w:rPr>
        <w:rFonts w:hint="default"/>
        <w:lang w:eastAsia="en-US" w:bidi="ar-SA"/>
      </w:rPr>
    </w:lvl>
    <w:lvl w:ilvl="6" w:tplc="3C1EC29A">
      <w:numFmt w:val="bullet"/>
      <w:lvlText w:val="•"/>
      <w:lvlJc w:val="left"/>
      <w:pPr>
        <w:ind w:left="7143" w:hanging="196"/>
      </w:pPr>
      <w:rPr>
        <w:rFonts w:hint="default"/>
        <w:lang w:eastAsia="en-US" w:bidi="ar-SA"/>
      </w:rPr>
    </w:lvl>
    <w:lvl w:ilvl="7" w:tplc="10BAEBD2">
      <w:numFmt w:val="bullet"/>
      <w:lvlText w:val="•"/>
      <w:lvlJc w:val="left"/>
      <w:pPr>
        <w:ind w:left="8000" w:hanging="196"/>
      </w:pPr>
      <w:rPr>
        <w:rFonts w:hint="default"/>
        <w:lang w:eastAsia="en-US" w:bidi="ar-SA"/>
      </w:rPr>
    </w:lvl>
    <w:lvl w:ilvl="8" w:tplc="7374B25C">
      <w:numFmt w:val="bullet"/>
      <w:lvlText w:val="•"/>
      <w:lvlJc w:val="left"/>
      <w:pPr>
        <w:ind w:left="8856" w:hanging="196"/>
      </w:pPr>
      <w:rPr>
        <w:rFonts w:hint="default"/>
        <w:lang w:eastAsia="en-US" w:bidi="ar-SA"/>
      </w:rPr>
    </w:lvl>
  </w:abstractNum>
  <w:num w:numId="1">
    <w:abstractNumId w:val="1"/>
  </w:num>
  <w:num w:numId="2">
    <w:abstractNumId w:val="4"/>
  </w:num>
  <w:num w:numId="3">
    <w:abstractNumId w:val="0"/>
  </w:num>
  <w:num w:numId="4">
    <w:abstractNumId w:val="5"/>
  </w:num>
  <w:num w:numId="5">
    <w:abstractNumId w:val="3"/>
  </w:num>
  <w:num w:numId="6">
    <w:abstractNumId w:val="7"/>
  </w:num>
  <w:num w:numId="7">
    <w:abstractNumId w:val="2"/>
  </w:num>
  <w:num w:numId="8">
    <w:abstractNumId w:val="8"/>
  </w:num>
  <w:num w:numId="9">
    <w:abstractNumId w:val="6"/>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savePreviewPicture/>
  <w:hdrShapeDefaults>
    <o:shapedefaults v:ext="edit" spidmax="4098"/>
  </w:hdrShapeDefaults>
  <w:footnotePr>
    <w:footnote w:id="-1"/>
    <w:footnote w:id="0"/>
  </w:footnotePr>
  <w:endnotePr>
    <w:endnote w:id="-1"/>
    <w:endnote w:id="0"/>
  </w:endnotePr>
  <w:compat/>
  <w:rsids>
    <w:rsidRoot w:val="00970556"/>
    <w:rsid w:val="000020EB"/>
    <w:rsid w:val="00003593"/>
    <w:rsid w:val="00005FEF"/>
    <w:rsid w:val="00007A65"/>
    <w:rsid w:val="000108FA"/>
    <w:rsid w:val="00012176"/>
    <w:rsid w:val="0001385D"/>
    <w:rsid w:val="00016519"/>
    <w:rsid w:val="00016BDC"/>
    <w:rsid w:val="00021508"/>
    <w:rsid w:val="00021EB0"/>
    <w:rsid w:val="000227FE"/>
    <w:rsid w:val="00024A05"/>
    <w:rsid w:val="00024C61"/>
    <w:rsid w:val="00025079"/>
    <w:rsid w:val="000254E3"/>
    <w:rsid w:val="00027706"/>
    <w:rsid w:val="00032212"/>
    <w:rsid w:val="0003262F"/>
    <w:rsid w:val="0003394D"/>
    <w:rsid w:val="00036602"/>
    <w:rsid w:val="00042CD4"/>
    <w:rsid w:val="00043D41"/>
    <w:rsid w:val="000513D4"/>
    <w:rsid w:val="0005412E"/>
    <w:rsid w:val="0005521A"/>
    <w:rsid w:val="0005712E"/>
    <w:rsid w:val="00057330"/>
    <w:rsid w:val="00067D99"/>
    <w:rsid w:val="0007139A"/>
    <w:rsid w:val="0007210C"/>
    <w:rsid w:val="0007278C"/>
    <w:rsid w:val="0008003D"/>
    <w:rsid w:val="00080AB6"/>
    <w:rsid w:val="0008108D"/>
    <w:rsid w:val="00081A28"/>
    <w:rsid w:val="00081A76"/>
    <w:rsid w:val="000821F8"/>
    <w:rsid w:val="00084856"/>
    <w:rsid w:val="00087DBE"/>
    <w:rsid w:val="00090454"/>
    <w:rsid w:val="00090A9A"/>
    <w:rsid w:val="00091A23"/>
    <w:rsid w:val="000933CC"/>
    <w:rsid w:val="00095735"/>
    <w:rsid w:val="000A2805"/>
    <w:rsid w:val="000A597B"/>
    <w:rsid w:val="000B1E23"/>
    <w:rsid w:val="000B3323"/>
    <w:rsid w:val="000B413A"/>
    <w:rsid w:val="000B6ACC"/>
    <w:rsid w:val="000C3004"/>
    <w:rsid w:val="000C567E"/>
    <w:rsid w:val="000C61F0"/>
    <w:rsid w:val="000C628A"/>
    <w:rsid w:val="000C7B35"/>
    <w:rsid w:val="000C7E52"/>
    <w:rsid w:val="000D27E4"/>
    <w:rsid w:val="000D6B9C"/>
    <w:rsid w:val="000D6F52"/>
    <w:rsid w:val="000D77B0"/>
    <w:rsid w:val="000D7EF9"/>
    <w:rsid w:val="000E28EC"/>
    <w:rsid w:val="000E3BFA"/>
    <w:rsid w:val="000E46A3"/>
    <w:rsid w:val="000F6091"/>
    <w:rsid w:val="00100D8D"/>
    <w:rsid w:val="00101E50"/>
    <w:rsid w:val="00110AC2"/>
    <w:rsid w:val="00111EB4"/>
    <w:rsid w:val="00115A2A"/>
    <w:rsid w:val="001168A6"/>
    <w:rsid w:val="00121558"/>
    <w:rsid w:val="001223B6"/>
    <w:rsid w:val="001224FE"/>
    <w:rsid w:val="0012347B"/>
    <w:rsid w:val="00123687"/>
    <w:rsid w:val="0012381C"/>
    <w:rsid w:val="00123999"/>
    <w:rsid w:val="00125117"/>
    <w:rsid w:val="00127B92"/>
    <w:rsid w:val="0013090E"/>
    <w:rsid w:val="00132830"/>
    <w:rsid w:val="00134F61"/>
    <w:rsid w:val="00135684"/>
    <w:rsid w:val="0014058B"/>
    <w:rsid w:val="00140FD6"/>
    <w:rsid w:val="00141D84"/>
    <w:rsid w:val="001448E4"/>
    <w:rsid w:val="00146135"/>
    <w:rsid w:val="001463A1"/>
    <w:rsid w:val="001472D7"/>
    <w:rsid w:val="00147BFC"/>
    <w:rsid w:val="0015100B"/>
    <w:rsid w:val="00151624"/>
    <w:rsid w:val="001519AF"/>
    <w:rsid w:val="00152826"/>
    <w:rsid w:val="0015308A"/>
    <w:rsid w:val="00153280"/>
    <w:rsid w:val="00154F00"/>
    <w:rsid w:val="00156189"/>
    <w:rsid w:val="001567A9"/>
    <w:rsid w:val="00161246"/>
    <w:rsid w:val="00166518"/>
    <w:rsid w:val="00166721"/>
    <w:rsid w:val="00172D33"/>
    <w:rsid w:val="00175B8F"/>
    <w:rsid w:val="0018026E"/>
    <w:rsid w:val="00184D8A"/>
    <w:rsid w:val="00185473"/>
    <w:rsid w:val="00187336"/>
    <w:rsid w:val="001873EA"/>
    <w:rsid w:val="001937E1"/>
    <w:rsid w:val="00193BA7"/>
    <w:rsid w:val="00194D7F"/>
    <w:rsid w:val="001A0750"/>
    <w:rsid w:val="001A3416"/>
    <w:rsid w:val="001B20EE"/>
    <w:rsid w:val="001B4AF4"/>
    <w:rsid w:val="001B4B2B"/>
    <w:rsid w:val="001B53D0"/>
    <w:rsid w:val="001B654D"/>
    <w:rsid w:val="001C2A3C"/>
    <w:rsid w:val="001D4846"/>
    <w:rsid w:val="001D547E"/>
    <w:rsid w:val="001D782B"/>
    <w:rsid w:val="001E1DC1"/>
    <w:rsid w:val="001E29EE"/>
    <w:rsid w:val="001E3ACF"/>
    <w:rsid w:val="001E4FE0"/>
    <w:rsid w:val="001F039F"/>
    <w:rsid w:val="001F04C3"/>
    <w:rsid w:val="001F550C"/>
    <w:rsid w:val="001F59E7"/>
    <w:rsid w:val="001F63F1"/>
    <w:rsid w:val="0020308F"/>
    <w:rsid w:val="00212434"/>
    <w:rsid w:val="00215B31"/>
    <w:rsid w:val="0021613F"/>
    <w:rsid w:val="002173C9"/>
    <w:rsid w:val="00217CA3"/>
    <w:rsid w:val="00222075"/>
    <w:rsid w:val="00224BF9"/>
    <w:rsid w:val="00232427"/>
    <w:rsid w:val="0023285A"/>
    <w:rsid w:val="00233C6E"/>
    <w:rsid w:val="0023647B"/>
    <w:rsid w:val="00240983"/>
    <w:rsid w:val="002439A6"/>
    <w:rsid w:val="00254B7A"/>
    <w:rsid w:val="002570CC"/>
    <w:rsid w:val="00260790"/>
    <w:rsid w:val="00262129"/>
    <w:rsid w:val="00263078"/>
    <w:rsid w:val="0026368D"/>
    <w:rsid w:val="002721AB"/>
    <w:rsid w:val="00272F20"/>
    <w:rsid w:val="0027360D"/>
    <w:rsid w:val="00273D03"/>
    <w:rsid w:val="00275446"/>
    <w:rsid w:val="00275D95"/>
    <w:rsid w:val="00277085"/>
    <w:rsid w:val="00281164"/>
    <w:rsid w:val="00281C68"/>
    <w:rsid w:val="00290B30"/>
    <w:rsid w:val="00297890"/>
    <w:rsid w:val="002A1ABC"/>
    <w:rsid w:val="002A1BEB"/>
    <w:rsid w:val="002A1FFF"/>
    <w:rsid w:val="002A3EDF"/>
    <w:rsid w:val="002A405F"/>
    <w:rsid w:val="002A46FD"/>
    <w:rsid w:val="002B017E"/>
    <w:rsid w:val="002B0B27"/>
    <w:rsid w:val="002B1D3E"/>
    <w:rsid w:val="002B1DB0"/>
    <w:rsid w:val="002B2A6C"/>
    <w:rsid w:val="002B3F7F"/>
    <w:rsid w:val="002C11E6"/>
    <w:rsid w:val="002C4E7C"/>
    <w:rsid w:val="002D22D6"/>
    <w:rsid w:val="002D37F7"/>
    <w:rsid w:val="002D7D26"/>
    <w:rsid w:val="002E5DF2"/>
    <w:rsid w:val="002E7A9A"/>
    <w:rsid w:val="002F2711"/>
    <w:rsid w:val="002F41CA"/>
    <w:rsid w:val="002F6B84"/>
    <w:rsid w:val="00300F1C"/>
    <w:rsid w:val="00301AD9"/>
    <w:rsid w:val="00303894"/>
    <w:rsid w:val="00306C67"/>
    <w:rsid w:val="00311211"/>
    <w:rsid w:val="0032092B"/>
    <w:rsid w:val="0032480A"/>
    <w:rsid w:val="00324F7B"/>
    <w:rsid w:val="00326A04"/>
    <w:rsid w:val="00326FB0"/>
    <w:rsid w:val="003323F5"/>
    <w:rsid w:val="00332AB3"/>
    <w:rsid w:val="00333C0B"/>
    <w:rsid w:val="003359B5"/>
    <w:rsid w:val="00337A60"/>
    <w:rsid w:val="00337E08"/>
    <w:rsid w:val="00340FF8"/>
    <w:rsid w:val="00343946"/>
    <w:rsid w:val="00343FBC"/>
    <w:rsid w:val="0034404A"/>
    <w:rsid w:val="00346E8F"/>
    <w:rsid w:val="003472C8"/>
    <w:rsid w:val="00352095"/>
    <w:rsid w:val="00362B04"/>
    <w:rsid w:val="00363519"/>
    <w:rsid w:val="00365007"/>
    <w:rsid w:val="00366695"/>
    <w:rsid w:val="00366701"/>
    <w:rsid w:val="00373144"/>
    <w:rsid w:val="00374F80"/>
    <w:rsid w:val="00376C37"/>
    <w:rsid w:val="00380697"/>
    <w:rsid w:val="003808B8"/>
    <w:rsid w:val="00380F51"/>
    <w:rsid w:val="0038190A"/>
    <w:rsid w:val="003854C1"/>
    <w:rsid w:val="0039080C"/>
    <w:rsid w:val="00392470"/>
    <w:rsid w:val="00392482"/>
    <w:rsid w:val="003952AD"/>
    <w:rsid w:val="00397A1E"/>
    <w:rsid w:val="003A0D5C"/>
    <w:rsid w:val="003A7BA3"/>
    <w:rsid w:val="003B12E2"/>
    <w:rsid w:val="003B6CE1"/>
    <w:rsid w:val="003C2DCD"/>
    <w:rsid w:val="003D0990"/>
    <w:rsid w:val="003D0E28"/>
    <w:rsid w:val="003D2FD0"/>
    <w:rsid w:val="003D3FDE"/>
    <w:rsid w:val="003E032D"/>
    <w:rsid w:val="003E5EBA"/>
    <w:rsid w:val="003E6EB3"/>
    <w:rsid w:val="003E71D6"/>
    <w:rsid w:val="003E7E2E"/>
    <w:rsid w:val="003E7FDF"/>
    <w:rsid w:val="003F096B"/>
    <w:rsid w:val="003F3CB4"/>
    <w:rsid w:val="003F67D5"/>
    <w:rsid w:val="00401FD3"/>
    <w:rsid w:val="00403023"/>
    <w:rsid w:val="0040360F"/>
    <w:rsid w:val="0040472F"/>
    <w:rsid w:val="00411A8E"/>
    <w:rsid w:val="004200AA"/>
    <w:rsid w:val="0042298A"/>
    <w:rsid w:val="00423D3F"/>
    <w:rsid w:val="0042418E"/>
    <w:rsid w:val="00426CDA"/>
    <w:rsid w:val="00431243"/>
    <w:rsid w:val="00432059"/>
    <w:rsid w:val="00436D36"/>
    <w:rsid w:val="004400AF"/>
    <w:rsid w:val="0045574E"/>
    <w:rsid w:val="00455E04"/>
    <w:rsid w:val="00456558"/>
    <w:rsid w:val="0045655E"/>
    <w:rsid w:val="004624E8"/>
    <w:rsid w:val="00463036"/>
    <w:rsid w:val="00463672"/>
    <w:rsid w:val="00470D8B"/>
    <w:rsid w:val="004721C8"/>
    <w:rsid w:val="00477E6D"/>
    <w:rsid w:val="0048262D"/>
    <w:rsid w:val="00485275"/>
    <w:rsid w:val="00486AAE"/>
    <w:rsid w:val="00495118"/>
    <w:rsid w:val="00495CA8"/>
    <w:rsid w:val="00495CBC"/>
    <w:rsid w:val="0049769E"/>
    <w:rsid w:val="004976E8"/>
    <w:rsid w:val="00497FD0"/>
    <w:rsid w:val="004A2579"/>
    <w:rsid w:val="004A3BDA"/>
    <w:rsid w:val="004A5704"/>
    <w:rsid w:val="004A5AD2"/>
    <w:rsid w:val="004A5E7B"/>
    <w:rsid w:val="004B2127"/>
    <w:rsid w:val="004B4F01"/>
    <w:rsid w:val="004B4FC5"/>
    <w:rsid w:val="004C1296"/>
    <w:rsid w:val="004C16F4"/>
    <w:rsid w:val="004C3086"/>
    <w:rsid w:val="004C435D"/>
    <w:rsid w:val="004C6CA8"/>
    <w:rsid w:val="004C78F9"/>
    <w:rsid w:val="004D0B3B"/>
    <w:rsid w:val="004D0CB5"/>
    <w:rsid w:val="004D0E3E"/>
    <w:rsid w:val="004D158A"/>
    <w:rsid w:val="004D26B1"/>
    <w:rsid w:val="004D4A42"/>
    <w:rsid w:val="004D6720"/>
    <w:rsid w:val="004E159D"/>
    <w:rsid w:val="004E2F8F"/>
    <w:rsid w:val="004E334B"/>
    <w:rsid w:val="004F0D11"/>
    <w:rsid w:val="004F24C3"/>
    <w:rsid w:val="004F2FAA"/>
    <w:rsid w:val="004F7768"/>
    <w:rsid w:val="00506A58"/>
    <w:rsid w:val="005071DB"/>
    <w:rsid w:val="00507D59"/>
    <w:rsid w:val="005134F6"/>
    <w:rsid w:val="00514509"/>
    <w:rsid w:val="0051708F"/>
    <w:rsid w:val="00517AFD"/>
    <w:rsid w:val="00520D77"/>
    <w:rsid w:val="00525232"/>
    <w:rsid w:val="0052581C"/>
    <w:rsid w:val="00527112"/>
    <w:rsid w:val="005337A7"/>
    <w:rsid w:val="005379B3"/>
    <w:rsid w:val="0054129D"/>
    <w:rsid w:val="005413AA"/>
    <w:rsid w:val="00544B95"/>
    <w:rsid w:val="00545B08"/>
    <w:rsid w:val="00546B49"/>
    <w:rsid w:val="00546DA8"/>
    <w:rsid w:val="0054726A"/>
    <w:rsid w:val="005478C4"/>
    <w:rsid w:val="0055146C"/>
    <w:rsid w:val="00552233"/>
    <w:rsid w:val="005557C2"/>
    <w:rsid w:val="00561167"/>
    <w:rsid w:val="0056136B"/>
    <w:rsid w:val="00562FBB"/>
    <w:rsid w:val="005652F0"/>
    <w:rsid w:val="005656F2"/>
    <w:rsid w:val="00570374"/>
    <w:rsid w:val="005714AD"/>
    <w:rsid w:val="005735D9"/>
    <w:rsid w:val="0057405C"/>
    <w:rsid w:val="005802BD"/>
    <w:rsid w:val="005839E3"/>
    <w:rsid w:val="00584362"/>
    <w:rsid w:val="00585969"/>
    <w:rsid w:val="00591159"/>
    <w:rsid w:val="00596C8E"/>
    <w:rsid w:val="005A2755"/>
    <w:rsid w:val="005A3322"/>
    <w:rsid w:val="005A4345"/>
    <w:rsid w:val="005A552F"/>
    <w:rsid w:val="005A6A25"/>
    <w:rsid w:val="005B3AEF"/>
    <w:rsid w:val="005B3DB8"/>
    <w:rsid w:val="005B4821"/>
    <w:rsid w:val="005B58DB"/>
    <w:rsid w:val="005C29F9"/>
    <w:rsid w:val="005C2F5A"/>
    <w:rsid w:val="005C3725"/>
    <w:rsid w:val="005D1118"/>
    <w:rsid w:val="005D44D8"/>
    <w:rsid w:val="005D4E64"/>
    <w:rsid w:val="005D5092"/>
    <w:rsid w:val="005E7272"/>
    <w:rsid w:val="005E7496"/>
    <w:rsid w:val="005E7BAF"/>
    <w:rsid w:val="00600ECE"/>
    <w:rsid w:val="006017E6"/>
    <w:rsid w:val="0060240F"/>
    <w:rsid w:val="00603559"/>
    <w:rsid w:val="00604310"/>
    <w:rsid w:val="006057E5"/>
    <w:rsid w:val="00606BD2"/>
    <w:rsid w:val="0061343E"/>
    <w:rsid w:val="00616774"/>
    <w:rsid w:val="00616EE1"/>
    <w:rsid w:val="00617171"/>
    <w:rsid w:val="00625C38"/>
    <w:rsid w:val="0063195C"/>
    <w:rsid w:val="00632A42"/>
    <w:rsid w:val="00632FAC"/>
    <w:rsid w:val="0063565D"/>
    <w:rsid w:val="006420AE"/>
    <w:rsid w:val="00647AAD"/>
    <w:rsid w:val="00654A2F"/>
    <w:rsid w:val="006567BA"/>
    <w:rsid w:val="00657F8D"/>
    <w:rsid w:val="00660A12"/>
    <w:rsid w:val="00664F74"/>
    <w:rsid w:val="006658E8"/>
    <w:rsid w:val="006662C1"/>
    <w:rsid w:val="00666666"/>
    <w:rsid w:val="00671609"/>
    <w:rsid w:val="0067164F"/>
    <w:rsid w:val="006729C1"/>
    <w:rsid w:val="00675F00"/>
    <w:rsid w:val="00677488"/>
    <w:rsid w:val="0068504D"/>
    <w:rsid w:val="006873B7"/>
    <w:rsid w:val="0069393A"/>
    <w:rsid w:val="00694B6D"/>
    <w:rsid w:val="006A004B"/>
    <w:rsid w:val="006A0A7F"/>
    <w:rsid w:val="006A3358"/>
    <w:rsid w:val="006A5274"/>
    <w:rsid w:val="006B67D5"/>
    <w:rsid w:val="006B6887"/>
    <w:rsid w:val="006B715B"/>
    <w:rsid w:val="006C01B7"/>
    <w:rsid w:val="006C6577"/>
    <w:rsid w:val="006C7F9A"/>
    <w:rsid w:val="006D0289"/>
    <w:rsid w:val="006D2881"/>
    <w:rsid w:val="006D79E5"/>
    <w:rsid w:val="006D7D98"/>
    <w:rsid w:val="006E0946"/>
    <w:rsid w:val="006E0A26"/>
    <w:rsid w:val="006E29E4"/>
    <w:rsid w:val="006E3ED5"/>
    <w:rsid w:val="006E43E9"/>
    <w:rsid w:val="006E474D"/>
    <w:rsid w:val="006E6085"/>
    <w:rsid w:val="006E76E0"/>
    <w:rsid w:val="006F0498"/>
    <w:rsid w:val="006F0F9A"/>
    <w:rsid w:val="006F3BFB"/>
    <w:rsid w:val="006F5AAD"/>
    <w:rsid w:val="006F60AB"/>
    <w:rsid w:val="006F6EDC"/>
    <w:rsid w:val="0070113A"/>
    <w:rsid w:val="007033FE"/>
    <w:rsid w:val="007035DF"/>
    <w:rsid w:val="0070739C"/>
    <w:rsid w:val="007076DD"/>
    <w:rsid w:val="00710BD9"/>
    <w:rsid w:val="007113F1"/>
    <w:rsid w:val="0071261E"/>
    <w:rsid w:val="00712DAC"/>
    <w:rsid w:val="007223C9"/>
    <w:rsid w:val="00723599"/>
    <w:rsid w:val="0072450C"/>
    <w:rsid w:val="007266B6"/>
    <w:rsid w:val="0073172B"/>
    <w:rsid w:val="00740655"/>
    <w:rsid w:val="007425A8"/>
    <w:rsid w:val="00744580"/>
    <w:rsid w:val="00744DFC"/>
    <w:rsid w:val="00744ED2"/>
    <w:rsid w:val="00751B5C"/>
    <w:rsid w:val="00754D03"/>
    <w:rsid w:val="007649E1"/>
    <w:rsid w:val="00765F18"/>
    <w:rsid w:val="00766358"/>
    <w:rsid w:val="00766854"/>
    <w:rsid w:val="00767504"/>
    <w:rsid w:val="00767D63"/>
    <w:rsid w:val="00771770"/>
    <w:rsid w:val="007804ED"/>
    <w:rsid w:val="00782A95"/>
    <w:rsid w:val="007939E2"/>
    <w:rsid w:val="00795B2A"/>
    <w:rsid w:val="00795D78"/>
    <w:rsid w:val="007A1407"/>
    <w:rsid w:val="007A4F2B"/>
    <w:rsid w:val="007B22F6"/>
    <w:rsid w:val="007B3784"/>
    <w:rsid w:val="007B6F20"/>
    <w:rsid w:val="007C0CE5"/>
    <w:rsid w:val="007C3CC4"/>
    <w:rsid w:val="007C4144"/>
    <w:rsid w:val="007C4587"/>
    <w:rsid w:val="007C4F34"/>
    <w:rsid w:val="007C72FE"/>
    <w:rsid w:val="007D626C"/>
    <w:rsid w:val="007D7D3F"/>
    <w:rsid w:val="007E2D82"/>
    <w:rsid w:val="007E4401"/>
    <w:rsid w:val="007E5B0A"/>
    <w:rsid w:val="007E66ED"/>
    <w:rsid w:val="007E730F"/>
    <w:rsid w:val="007E74FF"/>
    <w:rsid w:val="007F02C5"/>
    <w:rsid w:val="007F2118"/>
    <w:rsid w:val="007F347F"/>
    <w:rsid w:val="007F7495"/>
    <w:rsid w:val="00801616"/>
    <w:rsid w:val="008027DA"/>
    <w:rsid w:val="008070D6"/>
    <w:rsid w:val="0080773C"/>
    <w:rsid w:val="00813F20"/>
    <w:rsid w:val="00816342"/>
    <w:rsid w:val="00817358"/>
    <w:rsid w:val="008213AC"/>
    <w:rsid w:val="008222AC"/>
    <w:rsid w:val="008269BB"/>
    <w:rsid w:val="00833568"/>
    <w:rsid w:val="0083779B"/>
    <w:rsid w:val="00841073"/>
    <w:rsid w:val="00842D26"/>
    <w:rsid w:val="00843D72"/>
    <w:rsid w:val="00844055"/>
    <w:rsid w:val="00844387"/>
    <w:rsid w:val="00845033"/>
    <w:rsid w:val="00846391"/>
    <w:rsid w:val="00854429"/>
    <w:rsid w:val="0085644C"/>
    <w:rsid w:val="008564D5"/>
    <w:rsid w:val="00860FA1"/>
    <w:rsid w:val="008614E9"/>
    <w:rsid w:val="00862D75"/>
    <w:rsid w:val="008643E1"/>
    <w:rsid w:val="0086526C"/>
    <w:rsid w:val="00866738"/>
    <w:rsid w:val="00870BE5"/>
    <w:rsid w:val="00875ACC"/>
    <w:rsid w:val="008774F2"/>
    <w:rsid w:val="008854A3"/>
    <w:rsid w:val="00886611"/>
    <w:rsid w:val="00891056"/>
    <w:rsid w:val="00891D2D"/>
    <w:rsid w:val="0089485B"/>
    <w:rsid w:val="008A093C"/>
    <w:rsid w:val="008A1899"/>
    <w:rsid w:val="008A3C65"/>
    <w:rsid w:val="008A6D19"/>
    <w:rsid w:val="008A72B7"/>
    <w:rsid w:val="008B0167"/>
    <w:rsid w:val="008B0E79"/>
    <w:rsid w:val="008B0F60"/>
    <w:rsid w:val="008B5456"/>
    <w:rsid w:val="008B7545"/>
    <w:rsid w:val="008C2137"/>
    <w:rsid w:val="008C2887"/>
    <w:rsid w:val="008D72C3"/>
    <w:rsid w:val="008D7C6F"/>
    <w:rsid w:val="008E1513"/>
    <w:rsid w:val="008E4D00"/>
    <w:rsid w:val="008E719F"/>
    <w:rsid w:val="008E75A7"/>
    <w:rsid w:val="008F6013"/>
    <w:rsid w:val="00900784"/>
    <w:rsid w:val="00902CE7"/>
    <w:rsid w:val="00905BFA"/>
    <w:rsid w:val="00906C2F"/>
    <w:rsid w:val="00907CFF"/>
    <w:rsid w:val="0091447B"/>
    <w:rsid w:val="00914EA3"/>
    <w:rsid w:val="00921598"/>
    <w:rsid w:val="00921C7C"/>
    <w:rsid w:val="009220E7"/>
    <w:rsid w:val="009225A8"/>
    <w:rsid w:val="00924EB2"/>
    <w:rsid w:val="0092772E"/>
    <w:rsid w:val="009302AE"/>
    <w:rsid w:val="00934496"/>
    <w:rsid w:val="00936363"/>
    <w:rsid w:val="00936E8F"/>
    <w:rsid w:val="00941F4C"/>
    <w:rsid w:val="00946F20"/>
    <w:rsid w:val="009542A5"/>
    <w:rsid w:val="00954F1D"/>
    <w:rsid w:val="009568A9"/>
    <w:rsid w:val="00956F8A"/>
    <w:rsid w:val="00962914"/>
    <w:rsid w:val="00963A61"/>
    <w:rsid w:val="00964E25"/>
    <w:rsid w:val="00966624"/>
    <w:rsid w:val="00970556"/>
    <w:rsid w:val="009707C8"/>
    <w:rsid w:val="00973FAA"/>
    <w:rsid w:val="00975A8D"/>
    <w:rsid w:val="00977E42"/>
    <w:rsid w:val="00981DCA"/>
    <w:rsid w:val="00982969"/>
    <w:rsid w:val="00983103"/>
    <w:rsid w:val="00983F8C"/>
    <w:rsid w:val="00984335"/>
    <w:rsid w:val="009874D8"/>
    <w:rsid w:val="00990303"/>
    <w:rsid w:val="00990856"/>
    <w:rsid w:val="00991438"/>
    <w:rsid w:val="009928B0"/>
    <w:rsid w:val="00995F65"/>
    <w:rsid w:val="009968E1"/>
    <w:rsid w:val="009A05E1"/>
    <w:rsid w:val="009A1E18"/>
    <w:rsid w:val="009A4665"/>
    <w:rsid w:val="009A617B"/>
    <w:rsid w:val="009B004F"/>
    <w:rsid w:val="009B0C58"/>
    <w:rsid w:val="009B2BFD"/>
    <w:rsid w:val="009B2C24"/>
    <w:rsid w:val="009B55A1"/>
    <w:rsid w:val="009B56C6"/>
    <w:rsid w:val="009B5E79"/>
    <w:rsid w:val="009C26C4"/>
    <w:rsid w:val="009D48EE"/>
    <w:rsid w:val="009D5114"/>
    <w:rsid w:val="009D5400"/>
    <w:rsid w:val="009E40F5"/>
    <w:rsid w:val="009E563E"/>
    <w:rsid w:val="009F21CD"/>
    <w:rsid w:val="009F59E1"/>
    <w:rsid w:val="009F7EC8"/>
    <w:rsid w:val="00A06041"/>
    <w:rsid w:val="00A061A2"/>
    <w:rsid w:val="00A111BA"/>
    <w:rsid w:val="00A115B5"/>
    <w:rsid w:val="00A1409C"/>
    <w:rsid w:val="00A1738F"/>
    <w:rsid w:val="00A33BAB"/>
    <w:rsid w:val="00A41CB5"/>
    <w:rsid w:val="00A4280E"/>
    <w:rsid w:val="00A42A2B"/>
    <w:rsid w:val="00A45ADC"/>
    <w:rsid w:val="00A45F57"/>
    <w:rsid w:val="00A4713F"/>
    <w:rsid w:val="00A510F1"/>
    <w:rsid w:val="00A51B83"/>
    <w:rsid w:val="00A524B4"/>
    <w:rsid w:val="00A53D4F"/>
    <w:rsid w:val="00A53F2C"/>
    <w:rsid w:val="00A57D97"/>
    <w:rsid w:val="00A71253"/>
    <w:rsid w:val="00A72CB0"/>
    <w:rsid w:val="00A72D3B"/>
    <w:rsid w:val="00A75A26"/>
    <w:rsid w:val="00A8022B"/>
    <w:rsid w:val="00A81565"/>
    <w:rsid w:val="00A81E3F"/>
    <w:rsid w:val="00A90083"/>
    <w:rsid w:val="00A90F38"/>
    <w:rsid w:val="00A91089"/>
    <w:rsid w:val="00A9170A"/>
    <w:rsid w:val="00A9373A"/>
    <w:rsid w:val="00A93B87"/>
    <w:rsid w:val="00A9740A"/>
    <w:rsid w:val="00A97AC2"/>
    <w:rsid w:val="00A97D81"/>
    <w:rsid w:val="00AA0C20"/>
    <w:rsid w:val="00AA28FC"/>
    <w:rsid w:val="00AA3002"/>
    <w:rsid w:val="00AB1AA2"/>
    <w:rsid w:val="00AB34C0"/>
    <w:rsid w:val="00AC3646"/>
    <w:rsid w:val="00AC56BD"/>
    <w:rsid w:val="00AC7FDD"/>
    <w:rsid w:val="00AD2C03"/>
    <w:rsid w:val="00AD5914"/>
    <w:rsid w:val="00AD78DC"/>
    <w:rsid w:val="00AE06C7"/>
    <w:rsid w:val="00AE099D"/>
    <w:rsid w:val="00AE6799"/>
    <w:rsid w:val="00AF183F"/>
    <w:rsid w:val="00AF4865"/>
    <w:rsid w:val="00AF66C7"/>
    <w:rsid w:val="00B035D5"/>
    <w:rsid w:val="00B067ED"/>
    <w:rsid w:val="00B06E32"/>
    <w:rsid w:val="00B1099F"/>
    <w:rsid w:val="00B1142D"/>
    <w:rsid w:val="00B20135"/>
    <w:rsid w:val="00B277A6"/>
    <w:rsid w:val="00B310F0"/>
    <w:rsid w:val="00B327BE"/>
    <w:rsid w:val="00B3550F"/>
    <w:rsid w:val="00B356BD"/>
    <w:rsid w:val="00B35A47"/>
    <w:rsid w:val="00B37947"/>
    <w:rsid w:val="00B43A73"/>
    <w:rsid w:val="00B50AF2"/>
    <w:rsid w:val="00B562E2"/>
    <w:rsid w:val="00B61C27"/>
    <w:rsid w:val="00B620EE"/>
    <w:rsid w:val="00B64E4D"/>
    <w:rsid w:val="00B65F67"/>
    <w:rsid w:val="00B66305"/>
    <w:rsid w:val="00B71436"/>
    <w:rsid w:val="00B72153"/>
    <w:rsid w:val="00B740A0"/>
    <w:rsid w:val="00B80272"/>
    <w:rsid w:val="00B83CAE"/>
    <w:rsid w:val="00B879FB"/>
    <w:rsid w:val="00B87A91"/>
    <w:rsid w:val="00B94460"/>
    <w:rsid w:val="00B945EE"/>
    <w:rsid w:val="00BA4A4C"/>
    <w:rsid w:val="00BA6D86"/>
    <w:rsid w:val="00BA7DD4"/>
    <w:rsid w:val="00BB01E0"/>
    <w:rsid w:val="00BB756A"/>
    <w:rsid w:val="00BC0A4C"/>
    <w:rsid w:val="00BC1654"/>
    <w:rsid w:val="00BC5BAF"/>
    <w:rsid w:val="00BC686D"/>
    <w:rsid w:val="00BD1B31"/>
    <w:rsid w:val="00BD456C"/>
    <w:rsid w:val="00BD5010"/>
    <w:rsid w:val="00BE6582"/>
    <w:rsid w:val="00BF0DCB"/>
    <w:rsid w:val="00BF5DC6"/>
    <w:rsid w:val="00C026E5"/>
    <w:rsid w:val="00C03246"/>
    <w:rsid w:val="00C03DF4"/>
    <w:rsid w:val="00C06B4C"/>
    <w:rsid w:val="00C106F7"/>
    <w:rsid w:val="00C1619A"/>
    <w:rsid w:val="00C16857"/>
    <w:rsid w:val="00C17F8F"/>
    <w:rsid w:val="00C23BA9"/>
    <w:rsid w:val="00C26691"/>
    <w:rsid w:val="00C27C85"/>
    <w:rsid w:val="00C30023"/>
    <w:rsid w:val="00C3315C"/>
    <w:rsid w:val="00C342F2"/>
    <w:rsid w:val="00C4033E"/>
    <w:rsid w:val="00C4348A"/>
    <w:rsid w:val="00C45428"/>
    <w:rsid w:val="00C53570"/>
    <w:rsid w:val="00C60547"/>
    <w:rsid w:val="00C608B6"/>
    <w:rsid w:val="00C63150"/>
    <w:rsid w:val="00C64799"/>
    <w:rsid w:val="00C725D7"/>
    <w:rsid w:val="00C7688D"/>
    <w:rsid w:val="00C76C1F"/>
    <w:rsid w:val="00C76CDA"/>
    <w:rsid w:val="00C85F37"/>
    <w:rsid w:val="00C8717D"/>
    <w:rsid w:val="00C90BE4"/>
    <w:rsid w:val="00C90E6A"/>
    <w:rsid w:val="00C928D2"/>
    <w:rsid w:val="00C97C20"/>
    <w:rsid w:val="00CA2037"/>
    <w:rsid w:val="00CA255F"/>
    <w:rsid w:val="00CA3F48"/>
    <w:rsid w:val="00CB1096"/>
    <w:rsid w:val="00CB3B6F"/>
    <w:rsid w:val="00CB4C6E"/>
    <w:rsid w:val="00CB5A2C"/>
    <w:rsid w:val="00CB70CC"/>
    <w:rsid w:val="00CB774C"/>
    <w:rsid w:val="00CC00CF"/>
    <w:rsid w:val="00CC2115"/>
    <w:rsid w:val="00CC2D56"/>
    <w:rsid w:val="00CC3EAD"/>
    <w:rsid w:val="00CC59E3"/>
    <w:rsid w:val="00CD36E5"/>
    <w:rsid w:val="00CD64FF"/>
    <w:rsid w:val="00CE29F0"/>
    <w:rsid w:val="00CE2BE7"/>
    <w:rsid w:val="00CE3852"/>
    <w:rsid w:val="00CF2F82"/>
    <w:rsid w:val="00CF4160"/>
    <w:rsid w:val="00CF4E50"/>
    <w:rsid w:val="00CF751A"/>
    <w:rsid w:val="00D009F5"/>
    <w:rsid w:val="00D0415B"/>
    <w:rsid w:val="00D057B3"/>
    <w:rsid w:val="00D07545"/>
    <w:rsid w:val="00D077A6"/>
    <w:rsid w:val="00D10FD1"/>
    <w:rsid w:val="00D14793"/>
    <w:rsid w:val="00D14A5A"/>
    <w:rsid w:val="00D169B7"/>
    <w:rsid w:val="00D176F8"/>
    <w:rsid w:val="00D24FFF"/>
    <w:rsid w:val="00D25901"/>
    <w:rsid w:val="00D25BA5"/>
    <w:rsid w:val="00D3495A"/>
    <w:rsid w:val="00D37EEA"/>
    <w:rsid w:val="00D43831"/>
    <w:rsid w:val="00D50166"/>
    <w:rsid w:val="00D512C1"/>
    <w:rsid w:val="00D5303C"/>
    <w:rsid w:val="00D56C23"/>
    <w:rsid w:val="00D63E81"/>
    <w:rsid w:val="00D66ED7"/>
    <w:rsid w:val="00D67730"/>
    <w:rsid w:val="00D705DC"/>
    <w:rsid w:val="00D74AD2"/>
    <w:rsid w:val="00D76C08"/>
    <w:rsid w:val="00D85F70"/>
    <w:rsid w:val="00D902E3"/>
    <w:rsid w:val="00D95F07"/>
    <w:rsid w:val="00DA3BFE"/>
    <w:rsid w:val="00DA6F09"/>
    <w:rsid w:val="00DA7734"/>
    <w:rsid w:val="00DA7BA1"/>
    <w:rsid w:val="00DB0DB8"/>
    <w:rsid w:val="00DB4858"/>
    <w:rsid w:val="00DB61E4"/>
    <w:rsid w:val="00DC01B9"/>
    <w:rsid w:val="00DC1CBB"/>
    <w:rsid w:val="00DC73D2"/>
    <w:rsid w:val="00DD27BC"/>
    <w:rsid w:val="00DD2FEA"/>
    <w:rsid w:val="00DD4359"/>
    <w:rsid w:val="00DD5C2E"/>
    <w:rsid w:val="00DE1A4A"/>
    <w:rsid w:val="00DE32CA"/>
    <w:rsid w:val="00DF0B34"/>
    <w:rsid w:val="00DF0D5B"/>
    <w:rsid w:val="00DF69BB"/>
    <w:rsid w:val="00DF7339"/>
    <w:rsid w:val="00E0024C"/>
    <w:rsid w:val="00E072A9"/>
    <w:rsid w:val="00E11260"/>
    <w:rsid w:val="00E12C17"/>
    <w:rsid w:val="00E16ECC"/>
    <w:rsid w:val="00E201A4"/>
    <w:rsid w:val="00E21184"/>
    <w:rsid w:val="00E23DE0"/>
    <w:rsid w:val="00E25B7D"/>
    <w:rsid w:val="00E30C8F"/>
    <w:rsid w:val="00E316E2"/>
    <w:rsid w:val="00E34AFA"/>
    <w:rsid w:val="00E3661C"/>
    <w:rsid w:val="00E3777D"/>
    <w:rsid w:val="00E40837"/>
    <w:rsid w:val="00E416F6"/>
    <w:rsid w:val="00E4294C"/>
    <w:rsid w:val="00E441A1"/>
    <w:rsid w:val="00E45DDB"/>
    <w:rsid w:val="00E46373"/>
    <w:rsid w:val="00E501F7"/>
    <w:rsid w:val="00E5095E"/>
    <w:rsid w:val="00E52486"/>
    <w:rsid w:val="00E55DAB"/>
    <w:rsid w:val="00E568D8"/>
    <w:rsid w:val="00E61152"/>
    <w:rsid w:val="00E6320D"/>
    <w:rsid w:val="00E6490E"/>
    <w:rsid w:val="00E716F3"/>
    <w:rsid w:val="00E74EF3"/>
    <w:rsid w:val="00E7599D"/>
    <w:rsid w:val="00E80060"/>
    <w:rsid w:val="00E84DD4"/>
    <w:rsid w:val="00E937C8"/>
    <w:rsid w:val="00E9483C"/>
    <w:rsid w:val="00E95FF2"/>
    <w:rsid w:val="00EA2FA3"/>
    <w:rsid w:val="00EA6651"/>
    <w:rsid w:val="00EA74C3"/>
    <w:rsid w:val="00EB675F"/>
    <w:rsid w:val="00EB69E8"/>
    <w:rsid w:val="00EC584D"/>
    <w:rsid w:val="00ED041D"/>
    <w:rsid w:val="00ED3868"/>
    <w:rsid w:val="00ED6709"/>
    <w:rsid w:val="00EF1D02"/>
    <w:rsid w:val="00EF5215"/>
    <w:rsid w:val="00F02C7F"/>
    <w:rsid w:val="00F03547"/>
    <w:rsid w:val="00F067D4"/>
    <w:rsid w:val="00F07C55"/>
    <w:rsid w:val="00F106DD"/>
    <w:rsid w:val="00F12076"/>
    <w:rsid w:val="00F13408"/>
    <w:rsid w:val="00F13F47"/>
    <w:rsid w:val="00F13F62"/>
    <w:rsid w:val="00F163F9"/>
    <w:rsid w:val="00F16817"/>
    <w:rsid w:val="00F26A06"/>
    <w:rsid w:val="00F37463"/>
    <w:rsid w:val="00F419B9"/>
    <w:rsid w:val="00F437F9"/>
    <w:rsid w:val="00F4760E"/>
    <w:rsid w:val="00F523F2"/>
    <w:rsid w:val="00F5492B"/>
    <w:rsid w:val="00F574E0"/>
    <w:rsid w:val="00F677C6"/>
    <w:rsid w:val="00F67C02"/>
    <w:rsid w:val="00F77A7D"/>
    <w:rsid w:val="00F77FEB"/>
    <w:rsid w:val="00F832B8"/>
    <w:rsid w:val="00F87458"/>
    <w:rsid w:val="00F918BE"/>
    <w:rsid w:val="00FA5CBA"/>
    <w:rsid w:val="00FA7E67"/>
    <w:rsid w:val="00FB4A7C"/>
    <w:rsid w:val="00FB60BB"/>
    <w:rsid w:val="00FB717B"/>
    <w:rsid w:val="00FB75DC"/>
    <w:rsid w:val="00FC24A2"/>
    <w:rsid w:val="00FC2979"/>
    <w:rsid w:val="00FD1A5C"/>
    <w:rsid w:val="00FD38DB"/>
    <w:rsid w:val="00FD4FB7"/>
    <w:rsid w:val="00FD68B2"/>
    <w:rsid w:val="00FE00C1"/>
    <w:rsid w:val="00FE1A03"/>
    <w:rsid w:val="00FE5738"/>
    <w:rsid w:val="00FF0AE5"/>
    <w:rsid w:val="00FF1B93"/>
    <w:rsid w:val="00FF2B46"/>
    <w:rsid w:val="00FF67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F7B"/>
    <w:rPr>
      <w:sz w:val="24"/>
      <w:szCs w:val="24"/>
    </w:rPr>
  </w:style>
  <w:style w:type="paragraph" w:styleId="Heading1">
    <w:name w:val="heading 1"/>
    <w:basedOn w:val="Normal"/>
    <w:next w:val="Normal"/>
    <w:link w:val="Heading1Char"/>
    <w:uiPriority w:val="9"/>
    <w:qFormat/>
    <w:rsid w:val="0060240F"/>
    <w:pPr>
      <w:keepNext/>
      <w:spacing w:before="240" w:after="60"/>
      <w:outlineLvl w:val="0"/>
    </w:pPr>
    <w:rPr>
      <w:rFonts w:ascii="Calibri Light" w:hAnsi="Calibri Light"/>
      <w:b/>
      <w:bCs/>
      <w:kern w:val="32"/>
      <w:sz w:val="32"/>
      <w:szCs w:val="32"/>
    </w:rPr>
  </w:style>
  <w:style w:type="paragraph" w:styleId="Heading2">
    <w:name w:val="heading 2"/>
    <w:basedOn w:val="Normal"/>
    <w:qFormat/>
    <w:rsid w:val="0071261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907CFF"/>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
    <w:name w:val="Char Char Char Char Char Char Char Char Char"/>
    <w:basedOn w:val="Normal"/>
    <w:semiHidden/>
    <w:rsid w:val="008B7545"/>
    <w:pPr>
      <w:spacing w:after="160" w:line="240" w:lineRule="exact"/>
    </w:pPr>
    <w:rPr>
      <w:rFonts w:ascii="Arial" w:hAnsi="Arial"/>
      <w:sz w:val="22"/>
      <w:szCs w:val="22"/>
    </w:rPr>
  </w:style>
  <w:style w:type="table" w:styleId="TableGrid">
    <w:name w:val="Table Grid"/>
    <w:basedOn w:val="TableNormal"/>
    <w:rsid w:val="009705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200AA"/>
    <w:pPr>
      <w:tabs>
        <w:tab w:val="center" w:pos="4320"/>
        <w:tab w:val="right" w:pos="8640"/>
      </w:tabs>
    </w:pPr>
  </w:style>
  <w:style w:type="character" w:styleId="PageNumber">
    <w:name w:val="page number"/>
    <w:basedOn w:val="DefaultParagraphFont"/>
    <w:rsid w:val="004200AA"/>
  </w:style>
  <w:style w:type="paragraph" w:customStyle="1" w:styleId="CharCharCharChar">
    <w:name w:val="Char Char Char Char"/>
    <w:autoRedefine/>
    <w:rsid w:val="009A4665"/>
    <w:pPr>
      <w:tabs>
        <w:tab w:val="left" w:pos="1152"/>
      </w:tabs>
      <w:spacing w:before="120" w:after="120" w:line="312" w:lineRule="auto"/>
    </w:pPr>
    <w:rPr>
      <w:rFonts w:ascii="Arial" w:hAnsi="Arial" w:cs="Arial"/>
      <w:sz w:val="26"/>
      <w:szCs w:val="26"/>
    </w:rPr>
  </w:style>
  <w:style w:type="paragraph" w:styleId="NormalWeb">
    <w:name w:val="Normal (Web)"/>
    <w:basedOn w:val="Normal"/>
    <w:rsid w:val="00AD5914"/>
  </w:style>
  <w:style w:type="paragraph" w:customStyle="1" w:styleId="CharCharCharCharCharCharChar1">
    <w:name w:val="Char Char Char Char Char Char Char1"/>
    <w:next w:val="Normal"/>
    <w:autoRedefine/>
    <w:semiHidden/>
    <w:rsid w:val="00AD5914"/>
    <w:pPr>
      <w:spacing w:after="160" w:line="240" w:lineRule="exact"/>
      <w:jc w:val="both"/>
    </w:pPr>
    <w:rPr>
      <w:sz w:val="28"/>
      <w:szCs w:val="22"/>
    </w:rPr>
  </w:style>
  <w:style w:type="character" w:styleId="Strong">
    <w:name w:val="Strong"/>
    <w:qFormat/>
    <w:rsid w:val="004F0D11"/>
    <w:rPr>
      <w:b/>
      <w:bCs/>
    </w:rPr>
  </w:style>
  <w:style w:type="paragraph" w:styleId="BodyText2">
    <w:name w:val="Body Text 2"/>
    <w:basedOn w:val="Normal"/>
    <w:rsid w:val="004F0D11"/>
    <w:pPr>
      <w:ind w:right="-382"/>
      <w:jc w:val="both"/>
    </w:pPr>
    <w:rPr>
      <w:rFonts w:ascii=".VnTime" w:hAnsi=".VnTime"/>
      <w:sz w:val="28"/>
      <w:szCs w:val="20"/>
    </w:rPr>
  </w:style>
  <w:style w:type="character" w:customStyle="1" w:styleId="apple-converted-space">
    <w:name w:val="apple-converted-space"/>
    <w:basedOn w:val="DefaultParagraphFont"/>
    <w:rsid w:val="004F0D11"/>
  </w:style>
  <w:style w:type="paragraph" w:styleId="Header">
    <w:name w:val="header"/>
    <w:basedOn w:val="Normal"/>
    <w:link w:val="HeaderChar"/>
    <w:uiPriority w:val="99"/>
    <w:rsid w:val="00091A23"/>
    <w:pPr>
      <w:tabs>
        <w:tab w:val="center" w:pos="4320"/>
        <w:tab w:val="right" w:pos="8640"/>
      </w:tabs>
    </w:pPr>
  </w:style>
  <w:style w:type="paragraph" w:customStyle="1" w:styleId="1Char">
    <w:name w:val="1 Char"/>
    <w:basedOn w:val="DocumentMap"/>
    <w:autoRedefine/>
    <w:rsid w:val="00497FD0"/>
    <w:pPr>
      <w:widowControl w:val="0"/>
      <w:jc w:val="both"/>
    </w:pPr>
    <w:rPr>
      <w:rFonts w:eastAsia="SimSun" w:cs="Times New Roman"/>
      <w:kern w:val="2"/>
      <w:sz w:val="24"/>
      <w:szCs w:val="24"/>
      <w:lang w:eastAsia="zh-CN"/>
    </w:rPr>
  </w:style>
  <w:style w:type="paragraph" w:styleId="DocumentMap">
    <w:name w:val="Document Map"/>
    <w:basedOn w:val="Normal"/>
    <w:semiHidden/>
    <w:rsid w:val="00497FD0"/>
    <w:pPr>
      <w:shd w:val="clear" w:color="auto" w:fill="000080"/>
    </w:pPr>
    <w:rPr>
      <w:rFonts w:ascii="Tahoma" w:hAnsi="Tahoma" w:cs="Tahoma"/>
      <w:sz w:val="20"/>
      <w:szCs w:val="20"/>
    </w:rPr>
  </w:style>
  <w:style w:type="paragraph" w:customStyle="1" w:styleId="DefaultParagraphFontParaCharCharCharCharChar">
    <w:name w:val="Default Paragraph Font Para Char Char Char Char Char"/>
    <w:autoRedefine/>
    <w:rsid w:val="00983F8C"/>
    <w:pPr>
      <w:tabs>
        <w:tab w:val="left" w:pos="1152"/>
      </w:tabs>
      <w:spacing w:before="120" w:after="120" w:line="360" w:lineRule="exact"/>
      <w:jc w:val="center"/>
    </w:pPr>
    <w:rPr>
      <w:rFonts w:cs="Arial"/>
      <w:sz w:val="28"/>
      <w:szCs w:val="26"/>
    </w:rPr>
  </w:style>
  <w:style w:type="paragraph" w:styleId="BodyText">
    <w:name w:val="Body Text"/>
    <w:basedOn w:val="Normal"/>
    <w:link w:val="BodyTextChar"/>
    <w:uiPriority w:val="1"/>
    <w:qFormat/>
    <w:rsid w:val="000C7B35"/>
    <w:pPr>
      <w:spacing w:after="120"/>
    </w:pPr>
  </w:style>
  <w:style w:type="paragraph" w:customStyle="1" w:styleId="CharCharCharChar0">
    <w:name w:val="Char Char Char Char"/>
    <w:autoRedefine/>
    <w:rsid w:val="000C7B35"/>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0C7B35"/>
    <w:rPr>
      <w:sz w:val="24"/>
      <w:szCs w:val="24"/>
      <w:lang w:val="en-US" w:eastAsia="en-US" w:bidi="ar-SA"/>
    </w:rPr>
  </w:style>
  <w:style w:type="character" w:customStyle="1" w:styleId="FooterChar">
    <w:name w:val="Footer Char"/>
    <w:link w:val="Footer"/>
    <w:uiPriority w:val="99"/>
    <w:rsid w:val="0071261E"/>
    <w:rPr>
      <w:sz w:val="24"/>
      <w:szCs w:val="24"/>
      <w:lang w:val="en-US" w:eastAsia="en-US" w:bidi="ar-SA"/>
    </w:rPr>
  </w:style>
  <w:style w:type="character" w:customStyle="1" w:styleId="Heading3Char">
    <w:name w:val="Heading 3 Char"/>
    <w:link w:val="Heading3"/>
    <w:rsid w:val="00907CFF"/>
    <w:rPr>
      <w:rFonts w:ascii="Arial" w:hAnsi="Arial" w:cs="Arial"/>
      <w:b/>
      <w:bCs/>
      <w:sz w:val="26"/>
      <w:szCs w:val="26"/>
    </w:rPr>
  </w:style>
  <w:style w:type="character" w:customStyle="1" w:styleId="HeaderChar">
    <w:name w:val="Header Char"/>
    <w:link w:val="Header"/>
    <w:uiPriority w:val="99"/>
    <w:rsid w:val="00907CFF"/>
    <w:rPr>
      <w:sz w:val="24"/>
      <w:szCs w:val="24"/>
    </w:rPr>
  </w:style>
  <w:style w:type="paragraph" w:styleId="ListParagraph">
    <w:name w:val="List Paragraph"/>
    <w:basedOn w:val="Normal"/>
    <w:uiPriority w:val="1"/>
    <w:qFormat/>
    <w:rsid w:val="00057330"/>
    <w:pPr>
      <w:widowControl w:val="0"/>
      <w:autoSpaceDE w:val="0"/>
      <w:autoSpaceDN w:val="0"/>
      <w:spacing w:before="42"/>
      <w:ind w:left="1757" w:hanging="285"/>
      <w:jc w:val="both"/>
    </w:pPr>
    <w:rPr>
      <w:sz w:val="22"/>
      <w:szCs w:val="22"/>
    </w:rPr>
  </w:style>
  <w:style w:type="character" w:customStyle="1" w:styleId="Heading1Char">
    <w:name w:val="Heading 1 Char"/>
    <w:link w:val="Heading1"/>
    <w:rsid w:val="0060240F"/>
    <w:rPr>
      <w:rFonts w:ascii="Calibri Light" w:eastAsia="Times New Roman" w:hAnsi="Calibri Light" w:cs="Times New Roman"/>
      <w:b/>
      <w:bCs/>
      <w:kern w:val="32"/>
      <w:sz w:val="32"/>
      <w:szCs w:val="32"/>
    </w:rPr>
  </w:style>
  <w:style w:type="paragraph" w:customStyle="1" w:styleId="TableParagraph">
    <w:name w:val="Table Paragraph"/>
    <w:basedOn w:val="Normal"/>
    <w:uiPriority w:val="1"/>
    <w:qFormat/>
    <w:rsid w:val="000F6091"/>
    <w:pPr>
      <w:widowControl w:val="0"/>
      <w:autoSpaceDE w:val="0"/>
      <w:autoSpaceDN w:val="0"/>
    </w:pPr>
    <w:rPr>
      <w:sz w:val="22"/>
      <w:szCs w:val="22"/>
    </w:rPr>
  </w:style>
  <w:style w:type="paragraph" w:styleId="BodyTextIndent">
    <w:name w:val="Body Text Indent"/>
    <w:basedOn w:val="Normal"/>
    <w:link w:val="BodyTextIndentChar"/>
    <w:rsid w:val="00DC01B9"/>
    <w:pPr>
      <w:spacing w:after="120"/>
      <w:ind w:left="360"/>
    </w:pPr>
  </w:style>
  <w:style w:type="character" w:customStyle="1" w:styleId="BodyTextIndentChar">
    <w:name w:val="Body Text Indent Char"/>
    <w:basedOn w:val="DefaultParagraphFont"/>
    <w:link w:val="BodyTextIndent"/>
    <w:rsid w:val="00DC01B9"/>
    <w:rPr>
      <w:sz w:val="24"/>
      <w:szCs w:val="24"/>
    </w:rPr>
  </w:style>
</w:styles>
</file>

<file path=word/webSettings.xml><?xml version="1.0" encoding="utf-8"?>
<w:webSettings xmlns:r="http://schemas.openxmlformats.org/officeDocument/2006/relationships" xmlns:w="http://schemas.openxmlformats.org/wordprocessingml/2006/main">
  <w:divs>
    <w:div w:id="72699638">
      <w:bodyDiv w:val="1"/>
      <w:marLeft w:val="0"/>
      <w:marRight w:val="0"/>
      <w:marTop w:val="0"/>
      <w:marBottom w:val="0"/>
      <w:divBdr>
        <w:top w:val="none" w:sz="0" w:space="0" w:color="auto"/>
        <w:left w:val="none" w:sz="0" w:space="0" w:color="auto"/>
        <w:bottom w:val="none" w:sz="0" w:space="0" w:color="auto"/>
        <w:right w:val="none" w:sz="0" w:space="0" w:color="auto"/>
      </w:divBdr>
    </w:div>
    <w:div w:id="179322773">
      <w:bodyDiv w:val="1"/>
      <w:marLeft w:val="0"/>
      <w:marRight w:val="0"/>
      <w:marTop w:val="0"/>
      <w:marBottom w:val="0"/>
      <w:divBdr>
        <w:top w:val="none" w:sz="0" w:space="0" w:color="auto"/>
        <w:left w:val="none" w:sz="0" w:space="0" w:color="auto"/>
        <w:bottom w:val="none" w:sz="0" w:space="0" w:color="auto"/>
        <w:right w:val="none" w:sz="0" w:space="0" w:color="auto"/>
      </w:divBdr>
    </w:div>
    <w:div w:id="441850881">
      <w:bodyDiv w:val="1"/>
      <w:marLeft w:val="0"/>
      <w:marRight w:val="0"/>
      <w:marTop w:val="0"/>
      <w:marBottom w:val="0"/>
      <w:divBdr>
        <w:top w:val="none" w:sz="0" w:space="0" w:color="auto"/>
        <w:left w:val="none" w:sz="0" w:space="0" w:color="auto"/>
        <w:bottom w:val="none" w:sz="0" w:space="0" w:color="auto"/>
        <w:right w:val="none" w:sz="0" w:space="0" w:color="auto"/>
      </w:divBdr>
    </w:div>
    <w:div w:id="541987488">
      <w:bodyDiv w:val="1"/>
      <w:marLeft w:val="0"/>
      <w:marRight w:val="0"/>
      <w:marTop w:val="0"/>
      <w:marBottom w:val="0"/>
      <w:divBdr>
        <w:top w:val="none" w:sz="0" w:space="0" w:color="auto"/>
        <w:left w:val="none" w:sz="0" w:space="0" w:color="auto"/>
        <w:bottom w:val="none" w:sz="0" w:space="0" w:color="auto"/>
        <w:right w:val="none" w:sz="0" w:space="0" w:color="auto"/>
      </w:divBdr>
    </w:div>
    <w:div w:id="643579559">
      <w:bodyDiv w:val="1"/>
      <w:marLeft w:val="0"/>
      <w:marRight w:val="0"/>
      <w:marTop w:val="0"/>
      <w:marBottom w:val="0"/>
      <w:divBdr>
        <w:top w:val="none" w:sz="0" w:space="0" w:color="auto"/>
        <w:left w:val="none" w:sz="0" w:space="0" w:color="auto"/>
        <w:bottom w:val="none" w:sz="0" w:space="0" w:color="auto"/>
        <w:right w:val="none" w:sz="0" w:space="0" w:color="auto"/>
      </w:divBdr>
    </w:div>
    <w:div w:id="678972379">
      <w:bodyDiv w:val="1"/>
      <w:marLeft w:val="0"/>
      <w:marRight w:val="0"/>
      <w:marTop w:val="0"/>
      <w:marBottom w:val="0"/>
      <w:divBdr>
        <w:top w:val="none" w:sz="0" w:space="0" w:color="auto"/>
        <w:left w:val="none" w:sz="0" w:space="0" w:color="auto"/>
        <w:bottom w:val="none" w:sz="0" w:space="0" w:color="auto"/>
        <w:right w:val="none" w:sz="0" w:space="0" w:color="auto"/>
      </w:divBdr>
    </w:div>
    <w:div w:id="1046298621">
      <w:bodyDiv w:val="1"/>
      <w:marLeft w:val="0"/>
      <w:marRight w:val="0"/>
      <w:marTop w:val="0"/>
      <w:marBottom w:val="0"/>
      <w:divBdr>
        <w:top w:val="none" w:sz="0" w:space="0" w:color="auto"/>
        <w:left w:val="none" w:sz="0" w:space="0" w:color="auto"/>
        <w:bottom w:val="none" w:sz="0" w:space="0" w:color="auto"/>
        <w:right w:val="none" w:sz="0" w:space="0" w:color="auto"/>
      </w:divBdr>
    </w:div>
    <w:div w:id="1203639945">
      <w:bodyDiv w:val="1"/>
      <w:marLeft w:val="0"/>
      <w:marRight w:val="0"/>
      <w:marTop w:val="0"/>
      <w:marBottom w:val="0"/>
      <w:divBdr>
        <w:top w:val="none" w:sz="0" w:space="0" w:color="auto"/>
        <w:left w:val="none" w:sz="0" w:space="0" w:color="auto"/>
        <w:bottom w:val="none" w:sz="0" w:space="0" w:color="auto"/>
        <w:right w:val="none" w:sz="0" w:space="0" w:color="auto"/>
      </w:divBdr>
    </w:div>
    <w:div w:id="1238515392">
      <w:bodyDiv w:val="1"/>
      <w:marLeft w:val="0"/>
      <w:marRight w:val="0"/>
      <w:marTop w:val="0"/>
      <w:marBottom w:val="0"/>
      <w:divBdr>
        <w:top w:val="none" w:sz="0" w:space="0" w:color="auto"/>
        <w:left w:val="none" w:sz="0" w:space="0" w:color="auto"/>
        <w:bottom w:val="none" w:sz="0" w:space="0" w:color="auto"/>
        <w:right w:val="none" w:sz="0" w:space="0" w:color="auto"/>
      </w:divBdr>
    </w:div>
    <w:div w:id="1346859536">
      <w:bodyDiv w:val="1"/>
      <w:marLeft w:val="0"/>
      <w:marRight w:val="0"/>
      <w:marTop w:val="0"/>
      <w:marBottom w:val="0"/>
      <w:divBdr>
        <w:top w:val="none" w:sz="0" w:space="0" w:color="auto"/>
        <w:left w:val="none" w:sz="0" w:space="0" w:color="auto"/>
        <w:bottom w:val="none" w:sz="0" w:space="0" w:color="auto"/>
        <w:right w:val="none" w:sz="0" w:space="0" w:color="auto"/>
      </w:divBdr>
    </w:div>
    <w:div w:id="1373767137">
      <w:bodyDiv w:val="1"/>
      <w:marLeft w:val="0"/>
      <w:marRight w:val="0"/>
      <w:marTop w:val="0"/>
      <w:marBottom w:val="0"/>
      <w:divBdr>
        <w:top w:val="none" w:sz="0" w:space="0" w:color="auto"/>
        <w:left w:val="none" w:sz="0" w:space="0" w:color="auto"/>
        <w:bottom w:val="none" w:sz="0" w:space="0" w:color="auto"/>
        <w:right w:val="none" w:sz="0" w:space="0" w:color="auto"/>
      </w:divBdr>
    </w:div>
    <w:div w:id="1445005782">
      <w:bodyDiv w:val="1"/>
      <w:marLeft w:val="0"/>
      <w:marRight w:val="0"/>
      <w:marTop w:val="0"/>
      <w:marBottom w:val="0"/>
      <w:divBdr>
        <w:top w:val="none" w:sz="0" w:space="0" w:color="auto"/>
        <w:left w:val="none" w:sz="0" w:space="0" w:color="auto"/>
        <w:bottom w:val="none" w:sz="0" w:space="0" w:color="auto"/>
        <w:right w:val="none" w:sz="0" w:space="0" w:color="auto"/>
      </w:divBdr>
    </w:div>
    <w:div w:id="1854034237">
      <w:bodyDiv w:val="1"/>
      <w:marLeft w:val="0"/>
      <w:marRight w:val="0"/>
      <w:marTop w:val="0"/>
      <w:marBottom w:val="0"/>
      <w:divBdr>
        <w:top w:val="none" w:sz="0" w:space="0" w:color="auto"/>
        <w:left w:val="none" w:sz="0" w:space="0" w:color="auto"/>
        <w:bottom w:val="none" w:sz="0" w:space="0" w:color="auto"/>
        <w:right w:val="none" w:sz="0" w:space="0" w:color="auto"/>
      </w:divBdr>
    </w:div>
    <w:div w:id="1863592907">
      <w:bodyDiv w:val="1"/>
      <w:marLeft w:val="0"/>
      <w:marRight w:val="0"/>
      <w:marTop w:val="0"/>
      <w:marBottom w:val="0"/>
      <w:divBdr>
        <w:top w:val="none" w:sz="0" w:space="0" w:color="auto"/>
        <w:left w:val="none" w:sz="0" w:space="0" w:color="auto"/>
        <w:bottom w:val="none" w:sz="0" w:space="0" w:color="auto"/>
        <w:right w:val="none" w:sz="0" w:space="0" w:color="auto"/>
      </w:divBdr>
    </w:div>
    <w:div w:id="1953633594">
      <w:bodyDiv w:val="1"/>
      <w:marLeft w:val="0"/>
      <w:marRight w:val="0"/>
      <w:marTop w:val="0"/>
      <w:marBottom w:val="0"/>
      <w:divBdr>
        <w:top w:val="none" w:sz="0" w:space="0" w:color="auto"/>
        <w:left w:val="none" w:sz="0" w:space="0" w:color="auto"/>
        <w:bottom w:val="none" w:sz="0" w:space="0" w:color="auto"/>
        <w:right w:val="none" w:sz="0" w:space="0" w:color="auto"/>
      </w:divBdr>
      <w:divsChild>
        <w:div w:id="363681159">
          <w:marLeft w:val="0"/>
          <w:marRight w:val="0"/>
          <w:marTop w:val="0"/>
          <w:marBottom w:val="0"/>
          <w:divBdr>
            <w:top w:val="none" w:sz="0" w:space="0" w:color="auto"/>
            <w:left w:val="none" w:sz="0" w:space="0" w:color="auto"/>
            <w:bottom w:val="none" w:sz="0" w:space="0" w:color="auto"/>
            <w:right w:val="none" w:sz="0" w:space="0" w:color="auto"/>
          </w:divBdr>
        </w:div>
        <w:div w:id="989211078">
          <w:marLeft w:val="0"/>
          <w:marRight w:val="0"/>
          <w:marTop w:val="0"/>
          <w:marBottom w:val="0"/>
          <w:divBdr>
            <w:top w:val="none" w:sz="0" w:space="0" w:color="auto"/>
            <w:left w:val="none" w:sz="0" w:space="0" w:color="auto"/>
            <w:bottom w:val="none" w:sz="0" w:space="0" w:color="auto"/>
            <w:right w:val="none" w:sz="0" w:space="0" w:color="auto"/>
          </w:divBdr>
        </w:div>
        <w:div w:id="394741726">
          <w:marLeft w:val="0"/>
          <w:marRight w:val="0"/>
          <w:marTop w:val="0"/>
          <w:marBottom w:val="0"/>
          <w:divBdr>
            <w:top w:val="none" w:sz="0" w:space="0" w:color="auto"/>
            <w:left w:val="none" w:sz="0" w:space="0" w:color="auto"/>
            <w:bottom w:val="none" w:sz="0" w:space="0" w:color="auto"/>
            <w:right w:val="none" w:sz="0" w:space="0" w:color="auto"/>
          </w:divBdr>
        </w:div>
        <w:div w:id="490952262">
          <w:marLeft w:val="0"/>
          <w:marRight w:val="0"/>
          <w:marTop w:val="0"/>
          <w:marBottom w:val="0"/>
          <w:divBdr>
            <w:top w:val="none" w:sz="0" w:space="0" w:color="auto"/>
            <w:left w:val="none" w:sz="0" w:space="0" w:color="auto"/>
            <w:bottom w:val="none" w:sz="0" w:space="0" w:color="auto"/>
            <w:right w:val="none" w:sz="0" w:space="0" w:color="auto"/>
          </w:divBdr>
        </w:div>
        <w:div w:id="1285112366">
          <w:marLeft w:val="0"/>
          <w:marRight w:val="0"/>
          <w:marTop w:val="0"/>
          <w:marBottom w:val="0"/>
          <w:divBdr>
            <w:top w:val="none" w:sz="0" w:space="0" w:color="auto"/>
            <w:left w:val="none" w:sz="0" w:space="0" w:color="auto"/>
            <w:bottom w:val="none" w:sz="0" w:space="0" w:color="auto"/>
            <w:right w:val="none" w:sz="0" w:space="0" w:color="auto"/>
          </w:divBdr>
        </w:div>
        <w:div w:id="89472408">
          <w:marLeft w:val="0"/>
          <w:marRight w:val="0"/>
          <w:marTop w:val="0"/>
          <w:marBottom w:val="0"/>
          <w:divBdr>
            <w:top w:val="none" w:sz="0" w:space="0" w:color="auto"/>
            <w:left w:val="none" w:sz="0" w:space="0" w:color="auto"/>
            <w:bottom w:val="none" w:sz="0" w:space="0" w:color="auto"/>
            <w:right w:val="none" w:sz="0" w:space="0" w:color="auto"/>
          </w:divBdr>
        </w:div>
        <w:div w:id="372534475">
          <w:marLeft w:val="0"/>
          <w:marRight w:val="0"/>
          <w:marTop w:val="0"/>
          <w:marBottom w:val="0"/>
          <w:divBdr>
            <w:top w:val="none" w:sz="0" w:space="0" w:color="auto"/>
            <w:left w:val="none" w:sz="0" w:space="0" w:color="auto"/>
            <w:bottom w:val="none" w:sz="0" w:space="0" w:color="auto"/>
            <w:right w:val="none" w:sz="0" w:space="0" w:color="auto"/>
          </w:divBdr>
        </w:div>
        <w:div w:id="1058671546">
          <w:marLeft w:val="0"/>
          <w:marRight w:val="0"/>
          <w:marTop w:val="0"/>
          <w:marBottom w:val="0"/>
          <w:divBdr>
            <w:top w:val="none" w:sz="0" w:space="0" w:color="auto"/>
            <w:left w:val="none" w:sz="0" w:space="0" w:color="auto"/>
            <w:bottom w:val="none" w:sz="0" w:space="0" w:color="auto"/>
            <w:right w:val="none" w:sz="0" w:space="0" w:color="auto"/>
          </w:divBdr>
        </w:div>
        <w:div w:id="1457870421">
          <w:marLeft w:val="0"/>
          <w:marRight w:val="0"/>
          <w:marTop w:val="0"/>
          <w:marBottom w:val="0"/>
          <w:divBdr>
            <w:top w:val="none" w:sz="0" w:space="0" w:color="auto"/>
            <w:left w:val="none" w:sz="0" w:space="0" w:color="auto"/>
            <w:bottom w:val="none" w:sz="0" w:space="0" w:color="auto"/>
            <w:right w:val="none" w:sz="0" w:space="0" w:color="auto"/>
          </w:divBdr>
        </w:div>
        <w:div w:id="594822470">
          <w:marLeft w:val="0"/>
          <w:marRight w:val="0"/>
          <w:marTop w:val="0"/>
          <w:marBottom w:val="0"/>
          <w:divBdr>
            <w:top w:val="none" w:sz="0" w:space="0" w:color="auto"/>
            <w:left w:val="none" w:sz="0" w:space="0" w:color="auto"/>
            <w:bottom w:val="none" w:sz="0" w:space="0" w:color="auto"/>
            <w:right w:val="none" w:sz="0" w:space="0" w:color="auto"/>
          </w:divBdr>
        </w:div>
        <w:div w:id="582374327">
          <w:marLeft w:val="0"/>
          <w:marRight w:val="0"/>
          <w:marTop w:val="0"/>
          <w:marBottom w:val="0"/>
          <w:divBdr>
            <w:top w:val="none" w:sz="0" w:space="0" w:color="auto"/>
            <w:left w:val="none" w:sz="0" w:space="0" w:color="auto"/>
            <w:bottom w:val="none" w:sz="0" w:space="0" w:color="auto"/>
            <w:right w:val="none" w:sz="0" w:space="0" w:color="auto"/>
          </w:divBdr>
        </w:div>
        <w:div w:id="641234664">
          <w:marLeft w:val="0"/>
          <w:marRight w:val="0"/>
          <w:marTop w:val="0"/>
          <w:marBottom w:val="0"/>
          <w:divBdr>
            <w:top w:val="none" w:sz="0" w:space="0" w:color="auto"/>
            <w:left w:val="none" w:sz="0" w:space="0" w:color="auto"/>
            <w:bottom w:val="none" w:sz="0" w:space="0" w:color="auto"/>
            <w:right w:val="none" w:sz="0" w:space="0" w:color="auto"/>
          </w:divBdr>
        </w:div>
        <w:div w:id="1375277894">
          <w:marLeft w:val="0"/>
          <w:marRight w:val="0"/>
          <w:marTop w:val="0"/>
          <w:marBottom w:val="0"/>
          <w:divBdr>
            <w:top w:val="none" w:sz="0" w:space="0" w:color="auto"/>
            <w:left w:val="none" w:sz="0" w:space="0" w:color="auto"/>
            <w:bottom w:val="none" w:sz="0" w:space="0" w:color="auto"/>
            <w:right w:val="none" w:sz="0" w:space="0" w:color="auto"/>
          </w:divBdr>
        </w:div>
        <w:div w:id="1775321227">
          <w:marLeft w:val="0"/>
          <w:marRight w:val="0"/>
          <w:marTop w:val="0"/>
          <w:marBottom w:val="0"/>
          <w:divBdr>
            <w:top w:val="none" w:sz="0" w:space="0" w:color="auto"/>
            <w:left w:val="none" w:sz="0" w:space="0" w:color="auto"/>
            <w:bottom w:val="none" w:sz="0" w:space="0" w:color="auto"/>
            <w:right w:val="none" w:sz="0" w:space="0" w:color="auto"/>
          </w:divBdr>
        </w:div>
        <w:div w:id="805901388">
          <w:marLeft w:val="0"/>
          <w:marRight w:val="0"/>
          <w:marTop w:val="0"/>
          <w:marBottom w:val="0"/>
          <w:divBdr>
            <w:top w:val="none" w:sz="0" w:space="0" w:color="auto"/>
            <w:left w:val="none" w:sz="0" w:space="0" w:color="auto"/>
            <w:bottom w:val="none" w:sz="0" w:space="0" w:color="auto"/>
            <w:right w:val="none" w:sz="0" w:space="0" w:color="auto"/>
          </w:divBdr>
        </w:div>
        <w:div w:id="848058715">
          <w:marLeft w:val="0"/>
          <w:marRight w:val="0"/>
          <w:marTop w:val="0"/>
          <w:marBottom w:val="0"/>
          <w:divBdr>
            <w:top w:val="none" w:sz="0" w:space="0" w:color="auto"/>
            <w:left w:val="none" w:sz="0" w:space="0" w:color="auto"/>
            <w:bottom w:val="none" w:sz="0" w:space="0" w:color="auto"/>
            <w:right w:val="none" w:sz="0" w:space="0" w:color="auto"/>
          </w:divBdr>
        </w:div>
        <w:div w:id="207184346">
          <w:marLeft w:val="0"/>
          <w:marRight w:val="0"/>
          <w:marTop w:val="0"/>
          <w:marBottom w:val="0"/>
          <w:divBdr>
            <w:top w:val="none" w:sz="0" w:space="0" w:color="auto"/>
            <w:left w:val="none" w:sz="0" w:space="0" w:color="auto"/>
            <w:bottom w:val="none" w:sz="0" w:space="0" w:color="auto"/>
            <w:right w:val="none" w:sz="0" w:space="0" w:color="auto"/>
          </w:divBdr>
        </w:div>
        <w:div w:id="2050566593">
          <w:marLeft w:val="0"/>
          <w:marRight w:val="0"/>
          <w:marTop w:val="0"/>
          <w:marBottom w:val="0"/>
          <w:divBdr>
            <w:top w:val="none" w:sz="0" w:space="0" w:color="auto"/>
            <w:left w:val="none" w:sz="0" w:space="0" w:color="auto"/>
            <w:bottom w:val="none" w:sz="0" w:space="0" w:color="auto"/>
            <w:right w:val="none" w:sz="0" w:space="0" w:color="auto"/>
          </w:divBdr>
        </w:div>
        <w:div w:id="1517117908">
          <w:marLeft w:val="0"/>
          <w:marRight w:val="0"/>
          <w:marTop w:val="0"/>
          <w:marBottom w:val="0"/>
          <w:divBdr>
            <w:top w:val="none" w:sz="0" w:space="0" w:color="auto"/>
            <w:left w:val="none" w:sz="0" w:space="0" w:color="auto"/>
            <w:bottom w:val="none" w:sz="0" w:space="0" w:color="auto"/>
            <w:right w:val="none" w:sz="0" w:space="0" w:color="auto"/>
          </w:divBdr>
        </w:div>
        <w:div w:id="658198188">
          <w:marLeft w:val="0"/>
          <w:marRight w:val="0"/>
          <w:marTop w:val="0"/>
          <w:marBottom w:val="0"/>
          <w:divBdr>
            <w:top w:val="none" w:sz="0" w:space="0" w:color="auto"/>
            <w:left w:val="none" w:sz="0" w:space="0" w:color="auto"/>
            <w:bottom w:val="none" w:sz="0" w:space="0" w:color="auto"/>
            <w:right w:val="none" w:sz="0" w:space="0" w:color="auto"/>
          </w:divBdr>
        </w:div>
        <w:div w:id="841629727">
          <w:marLeft w:val="0"/>
          <w:marRight w:val="0"/>
          <w:marTop w:val="0"/>
          <w:marBottom w:val="0"/>
          <w:divBdr>
            <w:top w:val="none" w:sz="0" w:space="0" w:color="auto"/>
            <w:left w:val="none" w:sz="0" w:space="0" w:color="auto"/>
            <w:bottom w:val="none" w:sz="0" w:space="0" w:color="auto"/>
            <w:right w:val="none" w:sz="0" w:space="0" w:color="auto"/>
          </w:divBdr>
        </w:div>
        <w:div w:id="2123914572">
          <w:marLeft w:val="0"/>
          <w:marRight w:val="0"/>
          <w:marTop w:val="0"/>
          <w:marBottom w:val="0"/>
          <w:divBdr>
            <w:top w:val="none" w:sz="0" w:space="0" w:color="auto"/>
            <w:left w:val="none" w:sz="0" w:space="0" w:color="auto"/>
            <w:bottom w:val="none" w:sz="0" w:space="0" w:color="auto"/>
            <w:right w:val="none" w:sz="0" w:space="0" w:color="auto"/>
          </w:divBdr>
        </w:div>
        <w:div w:id="1630168241">
          <w:marLeft w:val="0"/>
          <w:marRight w:val="0"/>
          <w:marTop w:val="0"/>
          <w:marBottom w:val="0"/>
          <w:divBdr>
            <w:top w:val="none" w:sz="0" w:space="0" w:color="auto"/>
            <w:left w:val="none" w:sz="0" w:space="0" w:color="auto"/>
            <w:bottom w:val="none" w:sz="0" w:space="0" w:color="auto"/>
            <w:right w:val="none" w:sz="0" w:space="0" w:color="auto"/>
          </w:divBdr>
        </w:div>
        <w:div w:id="2063869831">
          <w:marLeft w:val="0"/>
          <w:marRight w:val="0"/>
          <w:marTop w:val="0"/>
          <w:marBottom w:val="0"/>
          <w:divBdr>
            <w:top w:val="none" w:sz="0" w:space="0" w:color="auto"/>
            <w:left w:val="none" w:sz="0" w:space="0" w:color="auto"/>
            <w:bottom w:val="none" w:sz="0" w:space="0" w:color="auto"/>
            <w:right w:val="none" w:sz="0" w:space="0" w:color="auto"/>
          </w:divBdr>
        </w:div>
        <w:div w:id="88626572">
          <w:marLeft w:val="0"/>
          <w:marRight w:val="0"/>
          <w:marTop w:val="0"/>
          <w:marBottom w:val="0"/>
          <w:divBdr>
            <w:top w:val="none" w:sz="0" w:space="0" w:color="auto"/>
            <w:left w:val="none" w:sz="0" w:space="0" w:color="auto"/>
            <w:bottom w:val="none" w:sz="0" w:space="0" w:color="auto"/>
            <w:right w:val="none" w:sz="0" w:space="0" w:color="auto"/>
          </w:divBdr>
        </w:div>
      </w:divsChild>
    </w:div>
    <w:div w:id="20115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A3EAA-34B0-4240-9DAE-05B39251F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1731</Words>
  <Characters>9869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11577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FPT</cp:lastModifiedBy>
  <cp:revision>4</cp:revision>
  <cp:lastPrinted>2022-03-14T04:06:00Z</cp:lastPrinted>
  <dcterms:created xsi:type="dcterms:W3CDTF">2022-03-14T04:05:00Z</dcterms:created>
  <dcterms:modified xsi:type="dcterms:W3CDTF">2022-03-14T04:08:00Z</dcterms:modified>
</cp:coreProperties>
</file>