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579" w:type="dxa"/>
        <w:jc w:val="center"/>
        <w:tblLayout w:type="fixed"/>
        <w:tblLook w:val="01E0" w:firstRow="1" w:lastRow="1" w:firstColumn="1" w:lastColumn="1" w:noHBand="0" w:noVBand="0"/>
      </w:tblPr>
      <w:tblGrid>
        <w:gridCol w:w="3870"/>
        <w:gridCol w:w="5709"/>
      </w:tblGrid>
      <w:tr w:rsidR="0096260E" w:rsidRPr="0011776F" w14:paraId="5E262ECC" w14:textId="77777777">
        <w:trPr>
          <w:jc w:val="center"/>
        </w:trPr>
        <w:tc>
          <w:tcPr>
            <w:tcW w:w="3870" w:type="dxa"/>
          </w:tcPr>
          <w:p w14:paraId="57AAC6FE" w14:textId="77777777" w:rsidR="003877C7" w:rsidRPr="0011776F" w:rsidRDefault="003851B5">
            <w:pPr>
              <w:widowControl w:val="0"/>
              <w:jc w:val="center"/>
              <w:rPr>
                <w:b/>
                <w:bCs/>
                <w:color w:val="000000" w:themeColor="text1"/>
                <w:sz w:val="26"/>
                <w:szCs w:val="26"/>
                <w:lang w:val="nl-NL"/>
              </w:rPr>
            </w:pPr>
            <w:r w:rsidRPr="0011776F">
              <w:rPr>
                <w:b/>
                <w:bCs/>
                <w:color w:val="000000" w:themeColor="text1"/>
                <w:sz w:val="26"/>
                <w:szCs w:val="26"/>
                <w:lang w:val="nl-NL"/>
              </w:rPr>
              <w:t>ỦY BAN NHÂN DÂN</w:t>
            </w:r>
          </w:p>
          <w:p w14:paraId="4DA0DA49" w14:textId="77777777" w:rsidR="003877C7" w:rsidRPr="0011776F" w:rsidRDefault="003851B5">
            <w:pPr>
              <w:widowControl w:val="0"/>
              <w:jc w:val="center"/>
              <w:rPr>
                <w:b/>
                <w:bCs/>
                <w:color w:val="000000" w:themeColor="text1"/>
                <w:sz w:val="26"/>
                <w:szCs w:val="26"/>
                <w:lang w:val="nl-NL"/>
              </w:rPr>
            </w:pPr>
            <w:r w:rsidRPr="0011776F">
              <w:rPr>
                <w:b/>
                <w:bCs/>
                <w:color w:val="000000" w:themeColor="text1"/>
                <w:sz w:val="26"/>
                <w:szCs w:val="26"/>
                <w:lang w:val="nl-NL"/>
              </w:rPr>
              <w:t>TỈNH TUYÊN QUANG</w:t>
            </w:r>
          </w:p>
          <w:p w14:paraId="2EE2FE75" w14:textId="77777777" w:rsidR="003877C7" w:rsidRPr="0011776F" w:rsidRDefault="003851B5">
            <w:pPr>
              <w:widowControl w:val="0"/>
              <w:spacing w:before="120"/>
              <w:jc w:val="center"/>
              <w:rPr>
                <w:color w:val="000000" w:themeColor="text1"/>
                <w:sz w:val="26"/>
                <w:szCs w:val="26"/>
                <w:lang w:val="nl-NL"/>
              </w:rPr>
            </w:pPr>
            <w:r w:rsidRPr="0011776F">
              <w:rPr>
                <w:noProof/>
                <w:color w:val="000000" w:themeColor="text1"/>
                <w:sz w:val="26"/>
                <w:szCs w:val="26"/>
              </w:rPr>
              <mc:AlternateContent>
                <mc:Choice Requires="wps">
                  <w:drawing>
                    <wp:anchor distT="0" distB="773094112" distL="114300" distR="114300" simplePos="0" relativeHeight="251655680" behindDoc="0" locked="0" layoutInCell="1" allowOverlap="1" wp14:anchorId="1F24651C" wp14:editId="5247A8A1">
                      <wp:simplePos x="0" y="0"/>
                      <wp:positionH relativeFrom="column">
                        <wp:posOffset>817879</wp:posOffset>
                      </wp:positionH>
                      <wp:positionV relativeFrom="paragraph">
                        <wp:posOffset>19048</wp:posOffset>
                      </wp:positionV>
                      <wp:extent cx="719454" cy="0"/>
                      <wp:effectExtent l="0" t="0" r="4444" b="0"/>
                      <wp:wrapNone/>
                      <wp:docPr id="1" name="AutoShape 14"/>
                      <wp:cNvGraphicFramePr/>
                      <a:graphic xmlns:a="http://schemas.openxmlformats.org/drawingml/2006/main">
                        <a:graphicData uri="http://schemas.microsoft.com/office/word/2010/wordprocessingShape">
                          <wps:wsp>
                            <wps:cNvCnPr/>
                            <wps:spPr bwMode="auto">
                              <a:xfrm>
                                <a:off x="0" y="0"/>
                                <a:ext cx="71945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shapetype w14:anchorId="6BEE01A3" id="_x0000_t32" coordsize="21600,21600" o:spt="32" o:oned="t" path="m,l21600,21600e" filled="f">
                      <v:path arrowok="t" fillok="f" o:connecttype="none"/>
                      <o:lock v:ext="edit" shapetype="t"/>
                    </v:shapetype>
                    <v:shape id="AutoShape 14" o:spid="_x0000_s1026" type="#_x0000_t32" style="position:absolute;margin-left:64.4pt;margin-top:1.5pt;width:56.65pt;height:0;z-index:251655680;visibility:visible;mso-wrap-style:square;mso-width-percent:0;mso-height-percent:0;mso-wrap-distance-left:9pt;mso-wrap-distance-top:0;mso-wrap-distance-right:9pt;mso-wrap-distance-bottom:21474.8364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"/>
                  </w:pict>
                </mc:Fallback>
              </mc:AlternateContent>
            </w:r>
            <w:r w:rsidRPr="0011776F">
              <w:rPr>
                <w:color w:val="000000" w:themeColor="text1"/>
                <w:sz w:val="2"/>
                <w:szCs w:val="26"/>
                <w:lang w:val="nl-NL"/>
              </w:rPr>
              <w:t>ơ</w:t>
            </w:r>
          </w:p>
          <w:p w14:paraId="5548A379" w14:textId="330EEB3B" w:rsidR="003877C7" w:rsidRPr="0011776F" w:rsidRDefault="003851B5">
            <w:pPr>
              <w:widowControl w:val="0"/>
              <w:spacing w:before="120"/>
              <w:jc w:val="center"/>
              <w:rPr>
                <w:color w:val="000000" w:themeColor="text1"/>
                <w:sz w:val="26"/>
                <w:szCs w:val="26"/>
                <w:lang w:val="nl-NL"/>
              </w:rPr>
            </w:pPr>
            <w:r w:rsidRPr="0011776F">
              <w:rPr>
                <w:color w:val="000000" w:themeColor="text1"/>
                <w:sz w:val="26"/>
                <w:szCs w:val="26"/>
                <w:lang w:val="nl-NL"/>
              </w:rPr>
              <w:t xml:space="preserve">Số:  </w:t>
            </w:r>
            <w:r w:rsidR="00B342DC" w:rsidRPr="0011776F">
              <w:rPr>
                <w:color w:val="000000" w:themeColor="text1"/>
                <w:sz w:val="26"/>
                <w:szCs w:val="26"/>
                <w:lang w:val="nl-NL"/>
              </w:rPr>
              <w:t>12</w:t>
            </w:r>
            <w:r w:rsidR="00D3139C" w:rsidRPr="0011776F">
              <w:rPr>
                <w:color w:val="000000" w:themeColor="text1"/>
                <w:sz w:val="26"/>
                <w:szCs w:val="26"/>
                <w:lang w:val="nl-NL"/>
              </w:rPr>
              <w:t>8</w:t>
            </w:r>
            <w:r w:rsidR="0011776F" w:rsidRPr="0011776F">
              <w:rPr>
                <w:color w:val="000000" w:themeColor="text1"/>
                <w:sz w:val="26"/>
                <w:szCs w:val="26"/>
                <w:lang w:val="nl-NL"/>
              </w:rPr>
              <w:t>/</w:t>
            </w:r>
            <w:r w:rsidRPr="0011776F">
              <w:rPr>
                <w:color w:val="000000" w:themeColor="text1"/>
                <w:sz w:val="26"/>
                <w:szCs w:val="26"/>
                <w:lang w:val="nl-NL"/>
              </w:rPr>
              <w:t>KH-UBND</w:t>
            </w:r>
          </w:p>
          <w:p w14:paraId="5EB4320C" w14:textId="732B3763" w:rsidR="003877C7" w:rsidRPr="0011776F" w:rsidRDefault="003877C7">
            <w:pPr>
              <w:widowControl w:val="0"/>
              <w:spacing w:before="120"/>
              <w:jc w:val="center"/>
              <w:rPr>
                <w:b/>
                <w:i/>
                <w:color w:val="000000" w:themeColor="text1"/>
                <w:sz w:val="26"/>
                <w:szCs w:val="26"/>
                <w:lang w:val="nl-NL"/>
              </w:rPr>
            </w:pPr>
          </w:p>
        </w:tc>
        <w:tc>
          <w:tcPr>
            <w:tcW w:w="5709" w:type="dxa"/>
          </w:tcPr>
          <w:p w14:paraId="41F0CF13" w14:textId="77777777" w:rsidR="003877C7" w:rsidRPr="0011776F" w:rsidRDefault="003851B5">
            <w:pPr>
              <w:widowControl w:val="0"/>
              <w:jc w:val="center"/>
              <w:rPr>
                <w:b/>
                <w:bCs/>
                <w:color w:val="000000" w:themeColor="text1"/>
                <w:sz w:val="26"/>
                <w:lang w:val="nl-NL"/>
              </w:rPr>
            </w:pPr>
            <w:r w:rsidRPr="0011776F">
              <w:rPr>
                <w:b/>
                <w:bCs/>
                <w:color w:val="000000" w:themeColor="text1"/>
                <w:sz w:val="26"/>
                <w:lang w:val="nl-NL"/>
              </w:rPr>
              <w:t>CỘNG HOÀ XÃ HỘI CHỦ NGHĨA VIỆT NAM</w:t>
            </w:r>
          </w:p>
          <w:p w14:paraId="4E44E823" w14:textId="77777777" w:rsidR="003877C7" w:rsidRPr="0011776F" w:rsidRDefault="003851B5">
            <w:pPr>
              <w:widowControl w:val="0"/>
              <w:jc w:val="center"/>
              <w:rPr>
                <w:b/>
                <w:bCs/>
                <w:color w:val="000000" w:themeColor="text1"/>
                <w:sz w:val="26"/>
                <w:szCs w:val="26"/>
                <w:lang w:val="nl-NL"/>
              </w:rPr>
            </w:pPr>
            <w:r w:rsidRPr="0011776F">
              <w:rPr>
                <w:b/>
                <w:bCs/>
                <w:color w:val="000000" w:themeColor="text1"/>
                <w:sz w:val="28"/>
                <w:szCs w:val="28"/>
                <w:lang w:val="nl-NL"/>
              </w:rPr>
              <w:t>Độc lập - Tự do - Hạnh phúc</w:t>
            </w:r>
          </w:p>
          <w:p w14:paraId="448A778F" w14:textId="77777777" w:rsidR="003877C7" w:rsidRPr="0011776F" w:rsidRDefault="003851B5">
            <w:pPr>
              <w:pStyle w:val="Heading2"/>
              <w:keepNext w:val="0"/>
              <w:spacing w:line="240" w:lineRule="auto"/>
              <w:rPr>
                <w:color w:val="000000" w:themeColor="text1"/>
                <w:spacing w:val="0"/>
                <w:lang w:val="nl-NL"/>
              </w:rPr>
            </w:pPr>
            <w:r w:rsidRPr="0011776F">
              <w:rPr>
                <w:noProof/>
                <w:color w:val="000000" w:themeColor="text1"/>
                <w:spacing w:val="0"/>
              </w:rPr>
              <mc:AlternateContent>
                <mc:Choice Requires="wps">
                  <w:drawing>
                    <wp:anchor distT="0" distB="773094112" distL="114300" distR="114300" simplePos="0" relativeHeight="251654656" behindDoc="0" locked="0" layoutInCell="1" allowOverlap="1" wp14:anchorId="221D10F1" wp14:editId="39EA6082">
                      <wp:simplePos x="0" y="0"/>
                      <wp:positionH relativeFrom="column">
                        <wp:posOffset>692454</wp:posOffset>
                      </wp:positionH>
                      <wp:positionV relativeFrom="paragraph">
                        <wp:posOffset>26035</wp:posOffset>
                      </wp:positionV>
                      <wp:extent cx="2144394" cy="0"/>
                      <wp:effectExtent l="0" t="0" r="0" b="0"/>
                      <wp:wrapNone/>
                      <wp:docPr id="2" name="Line 12"/>
                      <wp:cNvGraphicFramePr/>
                      <a:graphic xmlns:a="http://schemas.openxmlformats.org/drawingml/2006/main">
                        <a:graphicData uri="http://schemas.microsoft.com/office/word/2010/wordprocessingShape">
                          <wps:wsp>
                            <wps:cNvCnPr/>
                            <wps:spPr bwMode="auto">
                              <a:xfrm flipV="1">
                                <a:off x="0" y="0"/>
                                <a:ext cx="2144394"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line w14:anchorId="71CA4EA6" id="Line 12" o:spid="_x0000_s1026" style="position:absolute;flip:y;z-index:251654656;visibility:visible;mso-wrap-style:square;mso-width-percent:0;mso-height-percent:0;mso-wrap-distance-left:9pt;mso-wrap-distance-top:0;mso-wrap-distance-right:9pt;mso-wrap-distance-bottom:21474.83644mm;mso-position-horizontal:absolute;mso-position-horizontal-relative:text;mso-position-vertical:absolute;mso-position-vertical-relative:text;mso-width-percent:0;mso-height-percent:0;mso-width-relative:page;mso-height-relative:page" from="54.5pt,2.05pt" to="223.3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"/>
                  </w:pict>
                </mc:Fallback>
              </mc:AlternateContent>
            </w:r>
          </w:p>
          <w:p w14:paraId="0F19718F" w14:textId="08156E36" w:rsidR="003877C7" w:rsidRPr="0011776F" w:rsidRDefault="003851B5" w:rsidP="00073416">
            <w:pPr>
              <w:pStyle w:val="Heading2"/>
              <w:keepNext w:val="0"/>
              <w:spacing w:line="240" w:lineRule="auto"/>
              <w:jc w:val="center"/>
              <w:rPr>
                <w:color w:val="000000" w:themeColor="text1"/>
                <w:spacing w:val="0"/>
                <w:lang w:val="nl-NL"/>
              </w:rPr>
            </w:pPr>
            <w:r w:rsidRPr="0011776F">
              <w:rPr>
                <w:color w:val="000000" w:themeColor="text1"/>
                <w:spacing w:val="0"/>
                <w:lang w:val="nl-NL"/>
              </w:rPr>
              <w:t xml:space="preserve">Tuyên Quang, ngày </w:t>
            </w:r>
            <w:r w:rsidR="00B342DC" w:rsidRPr="0011776F">
              <w:rPr>
                <w:color w:val="000000" w:themeColor="text1"/>
                <w:spacing w:val="0"/>
                <w:lang w:val="nl-NL"/>
              </w:rPr>
              <w:t>05</w:t>
            </w:r>
            <w:r w:rsidRPr="0011776F">
              <w:rPr>
                <w:color w:val="000000" w:themeColor="text1"/>
                <w:spacing w:val="0"/>
                <w:lang w:val="nl-NL"/>
              </w:rPr>
              <w:t xml:space="preserve"> tháng</w:t>
            </w:r>
            <w:r w:rsidR="00073416" w:rsidRPr="0011776F">
              <w:rPr>
                <w:color w:val="000000" w:themeColor="text1"/>
                <w:spacing w:val="0"/>
                <w:lang w:val="nl-NL"/>
              </w:rPr>
              <w:t xml:space="preserve"> </w:t>
            </w:r>
            <w:r w:rsidR="00B342DC" w:rsidRPr="0011776F">
              <w:rPr>
                <w:color w:val="000000" w:themeColor="text1"/>
                <w:spacing w:val="0"/>
                <w:lang w:val="nl-NL"/>
              </w:rPr>
              <w:t>7</w:t>
            </w:r>
            <w:r w:rsidRPr="0011776F">
              <w:rPr>
                <w:color w:val="000000" w:themeColor="text1"/>
                <w:spacing w:val="0"/>
                <w:lang w:val="nl-NL"/>
              </w:rPr>
              <w:t xml:space="preserve"> năm 2022</w:t>
            </w:r>
          </w:p>
        </w:tc>
      </w:tr>
    </w:tbl>
    <w:p w14:paraId="5DC88AE8" w14:textId="77777777" w:rsidR="003877C7" w:rsidRPr="0011776F" w:rsidRDefault="003851B5" w:rsidP="00AD692D">
      <w:pPr>
        <w:widowControl w:val="0"/>
        <w:spacing w:before="120" w:line="320" w:lineRule="atLeast"/>
        <w:ind w:firstLine="720"/>
        <w:jc w:val="center"/>
        <w:rPr>
          <w:b/>
          <w:color w:val="000000" w:themeColor="text1"/>
          <w:sz w:val="28"/>
          <w:szCs w:val="28"/>
          <w:lang w:val="nl-NL"/>
        </w:rPr>
      </w:pPr>
      <w:r w:rsidRPr="0011776F">
        <w:rPr>
          <w:b/>
          <w:color w:val="000000" w:themeColor="text1"/>
          <w:sz w:val="28"/>
          <w:szCs w:val="28"/>
          <w:lang w:val="nl-NL"/>
        </w:rPr>
        <w:t>KẾ HOẠCH</w:t>
      </w:r>
    </w:p>
    <w:p w14:paraId="7185DCE4" w14:textId="77777777" w:rsidR="003877C7" w:rsidRPr="0011776F" w:rsidRDefault="003851B5">
      <w:pPr>
        <w:widowControl w:val="0"/>
        <w:spacing w:line="320" w:lineRule="atLeast"/>
        <w:jc w:val="center"/>
        <w:rPr>
          <w:b/>
          <w:color w:val="000000" w:themeColor="text1"/>
          <w:sz w:val="28"/>
          <w:szCs w:val="28"/>
          <w:lang w:val="nl-NL"/>
        </w:rPr>
      </w:pPr>
      <w:r w:rsidRPr="0011776F">
        <w:rPr>
          <w:b/>
          <w:color w:val="000000" w:themeColor="text1"/>
          <w:sz w:val="28"/>
          <w:szCs w:val="28"/>
          <w:lang w:val="nl-NL"/>
        </w:rPr>
        <w:t xml:space="preserve">Thực hiện Chương trình mục tiêu quốc gia giảm nghèo bền vững </w:t>
      </w:r>
    </w:p>
    <w:p w14:paraId="37780546" w14:textId="77777777" w:rsidR="003877C7" w:rsidRPr="0011776F" w:rsidRDefault="003851B5">
      <w:pPr>
        <w:widowControl w:val="0"/>
        <w:spacing w:line="320" w:lineRule="atLeast"/>
        <w:jc w:val="center"/>
        <w:rPr>
          <w:b/>
          <w:color w:val="000000" w:themeColor="text1"/>
          <w:sz w:val="28"/>
          <w:szCs w:val="28"/>
          <w:lang w:val="nl-NL"/>
        </w:rPr>
      </w:pPr>
      <w:r w:rsidRPr="0011776F">
        <w:rPr>
          <w:b/>
          <w:color w:val="000000" w:themeColor="text1"/>
          <w:sz w:val="28"/>
          <w:szCs w:val="28"/>
          <w:lang w:val="nl-NL"/>
        </w:rPr>
        <w:t>tỉnh Tuyên Quang giai đoạn 2021-2025</w:t>
      </w:r>
      <w:r w:rsidR="007B3EFE" w:rsidRPr="0011776F">
        <w:rPr>
          <w:b/>
          <w:color w:val="000000" w:themeColor="text1"/>
          <w:sz w:val="28"/>
          <w:szCs w:val="28"/>
          <w:lang w:val="nl-NL"/>
        </w:rPr>
        <w:t xml:space="preserve"> và năm 2022</w:t>
      </w:r>
      <w:r w:rsidRPr="0011776F">
        <w:rPr>
          <w:b/>
          <w:color w:val="000000" w:themeColor="text1"/>
          <w:sz w:val="28"/>
          <w:szCs w:val="28"/>
          <w:lang w:val="nl-NL"/>
        </w:rPr>
        <w:t xml:space="preserve"> </w:t>
      </w:r>
    </w:p>
    <w:p w14:paraId="126F1E62" w14:textId="77777777" w:rsidR="00C7133E" w:rsidRPr="0011776F" w:rsidRDefault="003851B5" w:rsidP="008454BB">
      <w:pPr>
        <w:widowControl w:val="0"/>
        <w:spacing w:before="120" w:line="320" w:lineRule="atLeast"/>
        <w:ind w:firstLine="720"/>
        <w:jc w:val="both"/>
        <w:rPr>
          <w:b/>
          <w:color w:val="000000" w:themeColor="text1"/>
          <w:sz w:val="28"/>
          <w:szCs w:val="28"/>
          <w:lang w:val="nl-NL"/>
        </w:rPr>
      </w:pPr>
      <w:r w:rsidRPr="0011776F">
        <w:rPr>
          <w:b/>
          <w:noProof/>
          <w:color w:val="000000" w:themeColor="text1"/>
          <w:sz w:val="28"/>
          <w:szCs w:val="28"/>
        </w:rPr>
        <mc:AlternateContent>
          <mc:Choice Requires="wps">
            <w:drawing>
              <wp:anchor distT="0" distB="773094112" distL="114300" distR="114300" simplePos="0" relativeHeight="251657728" behindDoc="0" locked="0" layoutInCell="1" allowOverlap="1" wp14:anchorId="69A20D81" wp14:editId="08ECFEC9">
                <wp:simplePos x="0" y="0"/>
                <wp:positionH relativeFrom="column">
                  <wp:posOffset>2305049</wp:posOffset>
                </wp:positionH>
                <wp:positionV relativeFrom="paragraph">
                  <wp:posOffset>80644</wp:posOffset>
                </wp:positionV>
                <wp:extent cx="1683384" cy="0"/>
                <wp:effectExtent l="0" t="0" r="12064" b="19049"/>
                <wp:wrapNone/>
                <wp:docPr id="3" name="Line 17"/>
                <wp:cNvGraphicFramePr/>
                <a:graphic xmlns:a="http://schemas.openxmlformats.org/drawingml/2006/main">
                  <a:graphicData uri="http://schemas.microsoft.com/office/word/2010/wordprocessingShape">
                    <wps:wsp>
                      <wps:cNvCnPr/>
                      <wps:spPr bwMode="auto">
                        <a:xfrm>
                          <a:off x="0" y="0"/>
                          <a:ext cx="168338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line w14:anchorId="337F04E8" id="Line 17" o:spid="_x0000_s1026" style="position:absolute;z-index:251657728;visibility:visible;mso-wrap-style:square;mso-width-percent:0;mso-height-percent:0;mso-wrap-distance-left:9pt;mso-wrap-distance-top:0;mso-wrap-distance-right:9pt;mso-wrap-distance-bottom:21474.83644mm;mso-position-horizontal:absolute;mso-position-horizontal-relative:text;mso-position-vertical:absolute;mso-position-vertical-relative:text;mso-width-percent:0;mso-height-percent:0;mso-width-relative:page;mso-height-relative:page" from="181.5pt,6.35pt" to="314.0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"/>
            </w:pict>
          </mc:Fallback>
        </mc:AlternateContent>
      </w:r>
    </w:p>
    <w:p w14:paraId="3654A1E0" w14:textId="77777777" w:rsidR="004361C0" w:rsidRPr="0011776F" w:rsidRDefault="004361C0" w:rsidP="00484C5D">
      <w:pPr>
        <w:tabs>
          <w:tab w:val="left" w:pos="709"/>
        </w:tabs>
        <w:spacing w:before="60" w:after="60"/>
        <w:ind w:firstLine="709"/>
        <w:jc w:val="both"/>
        <w:rPr>
          <w:iCs/>
          <w:color w:val="000000" w:themeColor="text1"/>
          <w:sz w:val="28"/>
          <w:szCs w:val="28"/>
          <w:lang w:val="pt-BR"/>
        </w:rPr>
      </w:pPr>
      <w:r w:rsidRPr="0011776F">
        <w:rPr>
          <w:iCs/>
          <w:color w:val="000000" w:themeColor="text1"/>
          <w:sz w:val="28"/>
          <w:szCs w:val="28"/>
          <w:lang w:val="pt-BR"/>
        </w:rPr>
        <w:t>Căn cứ Luật Ngân sách Nhà nước ngày 25 tháng 6 năm 2015;</w:t>
      </w:r>
    </w:p>
    <w:p w14:paraId="67D2E763" w14:textId="187BB458" w:rsidR="004361C0" w:rsidRPr="0011776F" w:rsidRDefault="004361C0" w:rsidP="00484C5D">
      <w:pPr>
        <w:tabs>
          <w:tab w:val="left" w:pos="709"/>
        </w:tabs>
        <w:spacing w:before="60" w:after="60"/>
        <w:ind w:firstLine="709"/>
        <w:jc w:val="both"/>
        <w:rPr>
          <w:iCs/>
          <w:color w:val="000000" w:themeColor="text1"/>
          <w:sz w:val="28"/>
          <w:szCs w:val="28"/>
          <w:lang w:val="pt-BR"/>
        </w:rPr>
      </w:pPr>
      <w:r w:rsidRPr="0011776F">
        <w:rPr>
          <w:iCs/>
          <w:color w:val="000000" w:themeColor="text1"/>
          <w:sz w:val="28"/>
          <w:szCs w:val="28"/>
          <w:lang w:val="pt-BR"/>
        </w:rPr>
        <w:t>Căn cứ Luật Đầu tư công ngày 13/6/2019;</w:t>
      </w:r>
    </w:p>
    <w:p w14:paraId="2103B914" w14:textId="77777777" w:rsidR="004361C0" w:rsidRPr="0011776F" w:rsidRDefault="004361C0" w:rsidP="00484C5D">
      <w:pPr>
        <w:tabs>
          <w:tab w:val="left" w:pos="709"/>
        </w:tabs>
        <w:spacing w:before="60" w:after="60"/>
        <w:ind w:firstLine="709"/>
        <w:jc w:val="both"/>
        <w:rPr>
          <w:iCs/>
          <w:color w:val="000000" w:themeColor="text1"/>
          <w:sz w:val="28"/>
          <w:szCs w:val="28"/>
          <w:lang w:val="pt-BR"/>
        </w:rPr>
      </w:pPr>
      <w:r w:rsidRPr="0011776F">
        <w:rPr>
          <w:iCs/>
          <w:color w:val="000000" w:themeColor="text1"/>
          <w:sz w:val="28"/>
          <w:szCs w:val="28"/>
          <w:lang w:val="pt-BR"/>
        </w:rPr>
        <w:t>Căn cứ Nghị định số 40/2020/NĐ-CP ngày 06/4/2020 của Chính phủ quy định chi tiết thi hành một số điều của Luật Đầu tư công năm 2019;</w:t>
      </w:r>
    </w:p>
    <w:p w14:paraId="26DFEE43" w14:textId="77777777" w:rsidR="004361C0" w:rsidRPr="0011776F" w:rsidRDefault="004361C0" w:rsidP="00484C5D">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60" w:after="60"/>
        <w:ind w:firstLine="709"/>
        <w:jc w:val="both"/>
        <w:rPr>
          <w:iCs/>
          <w:color w:val="000000" w:themeColor="text1"/>
          <w:sz w:val="28"/>
          <w:szCs w:val="28"/>
        </w:rPr>
      </w:pPr>
      <w:r w:rsidRPr="0011776F">
        <w:rPr>
          <w:iCs/>
          <w:color w:val="000000" w:themeColor="text1"/>
          <w:sz w:val="28"/>
          <w:szCs w:val="28"/>
        </w:rPr>
        <w:t>Căn cứ Nghị định số 27/2022/NĐ-CP ngày 19/4/2022 của Chính phủ quy định cơ chế quản lý và tổ chức thực hiện các Chương trình mục tiêu quốc gia;</w:t>
      </w:r>
    </w:p>
    <w:p w14:paraId="77C44A71" w14:textId="77777777" w:rsidR="004361C0" w:rsidRPr="0011776F" w:rsidRDefault="004361C0" w:rsidP="00484C5D">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60" w:after="60"/>
        <w:ind w:firstLine="709"/>
        <w:jc w:val="both"/>
        <w:rPr>
          <w:rStyle w:val="Emphasis"/>
          <w:i w:val="0"/>
          <w:iCs w:val="0"/>
          <w:color w:val="000000" w:themeColor="text1"/>
          <w:sz w:val="28"/>
          <w:szCs w:val="28"/>
        </w:rPr>
      </w:pPr>
      <w:r w:rsidRPr="0011776F">
        <w:rPr>
          <w:rStyle w:val="Emphasis"/>
          <w:i w:val="0"/>
          <w:iCs w:val="0"/>
          <w:color w:val="000000" w:themeColor="text1"/>
          <w:sz w:val="28"/>
          <w:szCs w:val="28"/>
        </w:rPr>
        <w:t>Căn cứ Quyết định số 90/QĐ-TTg ngày 18/01/2022 của Thủ tướng Chính phủ về việc phê duyệt Chương trình mục tiêu quốc gia giảm nghèo bền vững giai đoạn 2021 - 2025;</w:t>
      </w:r>
    </w:p>
    <w:p w14:paraId="4068C38B" w14:textId="3002BE2C" w:rsidR="004361C0" w:rsidRPr="0011776F" w:rsidRDefault="004361C0" w:rsidP="00484C5D">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60" w:after="60"/>
        <w:ind w:firstLine="709"/>
        <w:jc w:val="both"/>
        <w:rPr>
          <w:iCs/>
          <w:color w:val="000000" w:themeColor="text1"/>
          <w:sz w:val="28"/>
          <w:szCs w:val="28"/>
          <w:shd w:val="clear" w:color="auto" w:fill="FFFFFF"/>
        </w:rPr>
      </w:pPr>
      <w:r w:rsidRPr="0011776F">
        <w:rPr>
          <w:iCs/>
          <w:color w:val="000000" w:themeColor="text1"/>
          <w:sz w:val="28"/>
          <w:szCs w:val="28"/>
        </w:rPr>
        <w:t xml:space="preserve">Căn cứ Quyết định số 02/2022/QĐ-TTg ngày 18/01/2022 của Thủ tướng Chính phủ </w:t>
      </w:r>
      <w:r w:rsidRPr="0011776F">
        <w:rPr>
          <w:iCs/>
          <w:color w:val="000000" w:themeColor="text1"/>
          <w:sz w:val="28"/>
          <w:szCs w:val="28"/>
          <w:shd w:val="clear" w:color="auto" w:fill="FFFFFF"/>
        </w:rPr>
        <w:t xml:space="preserve">quy định nguyên tắc, tiêu chí, định mức phân bổ vốn ngân sách </w:t>
      </w:r>
      <w:r w:rsidR="00C95D8B" w:rsidRPr="0011776F">
        <w:rPr>
          <w:iCs/>
          <w:color w:val="000000" w:themeColor="text1"/>
          <w:sz w:val="28"/>
          <w:szCs w:val="28"/>
          <w:shd w:val="clear" w:color="auto" w:fill="FFFFFF"/>
        </w:rPr>
        <w:t>T</w:t>
      </w:r>
      <w:r w:rsidRPr="0011776F">
        <w:rPr>
          <w:iCs/>
          <w:color w:val="000000" w:themeColor="text1"/>
          <w:sz w:val="28"/>
          <w:szCs w:val="28"/>
          <w:shd w:val="clear" w:color="auto" w:fill="FFFFFF"/>
        </w:rPr>
        <w:t>rung ương và tỷ lệ vốn đối ứng của ngân sách địa phương thực hiện Chương trình mục tiêu quốc gia giảm nghèo bền vững giai đoạn 2021 - 2025;</w:t>
      </w:r>
    </w:p>
    <w:p w14:paraId="0E2273F5" w14:textId="77777777" w:rsidR="004361C0" w:rsidRPr="0011776F" w:rsidRDefault="004361C0" w:rsidP="00484C5D">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60" w:after="60"/>
        <w:ind w:firstLine="709"/>
        <w:jc w:val="both"/>
        <w:rPr>
          <w:iCs/>
          <w:color w:val="000000" w:themeColor="text1"/>
          <w:sz w:val="28"/>
          <w:szCs w:val="28"/>
        </w:rPr>
      </w:pPr>
      <w:r w:rsidRPr="0011776F">
        <w:rPr>
          <w:iCs/>
          <w:color w:val="000000" w:themeColor="text1"/>
          <w:sz w:val="28"/>
          <w:szCs w:val="28"/>
        </w:rPr>
        <w:t>Căn cứ Quyết định số 353/QĐ-TTg ngày 15/3/2022 của Thủ tướng Chính phủ phê duyệt danh sách huyện nghèo, xã đặc biệt khó khăn vùng bãi ngang, ven biển và hải đảo giai đoạn 2021-2025;</w:t>
      </w:r>
    </w:p>
    <w:p w14:paraId="5AC723EB" w14:textId="5B6A1A7E" w:rsidR="004361C0" w:rsidRPr="0011776F" w:rsidRDefault="004361C0" w:rsidP="00484C5D">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60" w:after="60"/>
        <w:ind w:firstLine="709"/>
        <w:jc w:val="both"/>
        <w:rPr>
          <w:rStyle w:val="Emphasis"/>
          <w:i w:val="0"/>
          <w:iCs w:val="0"/>
          <w:color w:val="000000" w:themeColor="text1"/>
          <w:sz w:val="28"/>
          <w:szCs w:val="28"/>
        </w:rPr>
      </w:pPr>
      <w:r w:rsidRPr="0011776F">
        <w:rPr>
          <w:rStyle w:val="Emphasis"/>
          <w:i w:val="0"/>
          <w:iCs w:val="0"/>
          <w:color w:val="000000" w:themeColor="text1"/>
          <w:sz w:val="28"/>
          <w:szCs w:val="28"/>
        </w:rPr>
        <w:t>Căn cứ Quyết định số 652/QĐ-TTg ngày 28/5/2022 của Thủ tướng Chính phủ về việc gia</w:t>
      </w:r>
      <w:r w:rsidR="00C95D8B" w:rsidRPr="0011776F">
        <w:rPr>
          <w:rStyle w:val="Emphasis"/>
          <w:i w:val="0"/>
          <w:iCs w:val="0"/>
          <w:color w:val="000000" w:themeColor="text1"/>
          <w:sz w:val="28"/>
          <w:szCs w:val="28"/>
        </w:rPr>
        <w:t>o</w:t>
      </w:r>
      <w:r w:rsidRPr="0011776F">
        <w:rPr>
          <w:rStyle w:val="Emphasis"/>
          <w:i w:val="0"/>
          <w:iCs w:val="0"/>
          <w:color w:val="000000" w:themeColor="text1"/>
          <w:sz w:val="28"/>
          <w:szCs w:val="28"/>
        </w:rPr>
        <w:t xml:space="preserve"> kế hoạch vốn đầu tư phát triển nguồn ngân sách </w:t>
      </w:r>
      <w:r w:rsidR="00C95D8B" w:rsidRPr="0011776F">
        <w:rPr>
          <w:rStyle w:val="Emphasis"/>
          <w:i w:val="0"/>
          <w:iCs w:val="0"/>
          <w:color w:val="000000" w:themeColor="text1"/>
          <w:sz w:val="28"/>
          <w:szCs w:val="28"/>
        </w:rPr>
        <w:t>T</w:t>
      </w:r>
      <w:r w:rsidRPr="0011776F">
        <w:rPr>
          <w:rStyle w:val="Emphasis"/>
          <w:i w:val="0"/>
          <w:iCs w:val="0"/>
          <w:color w:val="000000" w:themeColor="text1"/>
          <w:sz w:val="28"/>
          <w:szCs w:val="28"/>
        </w:rPr>
        <w:t>rung ương giai đoạn 2021- 2025 cho các địa phương thực hiện 03 Chương trình mục tiêu quốc gia;</w:t>
      </w:r>
    </w:p>
    <w:p w14:paraId="190EC0CF" w14:textId="4B0B9261" w:rsidR="00C95D8B" w:rsidRPr="0011776F" w:rsidRDefault="00C95D8B" w:rsidP="00484C5D">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60" w:after="60"/>
        <w:ind w:firstLine="709"/>
        <w:jc w:val="both"/>
        <w:rPr>
          <w:rStyle w:val="Emphasis"/>
          <w:i w:val="0"/>
          <w:iCs w:val="0"/>
          <w:color w:val="000000" w:themeColor="text1"/>
          <w:sz w:val="28"/>
          <w:szCs w:val="28"/>
        </w:rPr>
      </w:pPr>
      <w:r w:rsidRPr="0011776F">
        <w:rPr>
          <w:rStyle w:val="Emphasis"/>
          <w:i w:val="0"/>
          <w:iCs w:val="0"/>
          <w:color w:val="000000" w:themeColor="text1"/>
          <w:sz w:val="28"/>
          <w:szCs w:val="28"/>
        </w:rPr>
        <w:t>Căn cứ Quyết định số 653/QĐ-TTg ngày 28/5/2022 của Thủ tướng Chính phủ về việc giao dự toán ngân sách Trung ương năm 2022 thực hiện 03 Chương trình mục tiêu quốc gia;</w:t>
      </w:r>
    </w:p>
    <w:p w14:paraId="24B9C4C4" w14:textId="14C90A6E" w:rsidR="004361C0" w:rsidRPr="0011776F" w:rsidRDefault="004361C0" w:rsidP="00484C5D">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60" w:after="60"/>
        <w:ind w:firstLine="709"/>
        <w:jc w:val="both"/>
        <w:rPr>
          <w:iCs/>
          <w:color w:val="000000" w:themeColor="text1"/>
          <w:sz w:val="28"/>
          <w:szCs w:val="28"/>
        </w:rPr>
      </w:pPr>
      <w:r w:rsidRPr="0011776F">
        <w:rPr>
          <w:iCs/>
          <w:color w:val="000000" w:themeColor="text1"/>
          <w:sz w:val="28"/>
          <w:szCs w:val="28"/>
          <w:lang w:val="vi-VN"/>
        </w:rPr>
        <w:t>Căn cứ</w:t>
      </w:r>
      <w:r w:rsidRPr="0011776F">
        <w:rPr>
          <w:iCs/>
          <w:color w:val="000000" w:themeColor="text1"/>
          <w:sz w:val="28"/>
          <w:szCs w:val="28"/>
        </w:rPr>
        <w:t xml:space="preserve"> Quyết định số 35/QĐ-BCĐCTMTQG ngày 25/3/2022 của Ban</w:t>
      </w:r>
      <w:r w:rsidRPr="0011776F">
        <w:rPr>
          <w:iCs/>
          <w:color w:val="000000" w:themeColor="text1"/>
          <w:sz w:val="28"/>
          <w:szCs w:val="28"/>
        </w:rPr>
        <w:br/>
        <w:t xml:space="preserve">Chỉ đạo Trung ương các </w:t>
      </w:r>
      <w:r w:rsidR="009A52AB" w:rsidRPr="0011776F">
        <w:rPr>
          <w:iCs/>
          <w:color w:val="000000" w:themeColor="text1"/>
          <w:sz w:val="28"/>
          <w:szCs w:val="28"/>
        </w:rPr>
        <w:t>C</w:t>
      </w:r>
      <w:r w:rsidRPr="0011776F">
        <w:rPr>
          <w:iCs/>
          <w:color w:val="000000" w:themeColor="text1"/>
          <w:sz w:val="28"/>
          <w:szCs w:val="28"/>
        </w:rPr>
        <w:t xml:space="preserve">hương trình </w:t>
      </w:r>
      <w:r w:rsidR="002472B3" w:rsidRPr="0011776F">
        <w:rPr>
          <w:iCs/>
          <w:color w:val="000000" w:themeColor="text1"/>
          <w:sz w:val="28"/>
          <w:szCs w:val="28"/>
        </w:rPr>
        <w:t>mục tiêu quốc gia</w:t>
      </w:r>
      <w:r w:rsidRPr="0011776F">
        <w:rPr>
          <w:iCs/>
          <w:color w:val="000000" w:themeColor="text1"/>
          <w:sz w:val="28"/>
          <w:szCs w:val="28"/>
        </w:rPr>
        <w:t xml:space="preserve"> giai đoạn 2021-2025 về việc ban</w:t>
      </w:r>
      <w:r w:rsidR="002472B3" w:rsidRPr="0011776F">
        <w:rPr>
          <w:iCs/>
          <w:color w:val="000000" w:themeColor="text1"/>
          <w:sz w:val="28"/>
          <w:szCs w:val="28"/>
        </w:rPr>
        <w:t xml:space="preserve"> </w:t>
      </w:r>
      <w:r w:rsidRPr="0011776F">
        <w:rPr>
          <w:iCs/>
          <w:color w:val="000000" w:themeColor="text1"/>
          <w:sz w:val="28"/>
          <w:szCs w:val="28"/>
        </w:rPr>
        <w:t>hành Chương trình công tác năm 2022 của Ban Chỉ đạo Trung ương các chương</w:t>
      </w:r>
      <w:r w:rsidR="002472B3" w:rsidRPr="0011776F">
        <w:rPr>
          <w:iCs/>
          <w:color w:val="000000" w:themeColor="text1"/>
          <w:sz w:val="28"/>
          <w:szCs w:val="28"/>
        </w:rPr>
        <w:t xml:space="preserve"> </w:t>
      </w:r>
      <w:r w:rsidRPr="0011776F">
        <w:rPr>
          <w:iCs/>
          <w:color w:val="000000" w:themeColor="text1"/>
          <w:sz w:val="28"/>
          <w:szCs w:val="28"/>
        </w:rPr>
        <w:t>trình mục tiêu quốc gia giai đoạn 2021-2025;</w:t>
      </w:r>
    </w:p>
    <w:p w14:paraId="05BE573E" w14:textId="77777777" w:rsidR="004361C0" w:rsidRPr="0011776F" w:rsidRDefault="004361C0" w:rsidP="00484C5D">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60" w:after="60"/>
        <w:ind w:firstLine="709"/>
        <w:jc w:val="both"/>
        <w:rPr>
          <w:iCs/>
          <w:color w:val="000000" w:themeColor="text1"/>
          <w:sz w:val="28"/>
          <w:szCs w:val="28"/>
          <w:lang w:val="vi-VN"/>
        </w:rPr>
      </w:pPr>
      <w:r w:rsidRPr="0011776F">
        <w:rPr>
          <w:iCs/>
          <w:color w:val="000000" w:themeColor="text1"/>
          <w:sz w:val="28"/>
          <w:szCs w:val="28"/>
          <w:lang w:val="vi-VN"/>
        </w:rPr>
        <w:t>Căn cứ Nghị quyết số 09/2022/NQ-HĐND ngày 01/7/2022 của Hội đồng nhân dân tỉnh Quy định nguyên tắc, tiêu chí, định mức phân bổ vốn ngân sách nhà nước thực hiện Chương trình mục tiêu quốc gia giảm nghèo bền vững giai đoạn 2021-2025 trên địa bàn tỉnh Tuyên Quang;</w:t>
      </w:r>
    </w:p>
    <w:p w14:paraId="7225964D" w14:textId="77777777" w:rsidR="004361C0" w:rsidRPr="0011776F" w:rsidRDefault="004361C0" w:rsidP="00484C5D">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60" w:after="60"/>
        <w:ind w:firstLine="709"/>
        <w:jc w:val="both"/>
        <w:rPr>
          <w:rStyle w:val="Emphasis"/>
          <w:i w:val="0"/>
          <w:iCs w:val="0"/>
          <w:color w:val="000000" w:themeColor="text1"/>
          <w:spacing w:val="-4"/>
          <w:sz w:val="28"/>
          <w:szCs w:val="28"/>
        </w:rPr>
      </w:pPr>
      <w:r w:rsidRPr="0011776F">
        <w:rPr>
          <w:rStyle w:val="Emphasis"/>
          <w:i w:val="0"/>
          <w:iCs w:val="0"/>
          <w:color w:val="000000" w:themeColor="text1"/>
          <w:spacing w:val="-4"/>
          <w:sz w:val="28"/>
          <w:szCs w:val="28"/>
        </w:rPr>
        <w:t>Căn cứ Nghị quyết số 11/NQ-HĐND ngày 01/7/2022 của Hội đồng nhân dân tỉnh về phân bổ kế hoạch vốn ngân sách nhà nước thực hiện Chương trình mục tiêu quốc gia giảm nghèo bền vững tỉnh Tuyên Quang giai đoạn 2021- 2025 và năm 2022;</w:t>
      </w:r>
    </w:p>
    <w:p w14:paraId="2A6B0D97" w14:textId="406ED7A5" w:rsidR="00AA2FC7" w:rsidRPr="0011776F" w:rsidRDefault="004361C0" w:rsidP="00AA2FC7">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60" w:after="60" w:line="340" w:lineRule="exact"/>
        <w:ind w:firstLine="709"/>
        <w:jc w:val="both"/>
        <w:rPr>
          <w:rStyle w:val="Emphasis"/>
          <w:i w:val="0"/>
          <w:iCs w:val="0"/>
          <w:color w:val="000000" w:themeColor="text1"/>
          <w:spacing w:val="-4"/>
          <w:sz w:val="28"/>
          <w:szCs w:val="28"/>
        </w:rPr>
      </w:pPr>
      <w:r w:rsidRPr="0011776F">
        <w:rPr>
          <w:rStyle w:val="Emphasis"/>
          <w:i w:val="0"/>
          <w:iCs w:val="0"/>
          <w:color w:val="000000" w:themeColor="text1"/>
          <w:spacing w:val="-6"/>
          <w:sz w:val="28"/>
          <w:szCs w:val="28"/>
        </w:rPr>
        <w:lastRenderedPageBreak/>
        <w:t xml:space="preserve">Căn cứ Quyết định số 377/QĐ-UBND ngày 20/6/2022 của Ủy ban nhân dân tỉnh </w:t>
      </w:r>
      <w:r w:rsidRPr="0011776F">
        <w:rPr>
          <w:rStyle w:val="Emphasis"/>
          <w:i w:val="0"/>
          <w:iCs w:val="0"/>
          <w:color w:val="000000" w:themeColor="text1"/>
          <w:spacing w:val="-4"/>
          <w:sz w:val="28"/>
          <w:szCs w:val="28"/>
        </w:rPr>
        <w:t>về phê duyệt Đề án giảm nghèo bền vững tỉnh Tuyên Quang giai đoạn 2021-2025</w:t>
      </w:r>
      <w:r w:rsidR="00AA2FC7" w:rsidRPr="0011776F">
        <w:rPr>
          <w:rStyle w:val="Emphasis"/>
          <w:i w:val="0"/>
          <w:iCs w:val="0"/>
          <w:color w:val="000000" w:themeColor="text1"/>
          <w:spacing w:val="-4"/>
          <w:sz w:val="28"/>
          <w:szCs w:val="28"/>
        </w:rPr>
        <w:t>;</w:t>
      </w:r>
    </w:p>
    <w:p w14:paraId="6AF6F9D7" w14:textId="13B16BA7" w:rsidR="003877C7" w:rsidRPr="0011776F" w:rsidRDefault="003851B5" w:rsidP="00484C5D">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60" w:after="60" w:line="340" w:lineRule="exact"/>
        <w:ind w:firstLine="709"/>
        <w:jc w:val="both"/>
        <w:rPr>
          <w:rStyle w:val="fontstyle01"/>
          <w:color w:val="000000" w:themeColor="text1"/>
          <w:lang w:val="vi-VN"/>
        </w:rPr>
      </w:pPr>
      <w:r w:rsidRPr="0011776F">
        <w:rPr>
          <w:color w:val="000000" w:themeColor="text1"/>
          <w:sz w:val="28"/>
          <w:szCs w:val="28"/>
        </w:rPr>
        <w:t>Ủy ban nhân dân tỉnh</w:t>
      </w:r>
      <w:r w:rsidRPr="0011776F">
        <w:rPr>
          <w:color w:val="000000" w:themeColor="text1"/>
          <w:sz w:val="28"/>
          <w:szCs w:val="28"/>
          <w:lang w:val="vi-VN"/>
        </w:rPr>
        <w:t xml:space="preserve"> </w:t>
      </w:r>
      <w:r w:rsidR="0031577A" w:rsidRPr="0011776F">
        <w:rPr>
          <w:color w:val="000000" w:themeColor="text1"/>
          <w:sz w:val="28"/>
          <w:szCs w:val="28"/>
        </w:rPr>
        <w:t>ban hành</w:t>
      </w:r>
      <w:r w:rsidRPr="0011776F">
        <w:rPr>
          <w:color w:val="000000" w:themeColor="text1"/>
          <w:sz w:val="28"/>
          <w:szCs w:val="28"/>
          <w:lang w:val="vi-VN"/>
        </w:rPr>
        <w:t xml:space="preserve"> Kế hoạch t</w:t>
      </w:r>
      <w:r w:rsidRPr="0011776F">
        <w:rPr>
          <w:rStyle w:val="fontstyle01"/>
          <w:color w:val="000000" w:themeColor="text1"/>
        </w:rPr>
        <w:t>hực hiện Chương trình mục tiêu quốc gia</w:t>
      </w:r>
      <w:r w:rsidRPr="0011776F">
        <w:rPr>
          <w:rStyle w:val="fontstyle01"/>
          <w:color w:val="000000" w:themeColor="text1"/>
          <w:lang w:val="vi-VN"/>
        </w:rPr>
        <w:t xml:space="preserve"> giảm nghèo bền vững </w:t>
      </w:r>
      <w:r w:rsidRPr="0011776F">
        <w:rPr>
          <w:rStyle w:val="fontstyle01"/>
          <w:color w:val="000000" w:themeColor="text1"/>
        </w:rPr>
        <w:t>trên địa bàn tỉnh Tuyên Quang giai đoạn 2021-2025</w:t>
      </w:r>
      <w:r w:rsidR="001E22AE" w:rsidRPr="0011776F">
        <w:rPr>
          <w:rStyle w:val="fontstyle01"/>
          <w:color w:val="000000" w:themeColor="text1"/>
        </w:rPr>
        <w:t xml:space="preserve"> và năm 2022</w:t>
      </w:r>
      <w:r w:rsidRPr="0011776F">
        <w:rPr>
          <w:rStyle w:val="fontstyle01"/>
          <w:color w:val="000000" w:themeColor="text1"/>
          <w:lang w:val="vi-VN"/>
        </w:rPr>
        <w:t>, cụ thể như sau:</w:t>
      </w:r>
    </w:p>
    <w:p w14:paraId="1FDBA01F" w14:textId="77777777" w:rsidR="003877C7" w:rsidRPr="0011776F" w:rsidRDefault="003851B5" w:rsidP="00484C5D">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60" w:after="60" w:line="340" w:lineRule="exact"/>
        <w:ind w:firstLine="709"/>
        <w:jc w:val="both"/>
        <w:rPr>
          <w:b/>
          <w:color w:val="000000" w:themeColor="text1"/>
          <w:sz w:val="26"/>
          <w:szCs w:val="26"/>
          <w:shd w:val="clear" w:color="auto" w:fill="FFFFFF"/>
          <w:lang w:val="nl-NL"/>
        </w:rPr>
      </w:pPr>
      <w:r w:rsidRPr="0011776F">
        <w:rPr>
          <w:b/>
          <w:color w:val="000000" w:themeColor="text1"/>
          <w:sz w:val="26"/>
          <w:szCs w:val="26"/>
          <w:shd w:val="clear" w:color="auto" w:fill="FFFFFF"/>
          <w:lang w:val="nl-NL"/>
        </w:rPr>
        <w:t>I. MỤC ĐÍCH, YÊU CẦU</w:t>
      </w:r>
    </w:p>
    <w:p w14:paraId="479A9835" w14:textId="77777777" w:rsidR="003877C7" w:rsidRPr="0011776F" w:rsidRDefault="003851B5" w:rsidP="00484C5D">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60" w:after="60" w:line="340" w:lineRule="exact"/>
        <w:ind w:firstLine="709"/>
        <w:jc w:val="both"/>
        <w:rPr>
          <w:b/>
          <w:color w:val="000000" w:themeColor="text1"/>
          <w:sz w:val="28"/>
          <w:szCs w:val="28"/>
          <w:shd w:val="clear" w:color="auto" w:fill="FFFFFF"/>
          <w:lang w:val="nl-NL"/>
        </w:rPr>
      </w:pPr>
      <w:r w:rsidRPr="0011776F">
        <w:rPr>
          <w:b/>
          <w:color w:val="000000" w:themeColor="text1"/>
          <w:sz w:val="28"/>
          <w:szCs w:val="28"/>
          <w:shd w:val="clear" w:color="auto" w:fill="FFFFFF"/>
          <w:lang w:val="nl-NL"/>
        </w:rPr>
        <w:t>1. Mục đích</w:t>
      </w:r>
    </w:p>
    <w:p w14:paraId="10CE0605" w14:textId="77777777" w:rsidR="003877C7" w:rsidRPr="0011776F" w:rsidRDefault="005B26B0" w:rsidP="00484C5D">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60" w:after="60" w:line="340" w:lineRule="exact"/>
        <w:ind w:firstLine="709"/>
        <w:jc w:val="both"/>
        <w:rPr>
          <w:color w:val="000000" w:themeColor="text1"/>
          <w:sz w:val="28"/>
          <w:szCs w:val="28"/>
          <w:shd w:val="clear" w:color="auto" w:fill="FFFFFF"/>
          <w:lang w:val="nl-NL"/>
        </w:rPr>
      </w:pPr>
      <w:r w:rsidRPr="0011776F">
        <w:rPr>
          <w:color w:val="000000" w:themeColor="text1"/>
          <w:sz w:val="28"/>
          <w:szCs w:val="28"/>
          <w:shd w:val="clear" w:color="auto" w:fill="FFFFFF"/>
          <w:lang w:val="nl-NL"/>
        </w:rPr>
        <w:t xml:space="preserve">Quán triệt và thực hiện </w:t>
      </w:r>
      <w:r w:rsidR="002B2607" w:rsidRPr="0011776F">
        <w:rPr>
          <w:color w:val="000000" w:themeColor="text1"/>
          <w:sz w:val="28"/>
          <w:szCs w:val="28"/>
          <w:shd w:val="clear" w:color="auto" w:fill="FFFFFF"/>
          <w:lang w:val="nl-NL"/>
        </w:rPr>
        <w:t xml:space="preserve">nghiêm túc </w:t>
      </w:r>
      <w:r w:rsidR="003851B5" w:rsidRPr="0011776F">
        <w:rPr>
          <w:color w:val="000000" w:themeColor="text1"/>
          <w:sz w:val="28"/>
          <w:szCs w:val="28"/>
          <w:shd w:val="clear" w:color="auto" w:fill="FFFFFF"/>
          <w:lang w:val="nl-NL"/>
        </w:rPr>
        <w:t>Quyết định số 90/QĐ-TTg ngày 18/01/2022 của Thủ tướng Chính phủ về việc phê duyệt Chương trình mục tiêu quốc gia giảm ngh</w:t>
      </w:r>
      <w:r w:rsidRPr="0011776F">
        <w:rPr>
          <w:color w:val="000000" w:themeColor="text1"/>
          <w:sz w:val="28"/>
          <w:szCs w:val="28"/>
          <w:shd w:val="clear" w:color="auto" w:fill="FFFFFF"/>
          <w:lang w:val="nl-NL"/>
        </w:rPr>
        <w:t>èo bền vững giai đoạn 2021-2025; nâng cao nhận thức, trách nhiệm và thống nhất hành động của các cấp, các ngành,</w:t>
      </w:r>
      <w:r w:rsidR="00053992" w:rsidRPr="0011776F">
        <w:rPr>
          <w:color w:val="000000" w:themeColor="text1"/>
          <w:sz w:val="28"/>
          <w:szCs w:val="28"/>
          <w:shd w:val="clear" w:color="auto" w:fill="FFFFFF"/>
          <w:lang w:val="nl-NL"/>
        </w:rPr>
        <w:t xml:space="preserve"> </w:t>
      </w:r>
      <w:r w:rsidRPr="0011776F">
        <w:rPr>
          <w:color w:val="000000" w:themeColor="text1"/>
          <w:sz w:val="28"/>
          <w:szCs w:val="28"/>
          <w:shd w:val="clear" w:color="auto" w:fill="FFFFFF"/>
          <w:lang w:val="nl-NL"/>
        </w:rPr>
        <w:t>cán bộ đảng viên, hội viên các tầng lớp nhân dân về Chương trình mục tiêu quốc gia giảm nghèo bền vững giai đoạn 2021-2025, tạo sự đồng thuận và quyết tâm chính trị cao; xác định nhiệm vụ trọng tâm của các cấp từ tỉnh đến cơ sở để phá</w:t>
      </w:r>
      <w:r w:rsidR="00053992" w:rsidRPr="0011776F">
        <w:rPr>
          <w:color w:val="000000" w:themeColor="text1"/>
          <w:sz w:val="28"/>
          <w:szCs w:val="28"/>
          <w:shd w:val="clear" w:color="auto" w:fill="FFFFFF"/>
          <w:lang w:val="nl-NL"/>
        </w:rPr>
        <w:t>t</w:t>
      </w:r>
      <w:r w:rsidRPr="0011776F">
        <w:rPr>
          <w:color w:val="000000" w:themeColor="text1"/>
          <w:sz w:val="28"/>
          <w:szCs w:val="28"/>
          <w:shd w:val="clear" w:color="auto" w:fill="FFFFFF"/>
          <w:lang w:val="nl-NL"/>
        </w:rPr>
        <w:t xml:space="preserve"> huy vai trò chủ động, sáng tạo, thực hiện thắng lợi </w:t>
      </w:r>
      <w:r w:rsidR="00CF4AB6" w:rsidRPr="0011776F">
        <w:rPr>
          <w:color w:val="000000" w:themeColor="text1"/>
          <w:sz w:val="28"/>
          <w:szCs w:val="28"/>
          <w:shd w:val="clear" w:color="auto" w:fill="FFFFFF"/>
          <w:lang w:val="nl-NL"/>
        </w:rPr>
        <w:t>Chương trình</w:t>
      </w:r>
      <w:r w:rsidRPr="0011776F">
        <w:rPr>
          <w:color w:val="000000" w:themeColor="text1"/>
          <w:sz w:val="28"/>
          <w:szCs w:val="28"/>
          <w:shd w:val="clear" w:color="auto" w:fill="FFFFFF"/>
          <w:lang w:val="nl-NL"/>
        </w:rPr>
        <w:t xml:space="preserve">, góp phần thúc đẩy phát triển kinh tế - xã hội. </w:t>
      </w:r>
    </w:p>
    <w:p w14:paraId="4AC99C59" w14:textId="77777777" w:rsidR="002E0FB9" w:rsidRPr="0011776F" w:rsidRDefault="002E0FB9" w:rsidP="00484C5D">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60" w:after="60" w:line="340" w:lineRule="exact"/>
        <w:ind w:firstLine="709"/>
        <w:jc w:val="both"/>
        <w:rPr>
          <w:color w:val="000000" w:themeColor="text1"/>
          <w:spacing w:val="-4"/>
          <w:sz w:val="28"/>
          <w:szCs w:val="28"/>
          <w:shd w:val="clear" w:color="auto" w:fill="FFFFFF"/>
          <w:lang w:val="nl-NL"/>
        </w:rPr>
      </w:pPr>
      <w:r w:rsidRPr="0011776F">
        <w:rPr>
          <w:color w:val="000000" w:themeColor="text1"/>
          <w:spacing w:val="-4"/>
          <w:sz w:val="28"/>
          <w:szCs w:val="28"/>
          <w:shd w:val="clear" w:color="auto" w:fill="FFFFFF"/>
          <w:lang w:val="nl-NL"/>
        </w:rPr>
        <w:t xml:space="preserve">Triển khai thực hiện Kế hoạch phải đảm bảo sự thống nhất, điều hành tập trung của Ủy ban nhân dân các cấp. Tập trung xây dựng kế hoạch, các giải pháp cụ thể, thiết thực, hiệu quả, phát huy dân chủ, huy động mọi nguồn lực để thực hiện Chương trình mục tiêu quốc gia </w:t>
      </w:r>
      <w:r w:rsidR="00916CD4" w:rsidRPr="0011776F">
        <w:rPr>
          <w:color w:val="000000" w:themeColor="text1"/>
          <w:spacing w:val="-4"/>
          <w:sz w:val="28"/>
          <w:szCs w:val="28"/>
          <w:shd w:val="clear" w:color="auto" w:fill="FFFFFF"/>
          <w:lang w:val="nl-NL"/>
        </w:rPr>
        <w:t xml:space="preserve">giảm nghèo bền vững </w:t>
      </w:r>
      <w:r w:rsidRPr="0011776F">
        <w:rPr>
          <w:color w:val="000000" w:themeColor="text1"/>
          <w:spacing w:val="-4"/>
          <w:sz w:val="28"/>
          <w:szCs w:val="28"/>
          <w:shd w:val="clear" w:color="auto" w:fill="FFFFFF"/>
          <w:lang w:val="nl-NL"/>
        </w:rPr>
        <w:t>tỉnh Tuyên Quang giai đoạn 2021-2025.</w:t>
      </w:r>
    </w:p>
    <w:p w14:paraId="337FD474" w14:textId="77777777" w:rsidR="003877C7" w:rsidRPr="0011776F" w:rsidRDefault="002E0FB9" w:rsidP="00484C5D">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60" w:after="60" w:line="340" w:lineRule="exact"/>
        <w:ind w:firstLine="709"/>
        <w:jc w:val="both"/>
        <w:rPr>
          <w:color w:val="000000" w:themeColor="text1"/>
          <w:sz w:val="28"/>
          <w:szCs w:val="28"/>
          <w:shd w:val="clear" w:color="auto" w:fill="FFFFFF"/>
          <w:lang w:val="nl-NL"/>
        </w:rPr>
      </w:pPr>
      <w:r w:rsidRPr="0011776F">
        <w:rPr>
          <w:color w:val="000000" w:themeColor="text1"/>
          <w:sz w:val="28"/>
          <w:szCs w:val="28"/>
          <w:shd w:val="clear" w:color="auto" w:fill="FFFFFF"/>
          <w:lang w:val="nl-NL"/>
        </w:rPr>
        <w:t xml:space="preserve">  </w:t>
      </w:r>
      <w:r w:rsidR="003851B5" w:rsidRPr="0011776F">
        <w:rPr>
          <w:b/>
          <w:color w:val="000000" w:themeColor="text1"/>
          <w:sz w:val="28"/>
          <w:szCs w:val="28"/>
          <w:shd w:val="clear" w:color="auto" w:fill="FFFFFF"/>
          <w:lang w:val="nl-NL"/>
        </w:rPr>
        <w:t>2. Yêu cầu</w:t>
      </w:r>
    </w:p>
    <w:p w14:paraId="4A0642FA" w14:textId="77777777" w:rsidR="002E0FB9" w:rsidRPr="0011776F" w:rsidRDefault="002E0FB9" w:rsidP="00484C5D">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60" w:after="60" w:line="340" w:lineRule="exact"/>
        <w:ind w:firstLine="709"/>
        <w:jc w:val="both"/>
        <w:rPr>
          <w:color w:val="000000" w:themeColor="text1"/>
          <w:spacing w:val="-4"/>
          <w:sz w:val="28"/>
          <w:szCs w:val="28"/>
          <w:shd w:val="clear" w:color="auto" w:fill="FFFFFF"/>
          <w:lang w:val="nl-NL"/>
        </w:rPr>
      </w:pPr>
      <w:r w:rsidRPr="0011776F">
        <w:rPr>
          <w:color w:val="000000" w:themeColor="text1"/>
          <w:spacing w:val="-4"/>
          <w:sz w:val="28"/>
          <w:szCs w:val="28"/>
          <w:shd w:val="clear" w:color="auto" w:fill="FFFFFF"/>
          <w:lang w:val="nl-NL"/>
        </w:rPr>
        <w:t xml:space="preserve">Việc triển khai kế hoạch phải đảm bảo vai trò lãnh đạo của Đảng, sự quản lý, điều hành tập trung của Ủy ban nhân dân tỉnh, sự phối hợp chặt chẽ và có hiệu quả giữa các ngành, các cấp, huy động sự tham gia của cả </w:t>
      </w:r>
      <w:r w:rsidR="00D60942" w:rsidRPr="0011776F">
        <w:rPr>
          <w:color w:val="000000" w:themeColor="text1"/>
          <w:spacing w:val="-4"/>
          <w:sz w:val="28"/>
          <w:szCs w:val="28"/>
          <w:shd w:val="clear" w:color="auto" w:fill="FFFFFF"/>
          <w:lang w:val="nl-NL"/>
        </w:rPr>
        <w:t>hệ thống chính trị và tăng cường</w:t>
      </w:r>
      <w:r w:rsidRPr="0011776F">
        <w:rPr>
          <w:color w:val="000000" w:themeColor="text1"/>
          <w:spacing w:val="-4"/>
          <w:sz w:val="28"/>
          <w:szCs w:val="28"/>
          <w:shd w:val="clear" w:color="auto" w:fill="FFFFFF"/>
          <w:lang w:val="nl-NL"/>
        </w:rPr>
        <w:t xml:space="preserve"> sự giám sát của nhân dân, tạo sức mạnh tổng hợp của toàn tỉnh để thực hiện thành công Quyết định số 90/QĐ-TTg ngày 18/01/2022 </w:t>
      </w:r>
      <w:r w:rsidR="00F4416A" w:rsidRPr="0011776F">
        <w:rPr>
          <w:color w:val="000000" w:themeColor="text1"/>
          <w:spacing w:val="-4"/>
          <w:sz w:val="28"/>
          <w:szCs w:val="28"/>
          <w:shd w:val="clear" w:color="auto" w:fill="FFFFFF"/>
          <w:lang w:val="nl-NL"/>
        </w:rPr>
        <w:t>của</w:t>
      </w:r>
      <w:r w:rsidR="00EF07CB" w:rsidRPr="0011776F">
        <w:rPr>
          <w:color w:val="000000" w:themeColor="text1"/>
          <w:spacing w:val="-4"/>
          <w:sz w:val="28"/>
          <w:szCs w:val="28"/>
          <w:shd w:val="clear" w:color="auto" w:fill="FFFFFF"/>
          <w:lang w:val="nl-NL"/>
        </w:rPr>
        <w:t xml:space="preserve"> Thủ tướng Chính phủ.</w:t>
      </w:r>
    </w:p>
    <w:p w14:paraId="6D444CAE" w14:textId="77777777" w:rsidR="002E0FB9" w:rsidRPr="0011776F" w:rsidRDefault="002E0FB9" w:rsidP="00484C5D">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60" w:after="60" w:line="340" w:lineRule="exact"/>
        <w:ind w:firstLine="709"/>
        <w:jc w:val="both"/>
        <w:rPr>
          <w:color w:val="000000" w:themeColor="text1"/>
          <w:sz w:val="28"/>
          <w:szCs w:val="28"/>
          <w:shd w:val="clear" w:color="auto" w:fill="FFFFFF"/>
          <w:lang w:val="nl-NL"/>
        </w:rPr>
      </w:pPr>
      <w:r w:rsidRPr="0011776F">
        <w:rPr>
          <w:color w:val="000000" w:themeColor="text1"/>
          <w:sz w:val="28"/>
          <w:szCs w:val="28"/>
          <w:shd w:val="clear" w:color="auto" w:fill="FFFFFF"/>
          <w:lang w:val="nl-NL"/>
        </w:rPr>
        <w:t>Q</w:t>
      </w:r>
      <w:r w:rsidR="003E1926" w:rsidRPr="0011776F">
        <w:rPr>
          <w:color w:val="000000" w:themeColor="text1"/>
          <w:sz w:val="28"/>
          <w:szCs w:val="28"/>
          <w:shd w:val="clear" w:color="auto" w:fill="FFFFFF"/>
          <w:lang w:val="nl-NL"/>
        </w:rPr>
        <w:t>uán</w:t>
      </w:r>
      <w:r w:rsidRPr="0011776F">
        <w:rPr>
          <w:color w:val="000000" w:themeColor="text1"/>
          <w:sz w:val="28"/>
          <w:szCs w:val="28"/>
          <w:shd w:val="clear" w:color="auto" w:fill="FFFFFF"/>
          <w:lang w:val="nl-NL"/>
        </w:rPr>
        <w:t xml:space="preserve"> triệt sâu sắc, đầy đủ nội dung Quyết định số 90/QĐ-TTg ngày 18/01/2022 </w:t>
      </w:r>
      <w:r w:rsidR="00F4416A" w:rsidRPr="0011776F">
        <w:rPr>
          <w:color w:val="000000" w:themeColor="text1"/>
          <w:sz w:val="28"/>
          <w:szCs w:val="28"/>
          <w:shd w:val="clear" w:color="auto" w:fill="FFFFFF"/>
          <w:lang w:val="nl-NL"/>
        </w:rPr>
        <w:t xml:space="preserve">của Thủ tướng Chính phủ </w:t>
      </w:r>
      <w:r w:rsidRPr="0011776F">
        <w:rPr>
          <w:color w:val="000000" w:themeColor="text1"/>
          <w:sz w:val="28"/>
          <w:szCs w:val="28"/>
          <w:shd w:val="clear" w:color="auto" w:fill="FFFFFF"/>
          <w:lang w:val="nl-NL"/>
        </w:rPr>
        <w:t xml:space="preserve">tới </w:t>
      </w:r>
      <w:r w:rsidR="003E1926" w:rsidRPr="0011776F">
        <w:rPr>
          <w:color w:val="000000" w:themeColor="text1"/>
          <w:sz w:val="28"/>
          <w:szCs w:val="28"/>
          <w:shd w:val="clear" w:color="auto" w:fill="FFFFFF"/>
          <w:lang w:val="nl-NL"/>
        </w:rPr>
        <w:t>các cấp, các ngành và nhân dân. Cụ thể hóa các nhiệm vụ, giải pháp; phân công trách nhiệm cụ thể, phù hợp với chức năng, nhiệm vụ của các cấp, ngành, đơn vị gắn với kiểm tra, đánh giá theo định kỳ việc triển khai thực hiện.</w:t>
      </w:r>
    </w:p>
    <w:p w14:paraId="703EA392" w14:textId="77777777" w:rsidR="003877C7" w:rsidRPr="0011776F" w:rsidRDefault="003851B5" w:rsidP="00484C5D">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60" w:after="60" w:line="340" w:lineRule="exact"/>
        <w:ind w:firstLine="709"/>
        <w:jc w:val="both"/>
        <w:rPr>
          <w:b/>
          <w:color w:val="000000" w:themeColor="text1"/>
          <w:sz w:val="26"/>
          <w:szCs w:val="26"/>
          <w:shd w:val="clear" w:color="auto" w:fill="FFFFFF"/>
          <w:lang w:val="nl-NL"/>
        </w:rPr>
      </w:pPr>
      <w:r w:rsidRPr="0011776F">
        <w:rPr>
          <w:b/>
          <w:color w:val="000000" w:themeColor="text1"/>
          <w:sz w:val="26"/>
          <w:szCs w:val="26"/>
          <w:shd w:val="clear" w:color="auto" w:fill="FFFFFF"/>
          <w:lang w:val="nl-NL"/>
        </w:rPr>
        <w:t>II. MỤC TIÊU</w:t>
      </w:r>
    </w:p>
    <w:p w14:paraId="2E161BB1" w14:textId="77777777" w:rsidR="003F7D91" w:rsidRPr="0011776F" w:rsidRDefault="003851B5" w:rsidP="00484C5D">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60" w:after="60" w:line="340" w:lineRule="exact"/>
        <w:ind w:firstLine="709"/>
        <w:jc w:val="both"/>
        <w:rPr>
          <w:b/>
          <w:color w:val="000000" w:themeColor="text1"/>
          <w:sz w:val="28"/>
          <w:szCs w:val="28"/>
          <w:shd w:val="clear" w:color="auto" w:fill="FFFFFF"/>
          <w:lang w:val="nl-NL"/>
        </w:rPr>
      </w:pPr>
      <w:r w:rsidRPr="0011776F">
        <w:rPr>
          <w:b/>
          <w:color w:val="000000" w:themeColor="text1"/>
          <w:sz w:val="28"/>
          <w:szCs w:val="28"/>
          <w:shd w:val="clear" w:color="auto" w:fill="FFFFFF"/>
          <w:lang w:val="nl-NL"/>
        </w:rPr>
        <w:t>1. Mục tiêu chung</w:t>
      </w:r>
    </w:p>
    <w:p w14:paraId="21310E53" w14:textId="77777777" w:rsidR="005010F1" w:rsidRPr="0011776F" w:rsidRDefault="003851B5" w:rsidP="00484C5D">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60" w:after="60" w:line="340" w:lineRule="exact"/>
        <w:ind w:firstLine="709"/>
        <w:jc w:val="both"/>
        <w:rPr>
          <w:color w:val="000000" w:themeColor="text1"/>
          <w:sz w:val="28"/>
          <w:szCs w:val="28"/>
          <w:shd w:val="clear" w:color="auto" w:fill="FFFFFF"/>
          <w:lang w:val="nl-NL"/>
        </w:rPr>
      </w:pPr>
      <w:r w:rsidRPr="0011776F">
        <w:rPr>
          <w:color w:val="000000" w:themeColor="text1"/>
          <w:sz w:val="28"/>
          <w:szCs w:val="28"/>
          <w:shd w:val="clear" w:color="auto" w:fill="FFFFFF"/>
          <w:lang w:val="nl-NL"/>
        </w:rPr>
        <w:t>Thực hiện mục tiêu giảm nghèo đa chiều, bao trùm, bền vững, hạn chế tái nghèo và phát sinh nghèo, đảm bảo an sinh xã hội, cải thiện đời sống, tăng thu nhập của người dân, trọng tâm là ở các huyện nghèo, địa bàn đặc biệt khó khăn, khu vực nông thôn; hỗ trợ người nghèo, hộ nghèo phát triển kinh tế, tạo việc làm, tiếp cận thuận lợi các dịch vụ xã hội cơ bản, nâng cao chất lượng cuộc sống.</w:t>
      </w:r>
    </w:p>
    <w:p w14:paraId="71FF4264" w14:textId="77777777" w:rsidR="003877C7" w:rsidRPr="0011776F" w:rsidRDefault="003851B5" w:rsidP="00484C5D">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60" w:after="60" w:line="340" w:lineRule="exact"/>
        <w:ind w:firstLine="709"/>
        <w:jc w:val="both"/>
        <w:rPr>
          <w:color w:val="000000" w:themeColor="text1"/>
          <w:sz w:val="28"/>
          <w:szCs w:val="28"/>
          <w:shd w:val="clear" w:color="auto" w:fill="FFFFFF"/>
          <w:lang w:val="nl-NL"/>
        </w:rPr>
      </w:pPr>
      <w:r w:rsidRPr="0011776F">
        <w:rPr>
          <w:b/>
          <w:color w:val="000000" w:themeColor="text1"/>
          <w:sz w:val="28"/>
          <w:szCs w:val="28"/>
          <w:shd w:val="clear" w:color="auto" w:fill="FFFFFF"/>
          <w:lang w:val="nl-NL"/>
        </w:rPr>
        <w:t xml:space="preserve">2. Mục tiêu cụ thể đến năm 2025: </w:t>
      </w:r>
      <w:r w:rsidRPr="0011776F">
        <w:rPr>
          <w:color w:val="000000" w:themeColor="text1"/>
          <w:sz w:val="28"/>
          <w:szCs w:val="28"/>
          <w:shd w:val="clear" w:color="auto" w:fill="FFFFFF"/>
          <w:lang w:val="nl-NL"/>
        </w:rPr>
        <w:t>Tỷ lệ hộ nghèo chung toàn tỉnh giảm bình quân trên 3%/năm.</w:t>
      </w:r>
    </w:p>
    <w:p w14:paraId="68A2F807" w14:textId="77777777" w:rsidR="00B85C68" w:rsidRPr="0011776F" w:rsidRDefault="00B85C68" w:rsidP="00484C5D">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60" w:after="60" w:line="340" w:lineRule="exact"/>
        <w:ind w:firstLine="709"/>
        <w:jc w:val="both"/>
        <w:rPr>
          <w:color w:val="000000" w:themeColor="text1"/>
          <w:sz w:val="28"/>
          <w:szCs w:val="28"/>
          <w:shd w:val="clear" w:color="auto" w:fill="FFFFFF"/>
          <w:lang w:val="nl-NL"/>
        </w:rPr>
      </w:pPr>
      <w:r w:rsidRPr="0011776F">
        <w:rPr>
          <w:b/>
          <w:color w:val="000000" w:themeColor="text1"/>
          <w:sz w:val="28"/>
          <w:szCs w:val="28"/>
          <w:shd w:val="clear" w:color="auto" w:fill="FFFFFF"/>
          <w:lang w:val="nl-NL"/>
        </w:rPr>
        <w:t>3. Mục tiêu năm 2022:</w:t>
      </w:r>
      <w:r w:rsidRPr="0011776F">
        <w:rPr>
          <w:color w:val="000000" w:themeColor="text1"/>
          <w:sz w:val="28"/>
          <w:szCs w:val="28"/>
          <w:shd w:val="clear" w:color="auto" w:fill="FFFFFF"/>
          <w:lang w:val="nl-NL"/>
        </w:rPr>
        <w:t xml:space="preserve"> Tỷ lệ hộ nghèo chung toàn tỉnh giảm 3,48% (từ 23,45% xuống còn 19,97%).</w:t>
      </w:r>
    </w:p>
    <w:p w14:paraId="4F120E91" w14:textId="77777777" w:rsidR="003877C7" w:rsidRPr="0011776F" w:rsidRDefault="003851B5" w:rsidP="00CF4AB6">
      <w:pPr>
        <w:pBdr>
          <w:top w:val="single" w:sz="4" w:space="0" w:color="FFFFFF"/>
          <w:left w:val="single" w:sz="4" w:space="0" w:color="FFFFFF"/>
          <w:bottom w:val="single" w:sz="4" w:space="16" w:color="FFFFFF"/>
          <w:right w:val="single" w:sz="4" w:space="2" w:color="FFFFFF"/>
        </w:pBdr>
        <w:shd w:val="clear" w:color="auto" w:fill="FFFFFF"/>
        <w:tabs>
          <w:tab w:val="left" w:pos="709"/>
        </w:tabs>
        <w:ind w:firstLine="709"/>
        <w:jc w:val="both"/>
        <w:rPr>
          <w:b/>
          <w:color w:val="000000" w:themeColor="text1"/>
          <w:sz w:val="26"/>
          <w:szCs w:val="26"/>
          <w:shd w:val="clear" w:color="auto" w:fill="FFFFFF"/>
          <w:lang w:val="nl-NL"/>
        </w:rPr>
      </w:pPr>
      <w:r w:rsidRPr="0011776F">
        <w:rPr>
          <w:b/>
          <w:color w:val="000000" w:themeColor="text1"/>
          <w:sz w:val="26"/>
          <w:szCs w:val="26"/>
          <w:shd w:val="clear" w:color="auto" w:fill="FFFFFF"/>
          <w:lang w:val="nl-NL"/>
        </w:rPr>
        <w:lastRenderedPageBreak/>
        <w:t>III. NỘI DUNG HOẠT ĐỘNG</w:t>
      </w:r>
    </w:p>
    <w:p w14:paraId="02C5AB58" w14:textId="77777777"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b/>
          <w:color w:val="000000" w:themeColor="text1"/>
          <w:sz w:val="28"/>
          <w:szCs w:val="28"/>
        </w:rPr>
      </w:pPr>
      <w:r w:rsidRPr="0011776F">
        <w:rPr>
          <w:b/>
          <w:color w:val="000000" w:themeColor="text1"/>
          <w:sz w:val="28"/>
          <w:szCs w:val="28"/>
          <w:lang w:val="vi-VN"/>
        </w:rPr>
        <w:t xml:space="preserve">1. </w:t>
      </w:r>
      <w:r w:rsidRPr="0011776F">
        <w:rPr>
          <w:b/>
          <w:color w:val="000000" w:themeColor="text1"/>
          <w:sz w:val="28"/>
          <w:szCs w:val="28"/>
        </w:rPr>
        <w:t>Dự án 1 (Tiểu dự án 1). Hỗ trợ đầu tư phát triển hạ tầng kinh tế - xã hội các huyện nghèo (Na Hang và Lâm Bình)</w:t>
      </w:r>
    </w:p>
    <w:p w14:paraId="744AFA33" w14:textId="6A92E13D"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z w:val="28"/>
          <w:szCs w:val="28"/>
        </w:rPr>
      </w:pPr>
      <w:r w:rsidRPr="0011776F">
        <w:rPr>
          <w:color w:val="000000" w:themeColor="text1"/>
          <w:sz w:val="28"/>
          <w:szCs w:val="28"/>
          <w:lang w:val="vi-VN"/>
        </w:rPr>
        <w:t>a)</w:t>
      </w:r>
      <w:r w:rsidRPr="0011776F">
        <w:rPr>
          <w:color w:val="000000" w:themeColor="text1"/>
          <w:sz w:val="28"/>
          <w:szCs w:val="28"/>
        </w:rPr>
        <w:t xml:space="preserve"> Mục tiêu: </w:t>
      </w:r>
      <w:r w:rsidR="00C72089" w:rsidRPr="0011776F">
        <w:rPr>
          <w:color w:val="000000" w:themeColor="text1"/>
          <w:sz w:val="28"/>
          <w:szCs w:val="28"/>
        </w:rPr>
        <w:t xml:space="preserve">Xây dựng cơ sở hạ tầng kinh tế </w:t>
      </w:r>
      <w:r w:rsidR="00C72089" w:rsidRPr="0011776F">
        <w:rPr>
          <w:color w:val="000000" w:themeColor="text1"/>
          <w:sz w:val="28"/>
          <w:szCs w:val="28"/>
        </w:rPr>
        <w:noBreakHyphen/>
        <w:t xml:space="preserve"> xã hội thiết yếu liên kết vùng phục vụ dân sinh, sản xuất, lưu thông hàng hóa, dịch vụ đáp ứng nhu cầu của người dân, tạo điều kiện để người dân tiếp cận các dịch vụ xã hội cơ bản, góp phần nâng cao chất lượng cuộc sống cho người dân, thúc đẩy tăng trưởng kinh tế và địa bàn các huyện Na Hang và Lâm Bình.</w:t>
      </w:r>
    </w:p>
    <w:p w14:paraId="7B6D6F50" w14:textId="390DE7FF" w:rsidR="00C542CC" w:rsidRPr="0011776F" w:rsidRDefault="002B29E2"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z w:val="28"/>
          <w:szCs w:val="28"/>
        </w:rPr>
      </w:pPr>
      <w:r w:rsidRPr="0011776F">
        <w:rPr>
          <w:color w:val="000000" w:themeColor="text1"/>
          <w:sz w:val="28"/>
          <w:szCs w:val="28"/>
        </w:rPr>
        <w:t>- Giai đoạn 2021-</w:t>
      </w:r>
      <w:r w:rsidR="00C542CC" w:rsidRPr="0011776F">
        <w:rPr>
          <w:color w:val="000000" w:themeColor="text1"/>
          <w:sz w:val="28"/>
          <w:szCs w:val="28"/>
        </w:rPr>
        <w:t xml:space="preserve">2025: Đầu tư cơ sở hạ tầng </w:t>
      </w:r>
      <w:r w:rsidR="00A1736F" w:rsidRPr="0011776F">
        <w:rPr>
          <w:color w:val="000000" w:themeColor="text1"/>
          <w:sz w:val="28"/>
          <w:szCs w:val="28"/>
          <w:highlight w:val="yellow"/>
        </w:rPr>
        <w:t>6</w:t>
      </w:r>
      <w:r w:rsidR="007D64DD" w:rsidRPr="0011776F">
        <w:rPr>
          <w:color w:val="000000" w:themeColor="text1"/>
          <w:sz w:val="28"/>
          <w:szCs w:val="28"/>
          <w:highlight w:val="yellow"/>
        </w:rPr>
        <w:t>1</w:t>
      </w:r>
      <w:r w:rsidR="00C542CC" w:rsidRPr="0011776F">
        <w:rPr>
          <w:color w:val="000000" w:themeColor="text1"/>
          <w:sz w:val="28"/>
          <w:szCs w:val="28"/>
        </w:rPr>
        <w:t xml:space="preserve"> công trình (giao thông, trường học, nhà văn hóa, kênh mương, nhà truyền thống, nước sinh hoạt, đường điện…). </w:t>
      </w:r>
    </w:p>
    <w:p w14:paraId="3054397D" w14:textId="26699D93"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z w:val="28"/>
          <w:szCs w:val="28"/>
        </w:rPr>
      </w:pPr>
      <w:r w:rsidRPr="0011776F">
        <w:rPr>
          <w:color w:val="000000" w:themeColor="text1"/>
          <w:sz w:val="28"/>
          <w:szCs w:val="28"/>
        </w:rPr>
        <w:t>- Năm 2022: Đầu tư khởi công mới 51 công trình (giao thông, trường học, nhà văn hóa, kênh mương, nhà truyền thống, nước sinh hoạt, đường điện…); chuẩn b</w:t>
      </w:r>
      <w:r w:rsidR="00F84A41" w:rsidRPr="0011776F">
        <w:rPr>
          <w:color w:val="000000" w:themeColor="text1"/>
          <w:sz w:val="28"/>
          <w:szCs w:val="28"/>
        </w:rPr>
        <w:t>ị</w:t>
      </w:r>
      <w:r w:rsidRPr="0011776F">
        <w:rPr>
          <w:color w:val="000000" w:themeColor="text1"/>
          <w:sz w:val="28"/>
          <w:szCs w:val="28"/>
        </w:rPr>
        <w:t xml:space="preserve"> đầu tư </w:t>
      </w:r>
      <w:r w:rsidR="007D64DD" w:rsidRPr="0011776F">
        <w:rPr>
          <w:color w:val="000000" w:themeColor="text1"/>
          <w:sz w:val="28"/>
          <w:szCs w:val="28"/>
          <w:highlight w:val="yellow"/>
        </w:rPr>
        <w:t>10</w:t>
      </w:r>
      <w:r w:rsidRPr="0011776F">
        <w:rPr>
          <w:color w:val="000000" w:themeColor="text1"/>
          <w:sz w:val="28"/>
          <w:szCs w:val="28"/>
        </w:rPr>
        <w:t xml:space="preserve"> </w:t>
      </w:r>
      <w:r w:rsidR="000535D6" w:rsidRPr="0011776F">
        <w:rPr>
          <w:color w:val="000000" w:themeColor="text1"/>
          <w:sz w:val="28"/>
          <w:szCs w:val="28"/>
        </w:rPr>
        <w:t>c</w:t>
      </w:r>
      <w:r w:rsidRPr="0011776F">
        <w:rPr>
          <w:color w:val="000000" w:themeColor="text1"/>
          <w:sz w:val="28"/>
          <w:szCs w:val="28"/>
        </w:rPr>
        <w:t>ông trình (giao thông, trường học, nhà văn hóa).</w:t>
      </w:r>
    </w:p>
    <w:p w14:paraId="2A2E39C4" w14:textId="77777777"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z w:val="28"/>
          <w:szCs w:val="28"/>
        </w:rPr>
      </w:pPr>
      <w:r w:rsidRPr="0011776F">
        <w:rPr>
          <w:color w:val="000000" w:themeColor="text1"/>
          <w:sz w:val="28"/>
          <w:szCs w:val="28"/>
          <w:lang w:val="vi-VN"/>
        </w:rPr>
        <w:t>b)</w:t>
      </w:r>
      <w:r w:rsidRPr="0011776F">
        <w:rPr>
          <w:color w:val="000000" w:themeColor="text1"/>
          <w:sz w:val="28"/>
          <w:szCs w:val="28"/>
        </w:rPr>
        <w:t xml:space="preserve"> Đối tượng, nội dung hỗ trợ: Các huyện nghèo Na Hang, Lâm Bình.</w:t>
      </w:r>
    </w:p>
    <w:p w14:paraId="4A6AE760" w14:textId="77777777"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b/>
          <w:color w:val="000000" w:themeColor="text1"/>
          <w:sz w:val="28"/>
          <w:szCs w:val="28"/>
        </w:rPr>
      </w:pPr>
      <w:r w:rsidRPr="0011776F">
        <w:rPr>
          <w:b/>
          <w:iCs/>
          <w:color w:val="000000" w:themeColor="text1"/>
          <w:sz w:val="28"/>
          <w:szCs w:val="28"/>
        </w:rPr>
        <w:t xml:space="preserve">2. Dự án 2. </w:t>
      </w:r>
      <w:r w:rsidRPr="0011776F">
        <w:rPr>
          <w:b/>
          <w:color w:val="000000" w:themeColor="text1"/>
          <w:sz w:val="28"/>
          <w:szCs w:val="28"/>
        </w:rPr>
        <w:t>Đa dạng hóa sinh kế, phát triển mô hình giảm nghèo</w:t>
      </w:r>
    </w:p>
    <w:p w14:paraId="023B192F" w14:textId="77777777"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z w:val="28"/>
          <w:szCs w:val="28"/>
        </w:rPr>
      </w:pPr>
      <w:r w:rsidRPr="0011776F">
        <w:rPr>
          <w:color w:val="000000" w:themeColor="text1"/>
          <w:sz w:val="28"/>
          <w:szCs w:val="28"/>
        </w:rPr>
        <w:t>a) Mục tiêu: Hỗ trợ đa dạng hóa sinh kế, xây dựng, phát triển và nhân rộng các mô hình, dự án giảm nghèo hỗ trợ phát triển sản xuất, kinh doanh, dịch vụ, du lịch, khởi nghiệp, khởi sự kinh doanh nhằm tạo việc làm, sinh kế bền vững, thu nhập tốt, nâng cao chất lượng cuộc sống và thích ứng với biến đổi khí hậu, dịch bệnh cho người nghèo; góp phần thực hiện mục tiêu chuyển dịch cơ cấu kinh tế, cơ cấu lao động, phát huy các giá trị văn hoá của dân tộc, bảo vệ môi trường, tăng trưởng kinh tế và mục tiêu giảm nghèo bền vững.</w:t>
      </w:r>
    </w:p>
    <w:p w14:paraId="3041C23E" w14:textId="77777777"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z w:val="28"/>
          <w:szCs w:val="28"/>
        </w:rPr>
      </w:pPr>
      <w:r w:rsidRPr="0011776F">
        <w:rPr>
          <w:color w:val="000000" w:themeColor="text1"/>
          <w:sz w:val="28"/>
          <w:szCs w:val="28"/>
        </w:rPr>
        <w:t>- Giai đoạn 2021- 2025: Hỗ trợ xây dựng, nhân rộng trên 50 mô hình</w:t>
      </w:r>
      <w:r w:rsidRPr="0011776F">
        <w:rPr>
          <w:i/>
          <w:color w:val="000000" w:themeColor="text1"/>
          <w:sz w:val="28"/>
          <w:szCs w:val="28"/>
        </w:rPr>
        <w:t>,</w:t>
      </w:r>
      <w:r w:rsidRPr="0011776F">
        <w:rPr>
          <w:color w:val="000000" w:themeColor="text1"/>
          <w:sz w:val="28"/>
          <w:szCs w:val="28"/>
        </w:rPr>
        <w:t xml:space="preserve"> dự án trên địa bàn toàn tỉnh.</w:t>
      </w:r>
    </w:p>
    <w:p w14:paraId="65C597C5" w14:textId="77777777"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z w:val="28"/>
          <w:szCs w:val="28"/>
        </w:rPr>
      </w:pPr>
      <w:r w:rsidRPr="0011776F">
        <w:rPr>
          <w:color w:val="000000" w:themeColor="text1"/>
          <w:sz w:val="28"/>
          <w:szCs w:val="28"/>
        </w:rPr>
        <w:t>- Năm 2022: Hỗ trợ xây dựng, nhân rộng trên 10 mô hình</w:t>
      </w:r>
      <w:r w:rsidRPr="0011776F">
        <w:rPr>
          <w:i/>
          <w:color w:val="000000" w:themeColor="text1"/>
          <w:sz w:val="28"/>
          <w:szCs w:val="28"/>
        </w:rPr>
        <w:t>,</w:t>
      </w:r>
      <w:r w:rsidRPr="0011776F">
        <w:rPr>
          <w:color w:val="000000" w:themeColor="text1"/>
          <w:sz w:val="28"/>
          <w:szCs w:val="28"/>
        </w:rPr>
        <w:t xml:space="preserve"> dự án trên địa bàn toàn tỉnh.</w:t>
      </w:r>
    </w:p>
    <w:p w14:paraId="685C49D7" w14:textId="77777777"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z w:val="28"/>
          <w:szCs w:val="28"/>
        </w:rPr>
      </w:pPr>
      <w:r w:rsidRPr="0011776F">
        <w:rPr>
          <w:color w:val="000000" w:themeColor="text1"/>
          <w:sz w:val="28"/>
          <w:szCs w:val="28"/>
        </w:rPr>
        <w:t>b) Đối tượng:</w:t>
      </w:r>
    </w:p>
    <w:p w14:paraId="37899ED0" w14:textId="77777777"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z w:val="28"/>
          <w:szCs w:val="28"/>
        </w:rPr>
      </w:pPr>
      <w:r w:rsidRPr="0011776F">
        <w:rPr>
          <w:color w:val="000000" w:themeColor="text1"/>
          <w:sz w:val="28"/>
          <w:szCs w:val="28"/>
        </w:rPr>
        <w:t>- Người lao động thuộc hộ nghèo, hộ cận nghèo, hộ mới thoát nghèo, người khuyết tật (không có sinh kế ổn định) trên địa bàn tỉnh; người dân sinh sống trên địa bàn huyện nghèo (Na Hang, Lâm Bình). Ư</w:t>
      </w:r>
      <w:r w:rsidRPr="0011776F">
        <w:rPr>
          <w:color w:val="000000" w:themeColor="text1"/>
          <w:sz w:val="28"/>
          <w:szCs w:val="28"/>
          <w:shd w:val="clear" w:color="auto" w:fill="FFFFFF"/>
        </w:rPr>
        <w:t>u tiên hỗ trợ hộ nghèo dân tộc thiểu số, hộ nghèo có thành viên là người có công với cách mạng và phụ nữ thuộc hộ nghèo</w:t>
      </w:r>
      <w:r w:rsidR="00CF4AB6" w:rsidRPr="0011776F">
        <w:rPr>
          <w:color w:val="000000" w:themeColor="text1"/>
          <w:sz w:val="28"/>
          <w:szCs w:val="28"/>
        </w:rPr>
        <w:t>.</w:t>
      </w:r>
    </w:p>
    <w:p w14:paraId="359E6602" w14:textId="77777777" w:rsidR="00C542CC" w:rsidRPr="0011776F" w:rsidRDefault="00C542CC" w:rsidP="00CF4AB6">
      <w:pPr>
        <w:pBdr>
          <w:top w:val="single" w:sz="4" w:space="0" w:color="FFFFFF"/>
          <w:left w:val="single" w:sz="4" w:space="0" w:color="FFFFFF"/>
          <w:bottom w:val="single" w:sz="4" w:space="16" w:color="FFFFFF"/>
          <w:right w:val="single" w:sz="4" w:space="2" w:color="FFFFFF"/>
        </w:pBdr>
        <w:shd w:val="clear" w:color="auto" w:fill="FFFFFF"/>
        <w:ind w:firstLine="709"/>
        <w:jc w:val="both"/>
        <w:rPr>
          <w:color w:val="000000" w:themeColor="text1"/>
          <w:sz w:val="28"/>
          <w:szCs w:val="28"/>
        </w:rPr>
      </w:pPr>
      <w:r w:rsidRPr="0011776F">
        <w:rPr>
          <w:color w:val="000000" w:themeColor="text1"/>
          <w:sz w:val="28"/>
          <w:szCs w:val="28"/>
        </w:rPr>
        <w:t>- Hộ gia đình, tổ, nhóm hợp tác, hợp tác xã, doanh nghiệp và tổ chức, cá nhân; cơ sở đào tạo, cơ sở giáo dục nghề nghiệp; cơ sở sản xuất, kinh doanh khác xây dựng, nhân rộng, phát triển mô hình, dự án giảm nghèo hỗ trợ phát triển sản xuất, kinh doanh, dịch vụ, du lịch, khởi nghiệp, khởi sự kinh doanh nhằm tạo việc làm, sinh kế, thu nhập và chuyển giao khoa học, công nghệ, kỹ thuật, mô hình giảm nghèo cho người nghèo. Ưu tiên hỗ trợ các mô hình, dự án giảm nghèo triển khai trên địa bàn huyện nghèo; mô hình, dự án giảm nghèo, khởi nghiệp, khởi sự kinh doanh do người khuyết tật, dân tộc thiểu số, phụ nữ, học sinh, sinh viên thuộc hộ nghèo, hộ cận nghèo, hộ mớ</w:t>
      </w:r>
      <w:r w:rsidR="00CF4AB6" w:rsidRPr="0011776F">
        <w:rPr>
          <w:color w:val="000000" w:themeColor="text1"/>
          <w:sz w:val="28"/>
          <w:szCs w:val="28"/>
        </w:rPr>
        <w:t>i thoát nghèo chủ trì thực hiện.</w:t>
      </w:r>
    </w:p>
    <w:p w14:paraId="18BC2967" w14:textId="77777777"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z w:val="28"/>
          <w:szCs w:val="28"/>
        </w:rPr>
      </w:pPr>
      <w:r w:rsidRPr="0011776F">
        <w:rPr>
          <w:color w:val="000000" w:themeColor="text1"/>
          <w:sz w:val="28"/>
          <w:szCs w:val="28"/>
        </w:rPr>
        <w:lastRenderedPageBreak/>
        <w:t>- Tạo điều kiện để người yếu thế, dễ bị tổn thương, có hoàn cảnh khó khăn được tham gia thực hiện mô hình, dự án giảm nghèo.</w:t>
      </w:r>
    </w:p>
    <w:p w14:paraId="058D239F" w14:textId="77777777"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z w:val="28"/>
          <w:szCs w:val="28"/>
        </w:rPr>
      </w:pPr>
      <w:r w:rsidRPr="0011776F">
        <w:rPr>
          <w:color w:val="000000" w:themeColor="text1"/>
          <w:sz w:val="28"/>
          <w:szCs w:val="28"/>
        </w:rPr>
        <w:t xml:space="preserve">c) Nội dung hỗ trợ: </w:t>
      </w:r>
    </w:p>
    <w:p w14:paraId="129C3E04" w14:textId="77777777"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z w:val="28"/>
          <w:szCs w:val="28"/>
        </w:rPr>
      </w:pPr>
      <w:r w:rsidRPr="0011776F">
        <w:rPr>
          <w:color w:val="000000" w:themeColor="text1"/>
          <w:sz w:val="28"/>
          <w:szCs w:val="28"/>
          <w:shd w:val="clear" w:color="auto" w:fill="FFFFFF"/>
        </w:rPr>
        <w:t xml:space="preserve">- Xây dựng, phát triển, nhân rộng các mô hình, dự án giảm nghèo hỗ trợ  phát triển sản xuất, kinh doanh, dịch vụ, thương mại, du lịch, </w:t>
      </w:r>
      <w:r w:rsidRPr="0011776F">
        <w:rPr>
          <w:color w:val="000000" w:themeColor="text1"/>
          <w:sz w:val="28"/>
          <w:szCs w:val="28"/>
        </w:rPr>
        <w:t xml:space="preserve">khởi nghiệp, khởi sự kinh doanh </w:t>
      </w:r>
      <w:r w:rsidRPr="0011776F">
        <w:rPr>
          <w:color w:val="000000" w:themeColor="text1"/>
          <w:sz w:val="28"/>
          <w:szCs w:val="28"/>
          <w:shd w:val="clear" w:color="auto" w:fill="FFFFFF"/>
        </w:rPr>
        <w:t xml:space="preserve">nhằm tạo việc làm, sinh kế bền vững, thu nhập tốt cho hộ nghèo, hộ cận nghèo, hộ mới thoát nghèo, người dân sinh sống </w:t>
      </w:r>
      <w:r w:rsidRPr="0011776F">
        <w:rPr>
          <w:bCs/>
          <w:iCs/>
          <w:color w:val="000000" w:themeColor="text1"/>
          <w:sz w:val="28"/>
          <w:szCs w:val="28"/>
        </w:rPr>
        <w:t>trên địa bàn huyện nghèo</w:t>
      </w:r>
      <w:r w:rsidRPr="0011776F">
        <w:rPr>
          <w:color w:val="000000" w:themeColor="text1"/>
          <w:sz w:val="28"/>
          <w:szCs w:val="28"/>
          <w:shd w:val="clear" w:color="auto" w:fill="FFFFFF"/>
        </w:rPr>
        <w:t>; t</w:t>
      </w:r>
      <w:r w:rsidRPr="0011776F">
        <w:rPr>
          <w:color w:val="000000" w:themeColor="text1"/>
          <w:sz w:val="28"/>
          <w:szCs w:val="28"/>
        </w:rPr>
        <w:t>ập huấn, chuyển giao khoa học, kỹ thuật, công nghệ; dạy nghề, hướng nghiệp, tạo việc làm; hỗ trợ giống cây trồng, vật nuôi, nguyên liệu sản xuất, vật tư, công cụ, máy móc, thiết bị, nhà xưởng sản xuất và điều kiện cơ sở vật chất; xúc tiến thương mại, tiếp cận thị trường, liên kết phát triển sản xuất, phát triển ngành nghề với bảo quản, chế biến, tiêu thụ sản phẩm giữa hộ nghèo, cận nghèo, hộ mới thoát nghèo, cộng đồng với hợp tác xã, doanh nghiệp, tổ chức, cá nhân liên quan và các nội dung khác theo quy định của pháp luật; mô hình giảm ng</w:t>
      </w:r>
      <w:r w:rsidR="000947CD" w:rsidRPr="0011776F">
        <w:rPr>
          <w:color w:val="000000" w:themeColor="text1"/>
          <w:sz w:val="28"/>
          <w:szCs w:val="28"/>
        </w:rPr>
        <w:t>hèo gắn với quốc phòng, an ninh.</w:t>
      </w:r>
    </w:p>
    <w:p w14:paraId="0F03DC39" w14:textId="77777777"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z w:val="28"/>
          <w:szCs w:val="28"/>
        </w:rPr>
      </w:pPr>
      <w:r w:rsidRPr="0011776F">
        <w:rPr>
          <w:color w:val="000000" w:themeColor="text1"/>
          <w:sz w:val="28"/>
          <w:szCs w:val="28"/>
          <w:shd w:val="clear" w:color="auto" w:fill="FFFFFF"/>
        </w:rPr>
        <w:t xml:space="preserve">- Tổ chức </w:t>
      </w:r>
      <w:r w:rsidRPr="0011776F">
        <w:rPr>
          <w:color w:val="000000" w:themeColor="text1"/>
          <w:sz w:val="28"/>
          <w:szCs w:val="28"/>
        </w:rPr>
        <w:t>các hoạt động đa dạng hóa sinh kế khác do cộng đồng đề xuất, phù hợp với phong tục, tập quán, nhu cầu của cộng đồng; phù hợp với mục tiêu của Chương trình và quy định của pháp luật.</w:t>
      </w:r>
    </w:p>
    <w:p w14:paraId="22243619" w14:textId="77777777"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b/>
          <w:bCs/>
          <w:color w:val="000000" w:themeColor="text1"/>
          <w:sz w:val="28"/>
          <w:szCs w:val="28"/>
        </w:rPr>
      </w:pPr>
      <w:r w:rsidRPr="0011776F">
        <w:rPr>
          <w:b/>
          <w:color w:val="000000" w:themeColor="text1"/>
          <w:sz w:val="28"/>
          <w:szCs w:val="28"/>
        </w:rPr>
        <w:t xml:space="preserve">3. </w:t>
      </w:r>
      <w:r w:rsidRPr="0011776F">
        <w:rPr>
          <w:b/>
          <w:bCs/>
          <w:color w:val="000000" w:themeColor="text1"/>
          <w:sz w:val="28"/>
          <w:szCs w:val="28"/>
        </w:rPr>
        <w:t>Dự án 3: Hỗ trợ phát triển sản xuất, cải thiện dinh dưỡng</w:t>
      </w:r>
    </w:p>
    <w:p w14:paraId="623C2A2E" w14:textId="77777777"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i/>
          <w:color w:val="000000" w:themeColor="text1"/>
          <w:sz w:val="28"/>
          <w:szCs w:val="28"/>
        </w:rPr>
      </w:pPr>
      <w:r w:rsidRPr="0011776F">
        <w:rPr>
          <w:i/>
          <w:color w:val="000000" w:themeColor="text1"/>
          <w:sz w:val="28"/>
          <w:szCs w:val="28"/>
        </w:rPr>
        <w:t>a) Tiểu dự án 1: Hỗ trợ phát triển sản xuất trong lĩnh vực nông nghiệp</w:t>
      </w:r>
    </w:p>
    <w:p w14:paraId="392B2364" w14:textId="054EED99"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z w:val="28"/>
          <w:szCs w:val="28"/>
        </w:rPr>
      </w:pPr>
      <w:r w:rsidRPr="0011776F">
        <w:rPr>
          <w:color w:val="000000" w:themeColor="text1"/>
          <w:sz w:val="28"/>
          <w:szCs w:val="28"/>
        </w:rPr>
        <w:t xml:space="preserve"> </w:t>
      </w:r>
      <w:r w:rsidRPr="0011776F">
        <w:rPr>
          <w:i/>
          <w:color w:val="000000" w:themeColor="text1"/>
          <w:sz w:val="28"/>
          <w:szCs w:val="28"/>
        </w:rPr>
        <w:t>Mục tiêu:</w:t>
      </w:r>
      <w:r w:rsidRPr="0011776F">
        <w:rPr>
          <w:color w:val="000000" w:themeColor="text1"/>
          <w:sz w:val="28"/>
          <w:szCs w:val="28"/>
        </w:rPr>
        <w:t xml:space="preserve"> </w:t>
      </w:r>
      <w:r w:rsidR="000519DF" w:rsidRPr="0011776F">
        <w:rPr>
          <w:color w:val="000000" w:themeColor="text1"/>
          <w:sz w:val="28"/>
          <w:szCs w:val="28"/>
        </w:rPr>
        <w:t>Hỗ trợ nâng cao năng lực sản xuất nông, lâm, ngư nghiệp; đẩy mạnh phát triển sản xuất liên kết theo chuỗi giá trị, ứng dụng công nghệ cao nhằm đổi mới phương thức, kỹ thuật sản xuất, bảo đảm an ninh lương thực, đáp ứng nhu cầu dinh dưỡng, tăng thu nhập, gắn với quy hoạch sản xuất, thực hiện các mục tiêu, nhiệm vụ của Đề án cơ cấu lại ngành nông nghiệp theo hướng phát triển nông, lâm nghiệp, thủy sản hàng hóa, tập trung vào các sản phẩm chủ lực, đặc sản theo chuỗi liên kết đảm bảo chất lượng, giá trị gia tăng cao gắn với xây dựng nông thôn mới.</w:t>
      </w:r>
    </w:p>
    <w:p w14:paraId="46F996C2" w14:textId="77777777" w:rsidR="00C542CC" w:rsidRPr="0011776F" w:rsidRDefault="00CF4AB6"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z w:val="28"/>
          <w:szCs w:val="28"/>
        </w:rPr>
      </w:pPr>
      <w:r w:rsidRPr="0011776F">
        <w:rPr>
          <w:i/>
          <w:color w:val="000000" w:themeColor="text1"/>
          <w:sz w:val="28"/>
          <w:szCs w:val="28"/>
        </w:rPr>
        <w:t xml:space="preserve"> Giai đoạn 2021-</w:t>
      </w:r>
      <w:r w:rsidR="00C542CC" w:rsidRPr="0011776F">
        <w:rPr>
          <w:i/>
          <w:color w:val="000000" w:themeColor="text1"/>
          <w:sz w:val="28"/>
          <w:szCs w:val="28"/>
        </w:rPr>
        <w:t>2025:</w:t>
      </w:r>
      <w:r w:rsidR="00C542CC" w:rsidRPr="0011776F">
        <w:rPr>
          <w:color w:val="000000" w:themeColor="text1"/>
          <w:sz w:val="28"/>
          <w:szCs w:val="28"/>
        </w:rPr>
        <w:t xml:space="preserve"> Phấn đấu giả</w:t>
      </w:r>
      <w:r w:rsidR="00CC69A0" w:rsidRPr="0011776F">
        <w:rPr>
          <w:color w:val="000000" w:themeColor="text1"/>
          <w:sz w:val="28"/>
          <w:szCs w:val="28"/>
        </w:rPr>
        <w:t>m số hộ nghèo do nguyên nhân: K</w:t>
      </w:r>
      <w:r w:rsidR="00C542CC" w:rsidRPr="0011776F">
        <w:rPr>
          <w:color w:val="000000" w:themeColor="text1"/>
          <w:sz w:val="28"/>
          <w:szCs w:val="28"/>
        </w:rPr>
        <w:t>hông có công cụ, phương tiện sản xuất (</w:t>
      </w:r>
      <w:r w:rsidR="00CC69A0" w:rsidRPr="0011776F">
        <w:rPr>
          <w:color w:val="000000" w:themeColor="text1"/>
          <w:sz w:val="28"/>
          <w:szCs w:val="28"/>
        </w:rPr>
        <w:t xml:space="preserve">năm 2022 </w:t>
      </w:r>
      <w:r w:rsidR="000947CD" w:rsidRPr="0011776F">
        <w:rPr>
          <w:color w:val="000000" w:themeColor="text1"/>
          <w:sz w:val="28"/>
          <w:szCs w:val="28"/>
        </w:rPr>
        <w:t xml:space="preserve">từ </w:t>
      </w:r>
      <w:r w:rsidR="00C542CC" w:rsidRPr="0011776F">
        <w:rPr>
          <w:color w:val="000000" w:themeColor="text1"/>
          <w:sz w:val="28"/>
          <w:szCs w:val="28"/>
        </w:rPr>
        <w:t>9.992 hộ xuống còn 3.527 hộ vào cuối năm 2025); không có kiến thức về sản xuất (</w:t>
      </w:r>
      <w:r w:rsidR="000947CD" w:rsidRPr="0011776F">
        <w:rPr>
          <w:color w:val="000000" w:themeColor="text1"/>
          <w:sz w:val="28"/>
          <w:szCs w:val="28"/>
        </w:rPr>
        <w:t xml:space="preserve">năm 2022  từ 7.647 hộ </w:t>
      </w:r>
      <w:r w:rsidR="00C542CC" w:rsidRPr="0011776F">
        <w:rPr>
          <w:color w:val="000000" w:themeColor="text1"/>
          <w:sz w:val="28"/>
          <w:szCs w:val="28"/>
        </w:rPr>
        <w:t xml:space="preserve"> xuống còn 483 hộ vào cuối năm 2025); không có kỹ năng lao động (</w:t>
      </w:r>
      <w:r w:rsidR="000947CD" w:rsidRPr="0011776F">
        <w:rPr>
          <w:color w:val="000000" w:themeColor="text1"/>
          <w:sz w:val="28"/>
          <w:szCs w:val="28"/>
        </w:rPr>
        <w:t>năm 2022 t</w:t>
      </w:r>
      <w:r w:rsidR="00C542CC" w:rsidRPr="0011776F">
        <w:rPr>
          <w:color w:val="000000" w:themeColor="text1"/>
          <w:sz w:val="28"/>
          <w:szCs w:val="28"/>
        </w:rPr>
        <w:t>ừ 10.595 hộ xuống còn 269 hộ cuối năm 2025).</w:t>
      </w:r>
    </w:p>
    <w:p w14:paraId="70196BBD" w14:textId="77777777" w:rsidR="00C542CC" w:rsidRPr="0011776F" w:rsidRDefault="00C542CC" w:rsidP="008250DE">
      <w:pPr>
        <w:pBdr>
          <w:top w:val="single" w:sz="4" w:space="0" w:color="FFFFFF"/>
          <w:left w:val="single" w:sz="4" w:space="0" w:color="FFFFFF"/>
          <w:bottom w:val="single" w:sz="4" w:space="16" w:color="FFFFFF"/>
          <w:right w:val="single" w:sz="4" w:space="2" w:color="FFFFFF"/>
        </w:pBdr>
        <w:shd w:val="clear" w:color="auto" w:fill="FFFFFF"/>
        <w:spacing w:before="100" w:after="120"/>
        <w:ind w:firstLine="709"/>
        <w:jc w:val="both"/>
        <w:rPr>
          <w:color w:val="000000" w:themeColor="text1"/>
          <w:sz w:val="28"/>
          <w:szCs w:val="28"/>
        </w:rPr>
      </w:pPr>
      <w:r w:rsidRPr="0011776F">
        <w:rPr>
          <w:color w:val="000000" w:themeColor="text1"/>
          <w:sz w:val="28"/>
          <w:szCs w:val="28"/>
        </w:rPr>
        <w:t xml:space="preserve"> </w:t>
      </w:r>
      <w:r w:rsidRPr="0011776F">
        <w:rPr>
          <w:i/>
          <w:color w:val="000000" w:themeColor="text1"/>
          <w:sz w:val="28"/>
          <w:szCs w:val="28"/>
        </w:rPr>
        <w:t>Năm 2022:</w:t>
      </w:r>
      <w:r w:rsidRPr="0011776F">
        <w:rPr>
          <w:color w:val="000000" w:themeColor="text1"/>
          <w:sz w:val="28"/>
          <w:szCs w:val="28"/>
        </w:rPr>
        <w:t xml:space="preserve"> Phấn đấu giả</w:t>
      </w:r>
      <w:r w:rsidR="00CC69A0" w:rsidRPr="0011776F">
        <w:rPr>
          <w:color w:val="000000" w:themeColor="text1"/>
          <w:sz w:val="28"/>
          <w:szCs w:val="28"/>
        </w:rPr>
        <w:t>m số hộ nghèo do nguyên nhân: K</w:t>
      </w:r>
      <w:r w:rsidRPr="0011776F">
        <w:rPr>
          <w:color w:val="000000" w:themeColor="text1"/>
          <w:sz w:val="28"/>
          <w:szCs w:val="28"/>
        </w:rPr>
        <w:t>hông có công cụ, phương tiện sản xuất (</w:t>
      </w:r>
      <w:r w:rsidR="00CC69A0" w:rsidRPr="0011776F">
        <w:rPr>
          <w:color w:val="000000" w:themeColor="text1"/>
          <w:sz w:val="28"/>
          <w:szCs w:val="28"/>
        </w:rPr>
        <w:t xml:space="preserve">năm 2022 </w:t>
      </w:r>
      <w:r w:rsidR="000947CD" w:rsidRPr="0011776F">
        <w:rPr>
          <w:color w:val="000000" w:themeColor="text1"/>
          <w:sz w:val="28"/>
          <w:szCs w:val="28"/>
        </w:rPr>
        <w:t xml:space="preserve">từ </w:t>
      </w:r>
      <w:r w:rsidRPr="0011776F">
        <w:rPr>
          <w:color w:val="000000" w:themeColor="text1"/>
          <w:sz w:val="28"/>
          <w:szCs w:val="28"/>
        </w:rPr>
        <w:t xml:space="preserve">9.992 hộ xuống còn 8.381 hộ </w:t>
      </w:r>
      <w:r w:rsidR="00815A95" w:rsidRPr="0011776F">
        <w:rPr>
          <w:color w:val="000000" w:themeColor="text1"/>
          <w:sz w:val="28"/>
          <w:szCs w:val="28"/>
        </w:rPr>
        <w:t>vào cuối năm 2022</w:t>
      </w:r>
      <w:r w:rsidRPr="0011776F">
        <w:rPr>
          <w:color w:val="000000" w:themeColor="text1"/>
          <w:sz w:val="28"/>
          <w:szCs w:val="28"/>
        </w:rPr>
        <w:t>); không có kiến thức về sản xuất (</w:t>
      </w:r>
      <w:r w:rsidR="000947CD" w:rsidRPr="0011776F">
        <w:rPr>
          <w:color w:val="000000" w:themeColor="text1"/>
          <w:sz w:val="28"/>
          <w:szCs w:val="28"/>
        </w:rPr>
        <w:t>năm 2022 từ 7.647 hộ</w:t>
      </w:r>
      <w:r w:rsidRPr="0011776F">
        <w:rPr>
          <w:color w:val="000000" w:themeColor="text1"/>
          <w:sz w:val="28"/>
          <w:szCs w:val="28"/>
        </w:rPr>
        <w:t xml:space="preserve"> xuống còn 5.176 hộ vào cuối năm 202</w:t>
      </w:r>
      <w:r w:rsidR="00815A95" w:rsidRPr="0011776F">
        <w:rPr>
          <w:color w:val="000000" w:themeColor="text1"/>
          <w:sz w:val="28"/>
          <w:szCs w:val="28"/>
        </w:rPr>
        <w:t>2</w:t>
      </w:r>
      <w:r w:rsidRPr="0011776F">
        <w:rPr>
          <w:color w:val="000000" w:themeColor="text1"/>
          <w:sz w:val="28"/>
          <w:szCs w:val="28"/>
        </w:rPr>
        <w:t>); không có kỹ năng lao động (</w:t>
      </w:r>
      <w:r w:rsidR="000947CD" w:rsidRPr="0011776F">
        <w:rPr>
          <w:color w:val="000000" w:themeColor="text1"/>
          <w:sz w:val="28"/>
          <w:szCs w:val="28"/>
        </w:rPr>
        <w:t>năm 2022 t</w:t>
      </w:r>
      <w:r w:rsidRPr="0011776F">
        <w:rPr>
          <w:color w:val="000000" w:themeColor="text1"/>
          <w:sz w:val="28"/>
          <w:szCs w:val="28"/>
        </w:rPr>
        <w:t>ừ 10.595 hộ xuống còn 7.950 hộ cuối năm 202</w:t>
      </w:r>
      <w:r w:rsidR="00815A95" w:rsidRPr="0011776F">
        <w:rPr>
          <w:color w:val="000000" w:themeColor="text1"/>
          <w:sz w:val="28"/>
          <w:szCs w:val="28"/>
        </w:rPr>
        <w:t>2</w:t>
      </w:r>
      <w:r w:rsidRPr="0011776F">
        <w:rPr>
          <w:color w:val="000000" w:themeColor="text1"/>
          <w:sz w:val="28"/>
          <w:szCs w:val="28"/>
        </w:rPr>
        <w:t>).</w:t>
      </w:r>
    </w:p>
    <w:p w14:paraId="1A4714A5" w14:textId="77777777"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20"/>
        <w:ind w:firstLine="709"/>
        <w:jc w:val="both"/>
        <w:rPr>
          <w:i/>
          <w:color w:val="000000" w:themeColor="text1"/>
          <w:sz w:val="28"/>
          <w:szCs w:val="28"/>
        </w:rPr>
      </w:pPr>
      <w:r w:rsidRPr="0011776F">
        <w:rPr>
          <w:i/>
          <w:color w:val="000000" w:themeColor="text1"/>
          <w:sz w:val="28"/>
          <w:szCs w:val="28"/>
        </w:rPr>
        <w:t xml:space="preserve"> Đối tượng: </w:t>
      </w:r>
    </w:p>
    <w:p w14:paraId="33EFAF78" w14:textId="77777777" w:rsidR="00C542CC" w:rsidRPr="0011776F" w:rsidRDefault="00CF4AB6"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z w:val="28"/>
          <w:szCs w:val="28"/>
        </w:rPr>
      </w:pPr>
      <w:r w:rsidRPr="0011776F">
        <w:rPr>
          <w:color w:val="000000" w:themeColor="text1"/>
          <w:sz w:val="28"/>
          <w:szCs w:val="28"/>
        </w:rPr>
        <w:t>-</w:t>
      </w:r>
      <w:r w:rsidR="00C542CC" w:rsidRPr="0011776F">
        <w:rPr>
          <w:color w:val="000000" w:themeColor="text1"/>
          <w:sz w:val="28"/>
          <w:szCs w:val="28"/>
        </w:rPr>
        <w:t xml:space="preserve"> Người lao động thuộc hộ nghèo, hộ cận nghèo, hộ mới thoát nghèo, người khuyết tật (không có sinh kế ổn định) trên phạm vi toàn tỉnh; người dân sin</w:t>
      </w:r>
      <w:r w:rsidR="00C83BB0" w:rsidRPr="0011776F">
        <w:rPr>
          <w:color w:val="000000" w:themeColor="text1"/>
          <w:sz w:val="28"/>
          <w:szCs w:val="28"/>
        </w:rPr>
        <w:t>h sống trên địa bàn huyện nghèo.</w:t>
      </w:r>
    </w:p>
    <w:p w14:paraId="0D2B6AE9" w14:textId="77777777" w:rsidR="00C542CC" w:rsidRPr="0011776F" w:rsidRDefault="00CF4AB6" w:rsidP="00C83BB0">
      <w:pPr>
        <w:pBdr>
          <w:top w:val="single" w:sz="4" w:space="0" w:color="FFFFFF"/>
          <w:left w:val="single" w:sz="4" w:space="0" w:color="FFFFFF"/>
          <w:bottom w:val="single" w:sz="4" w:space="16" w:color="FFFFFF"/>
          <w:right w:val="single" w:sz="4" w:space="2" w:color="FFFFFF"/>
        </w:pBdr>
        <w:shd w:val="clear" w:color="auto" w:fill="FFFFFF"/>
        <w:spacing w:before="100"/>
        <w:ind w:firstLine="709"/>
        <w:jc w:val="both"/>
        <w:rPr>
          <w:color w:val="000000" w:themeColor="text1"/>
          <w:sz w:val="28"/>
          <w:szCs w:val="28"/>
          <w:shd w:val="clear" w:color="auto" w:fill="FFFFFF"/>
        </w:rPr>
      </w:pPr>
      <w:r w:rsidRPr="0011776F">
        <w:rPr>
          <w:color w:val="000000" w:themeColor="text1"/>
          <w:sz w:val="28"/>
          <w:szCs w:val="28"/>
        </w:rPr>
        <w:t>-</w:t>
      </w:r>
      <w:r w:rsidR="00C542CC" w:rsidRPr="0011776F">
        <w:rPr>
          <w:color w:val="000000" w:themeColor="text1"/>
          <w:sz w:val="28"/>
          <w:szCs w:val="28"/>
        </w:rPr>
        <w:t xml:space="preserve"> H</w:t>
      </w:r>
      <w:r w:rsidR="00C542CC" w:rsidRPr="0011776F">
        <w:rPr>
          <w:color w:val="000000" w:themeColor="text1"/>
          <w:sz w:val="28"/>
          <w:szCs w:val="28"/>
          <w:shd w:val="clear" w:color="auto" w:fill="FFFFFF"/>
        </w:rPr>
        <w:t>ỗ trợ hộ nghèo dân tộc thiểu số, hộ nghèo có thành viên là người có công với cách mạng và phụ nữ thuộc hộ nghèo.</w:t>
      </w:r>
    </w:p>
    <w:p w14:paraId="55B117BA" w14:textId="77777777"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z w:val="28"/>
          <w:szCs w:val="28"/>
          <w:shd w:val="clear" w:color="auto" w:fill="FFFFFF"/>
        </w:rPr>
      </w:pPr>
      <w:r w:rsidRPr="0011776F">
        <w:rPr>
          <w:color w:val="000000" w:themeColor="text1"/>
          <w:sz w:val="28"/>
          <w:szCs w:val="28"/>
          <w:shd w:val="clear" w:color="auto" w:fill="FFFFFF"/>
        </w:rPr>
        <w:lastRenderedPageBreak/>
        <w:t xml:space="preserve"> </w:t>
      </w:r>
      <w:r w:rsidRPr="0011776F">
        <w:rPr>
          <w:i/>
          <w:color w:val="000000" w:themeColor="text1"/>
          <w:sz w:val="28"/>
          <w:szCs w:val="28"/>
          <w:shd w:val="clear" w:color="auto" w:fill="FFFFFF"/>
        </w:rPr>
        <w:t>Nội dung hỗ trợ:</w:t>
      </w:r>
      <w:r w:rsidRPr="0011776F">
        <w:rPr>
          <w:color w:val="000000" w:themeColor="text1"/>
          <w:sz w:val="28"/>
          <w:szCs w:val="28"/>
          <w:shd w:val="clear" w:color="auto" w:fill="FFFFFF"/>
        </w:rPr>
        <w:t xml:space="preserve"> </w:t>
      </w:r>
    </w:p>
    <w:p w14:paraId="05E8256C" w14:textId="7E19C4EB" w:rsidR="00C542CC" w:rsidRPr="0011776F" w:rsidRDefault="00CF4AB6"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pacing w:val="2"/>
          <w:sz w:val="28"/>
          <w:szCs w:val="28"/>
        </w:rPr>
      </w:pPr>
      <w:r w:rsidRPr="0011776F">
        <w:rPr>
          <w:color w:val="000000" w:themeColor="text1"/>
          <w:spacing w:val="2"/>
          <w:sz w:val="28"/>
          <w:szCs w:val="28"/>
        </w:rPr>
        <w:t>-</w:t>
      </w:r>
      <w:r w:rsidR="00C542CC" w:rsidRPr="0011776F">
        <w:rPr>
          <w:color w:val="000000" w:themeColor="text1"/>
          <w:spacing w:val="2"/>
          <w:sz w:val="28"/>
          <w:szCs w:val="28"/>
        </w:rPr>
        <w:t xml:space="preserve"> Phát triển sản xuất nông, lâm, ngư nghiệp: Tập huấn kỹ thuật, tư vấn chuyển giao kỹ thuật, cung cấp cây trồng, vật nuôi, vật tư, công cụ, dụng cụ sản xuất; phân bón, thức ăn chăn nuôi, thuốc bảo vệ thực vật, thuốc thú</w:t>
      </w:r>
      <w:r w:rsidRPr="0011776F">
        <w:rPr>
          <w:color w:val="000000" w:themeColor="text1"/>
          <w:spacing w:val="2"/>
          <w:sz w:val="28"/>
          <w:szCs w:val="28"/>
        </w:rPr>
        <w:t> y và hỗ trợ khác theo quy định.</w:t>
      </w:r>
    </w:p>
    <w:p w14:paraId="35F05476" w14:textId="77777777" w:rsidR="00C542CC" w:rsidRPr="0011776F" w:rsidRDefault="00CF4AB6"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z w:val="28"/>
          <w:szCs w:val="28"/>
        </w:rPr>
      </w:pPr>
      <w:r w:rsidRPr="0011776F">
        <w:rPr>
          <w:color w:val="000000" w:themeColor="text1"/>
          <w:sz w:val="28"/>
          <w:szCs w:val="28"/>
        </w:rPr>
        <w:t>-</w:t>
      </w:r>
      <w:r w:rsidR="00C542CC" w:rsidRPr="0011776F">
        <w:rPr>
          <w:color w:val="000000" w:themeColor="text1"/>
          <w:sz w:val="28"/>
          <w:szCs w:val="28"/>
        </w:rPr>
        <w:t xml:space="preserve"> Phát triển hệ thống lương thực, </w:t>
      </w:r>
      <w:r w:rsidRPr="0011776F">
        <w:rPr>
          <w:color w:val="000000" w:themeColor="text1"/>
          <w:sz w:val="28"/>
          <w:szCs w:val="28"/>
        </w:rPr>
        <w:t>thực phẩm đảm bảo đủ dinh dưỡng.</w:t>
      </w:r>
    </w:p>
    <w:p w14:paraId="5FE4FD7F" w14:textId="77777777" w:rsidR="00C542CC" w:rsidRPr="0011776F" w:rsidRDefault="00CF4AB6"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z w:val="28"/>
          <w:szCs w:val="28"/>
        </w:rPr>
      </w:pPr>
      <w:r w:rsidRPr="0011776F">
        <w:rPr>
          <w:color w:val="000000" w:themeColor="text1"/>
          <w:spacing w:val="-4"/>
          <w:sz w:val="28"/>
          <w:szCs w:val="28"/>
        </w:rPr>
        <w:t>-</w:t>
      </w:r>
      <w:r w:rsidR="00C542CC" w:rsidRPr="0011776F">
        <w:rPr>
          <w:color w:val="000000" w:themeColor="text1"/>
          <w:spacing w:val="-4"/>
          <w:sz w:val="28"/>
          <w:szCs w:val="28"/>
        </w:rPr>
        <w:t xml:space="preserve"> Tập huấn, tư vấn quản lý tiêu thụ nông sản, thí điểm, nhân rộng các giải pháp, sáng kiến phát triển sản xuất nông nghiệp gắn với chuỗi giá trị hiệu quả.</w:t>
      </w:r>
    </w:p>
    <w:p w14:paraId="6EDDC7AD" w14:textId="77777777"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bCs/>
          <w:i/>
          <w:color w:val="000000" w:themeColor="text1"/>
          <w:sz w:val="28"/>
          <w:szCs w:val="28"/>
        </w:rPr>
      </w:pPr>
      <w:r w:rsidRPr="0011776F">
        <w:rPr>
          <w:bCs/>
          <w:i/>
          <w:color w:val="000000" w:themeColor="text1"/>
          <w:sz w:val="28"/>
          <w:szCs w:val="28"/>
        </w:rPr>
        <w:t>b) Tiểu dự án 2: Cải thiện dinh dưỡng</w:t>
      </w:r>
    </w:p>
    <w:p w14:paraId="4D42302F" w14:textId="4B19E14B"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pacing w:val="4"/>
          <w:sz w:val="28"/>
          <w:szCs w:val="28"/>
        </w:rPr>
      </w:pPr>
      <w:r w:rsidRPr="0011776F">
        <w:rPr>
          <w:i/>
          <w:color w:val="000000" w:themeColor="text1"/>
          <w:spacing w:val="4"/>
          <w:sz w:val="28"/>
          <w:szCs w:val="28"/>
        </w:rPr>
        <w:t xml:space="preserve"> Mục tiêu:</w:t>
      </w:r>
      <w:r w:rsidRPr="0011776F">
        <w:rPr>
          <w:color w:val="000000" w:themeColor="text1"/>
          <w:spacing w:val="4"/>
          <w:sz w:val="28"/>
          <w:szCs w:val="28"/>
        </w:rPr>
        <w:t xml:space="preserve"> </w:t>
      </w:r>
      <w:r w:rsidR="00714081" w:rsidRPr="0011776F">
        <w:rPr>
          <w:color w:val="000000" w:themeColor="text1"/>
          <w:spacing w:val="4"/>
          <w:sz w:val="28"/>
          <w:szCs w:val="28"/>
        </w:rPr>
        <w:t>Cải thiện tình trạng dinh dưỡng và giảm suy dinh dưỡng thấp còi, chăm sóc sức khỏe, nâng cao thể trạng và tầm vóc của trẻ em dưới 16 tuổi thuộc hộ nghèo, hộ cận nghèo, hộ mới thoát nghèo và trẻ em sinh sống trên địa bàn huyện nghèo.</w:t>
      </w:r>
    </w:p>
    <w:p w14:paraId="7F3F4A1F" w14:textId="404D492D"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z w:val="28"/>
          <w:szCs w:val="28"/>
        </w:rPr>
      </w:pPr>
      <w:r w:rsidRPr="0011776F">
        <w:rPr>
          <w:color w:val="000000" w:themeColor="text1"/>
          <w:sz w:val="28"/>
          <w:szCs w:val="28"/>
        </w:rPr>
        <w:t xml:space="preserve"> </w:t>
      </w:r>
      <w:r w:rsidRPr="0011776F">
        <w:rPr>
          <w:i/>
          <w:color w:val="000000" w:themeColor="text1"/>
          <w:sz w:val="28"/>
          <w:szCs w:val="28"/>
        </w:rPr>
        <w:t>Giai đoạ</w:t>
      </w:r>
      <w:r w:rsidR="00CF4AB6" w:rsidRPr="0011776F">
        <w:rPr>
          <w:i/>
          <w:color w:val="000000" w:themeColor="text1"/>
          <w:sz w:val="28"/>
          <w:szCs w:val="28"/>
        </w:rPr>
        <w:t>n 2021-</w:t>
      </w:r>
      <w:r w:rsidRPr="0011776F">
        <w:rPr>
          <w:i/>
          <w:color w:val="000000" w:themeColor="text1"/>
          <w:sz w:val="28"/>
          <w:szCs w:val="28"/>
        </w:rPr>
        <w:t>2025</w:t>
      </w:r>
      <w:r w:rsidRPr="0011776F">
        <w:rPr>
          <w:color w:val="000000" w:themeColor="text1"/>
          <w:sz w:val="28"/>
          <w:szCs w:val="28"/>
        </w:rPr>
        <w:t xml:space="preserve">: Phấn đấu giảm số trẻ em suy dinh </w:t>
      </w:r>
      <w:r w:rsidR="00193287" w:rsidRPr="0011776F">
        <w:rPr>
          <w:color w:val="000000" w:themeColor="text1"/>
          <w:sz w:val="28"/>
          <w:szCs w:val="28"/>
        </w:rPr>
        <w:t xml:space="preserve">dưỡng </w:t>
      </w:r>
      <w:r w:rsidRPr="0011776F">
        <w:rPr>
          <w:color w:val="000000" w:themeColor="text1"/>
          <w:sz w:val="28"/>
          <w:szCs w:val="28"/>
        </w:rPr>
        <w:t xml:space="preserve">chiều cao theo tuổi hoặc suy dinh dưỡng cân nặng theo tuổi </w:t>
      </w:r>
      <w:r w:rsidRPr="0011776F">
        <w:rPr>
          <w:color w:val="000000" w:themeColor="text1"/>
          <w:sz w:val="28"/>
          <w:szCs w:val="28"/>
          <w:lang w:val="vi-VN"/>
        </w:rPr>
        <w:t>t</w:t>
      </w:r>
      <w:r w:rsidRPr="0011776F">
        <w:rPr>
          <w:color w:val="000000" w:themeColor="text1"/>
          <w:sz w:val="28"/>
          <w:szCs w:val="28"/>
        </w:rPr>
        <w:t>ừ 6.143 hộ đầu năm 2022 xuống còn 2.644 hộ vào cuối năm 2025).</w:t>
      </w:r>
    </w:p>
    <w:p w14:paraId="3A0B794E" w14:textId="77777777"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z w:val="28"/>
          <w:szCs w:val="28"/>
        </w:rPr>
      </w:pPr>
      <w:r w:rsidRPr="0011776F">
        <w:rPr>
          <w:color w:val="000000" w:themeColor="text1"/>
          <w:sz w:val="28"/>
          <w:szCs w:val="28"/>
        </w:rPr>
        <w:t xml:space="preserve"> </w:t>
      </w:r>
      <w:r w:rsidRPr="0011776F">
        <w:rPr>
          <w:i/>
          <w:color w:val="000000" w:themeColor="text1"/>
          <w:sz w:val="28"/>
          <w:szCs w:val="28"/>
        </w:rPr>
        <w:t>Đối tượng:</w:t>
      </w:r>
      <w:r w:rsidRPr="0011776F">
        <w:rPr>
          <w:color w:val="000000" w:themeColor="text1"/>
          <w:sz w:val="28"/>
          <w:szCs w:val="28"/>
        </w:rPr>
        <w:t xml:space="preserve"> Trẻ em dưới 16 tuổi </w:t>
      </w:r>
      <w:r w:rsidRPr="0011776F">
        <w:rPr>
          <w:color w:val="000000" w:themeColor="text1"/>
          <w:sz w:val="28"/>
          <w:szCs w:val="28"/>
          <w:lang w:eastAsia="x-none"/>
        </w:rPr>
        <w:t xml:space="preserve">thuộc hộ nghèo, hộ cận nghèo, hộ mới thoát nghèo; </w:t>
      </w:r>
      <w:r w:rsidRPr="0011776F">
        <w:rPr>
          <w:color w:val="000000" w:themeColor="text1"/>
          <w:sz w:val="28"/>
          <w:szCs w:val="28"/>
        </w:rPr>
        <w:t xml:space="preserve">trẻ em sinh sống trên </w:t>
      </w:r>
      <w:r w:rsidRPr="0011776F">
        <w:rPr>
          <w:color w:val="000000" w:themeColor="text1"/>
          <w:sz w:val="28"/>
          <w:szCs w:val="28"/>
          <w:lang w:eastAsia="x-none"/>
        </w:rPr>
        <w:t xml:space="preserve">địa bàn huyện nghèo. </w:t>
      </w:r>
      <w:r w:rsidRPr="0011776F">
        <w:rPr>
          <w:color w:val="000000" w:themeColor="text1"/>
          <w:sz w:val="28"/>
          <w:szCs w:val="28"/>
        </w:rPr>
        <w:t>Phụ nữ mang thai và cho con bú, hộ gia đình, cơ sở y tế, trường học trên địa bàn huyện nghèo.</w:t>
      </w:r>
    </w:p>
    <w:p w14:paraId="65396A7E" w14:textId="77777777"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z w:val="28"/>
          <w:szCs w:val="28"/>
        </w:rPr>
      </w:pPr>
      <w:r w:rsidRPr="0011776F">
        <w:rPr>
          <w:color w:val="000000" w:themeColor="text1"/>
          <w:sz w:val="28"/>
          <w:szCs w:val="28"/>
        </w:rPr>
        <w:t xml:space="preserve"> </w:t>
      </w:r>
      <w:r w:rsidRPr="0011776F">
        <w:rPr>
          <w:i/>
          <w:color w:val="000000" w:themeColor="text1"/>
          <w:sz w:val="28"/>
          <w:szCs w:val="28"/>
        </w:rPr>
        <w:t>Nội dung hỗ trợ:</w:t>
      </w:r>
      <w:r w:rsidRPr="0011776F">
        <w:rPr>
          <w:color w:val="000000" w:themeColor="text1"/>
          <w:sz w:val="28"/>
          <w:szCs w:val="28"/>
        </w:rPr>
        <w:t xml:space="preserve"> </w:t>
      </w:r>
    </w:p>
    <w:p w14:paraId="66B756B6" w14:textId="77777777"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bCs/>
          <w:color w:val="000000" w:themeColor="text1"/>
          <w:sz w:val="28"/>
          <w:szCs w:val="28"/>
        </w:rPr>
      </w:pPr>
      <w:r w:rsidRPr="0011776F">
        <w:rPr>
          <w:bCs/>
          <w:color w:val="000000" w:themeColor="text1"/>
          <w:sz w:val="28"/>
          <w:szCs w:val="28"/>
        </w:rPr>
        <w:t xml:space="preserve"> </w:t>
      </w:r>
      <w:r w:rsidR="006A755A" w:rsidRPr="0011776F">
        <w:rPr>
          <w:bCs/>
          <w:color w:val="000000" w:themeColor="text1"/>
          <w:sz w:val="28"/>
          <w:szCs w:val="28"/>
        </w:rPr>
        <w:t xml:space="preserve">- </w:t>
      </w:r>
      <w:r w:rsidRPr="0011776F">
        <w:rPr>
          <w:bCs/>
          <w:color w:val="000000" w:themeColor="text1"/>
          <w:sz w:val="28"/>
          <w:szCs w:val="28"/>
        </w:rPr>
        <w:t xml:space="preserve">Hỗ trợ tiếp cận, can thiệp trực tiếp phòng chống suy dinh dưỡng, thiếu vi chất dinh dưỡng cho bà mẹ, trẻ em dưới 5 tuổi thuộc hộ gia đình nghèo và cận nghèo; người dân sinh sống </w:t>
      </w:r>
      <w:r w:rsidRPr="0011776F">
        <w:rPr>
          <w:color w:val="000000" w:themeColor="text1"/>
          <w:sz w:val="28"/>
          <w:szCs w:val="28"/>
        </w:rPr>
        <w:t>trên địa bàn huyện nghèo</w:t>
      </w:r>
      <w:r w:rsidR="00CF4AB6" w:rsidRPr="0011776F">
        <w:rPr>
          <w:bCs/>
          <w:color w:val="000000" w:themeColor="text1"/>
          <w:sz w:val="28"/>
          <w:szCs w:val="28"/>
        </w:rPr>
        <w:t>.</w:t>
      </w:r>
    </w:p>
    <w:p w14:paraId="22867663" w14:textId="77777777"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bCs/>
          <w:color w:val="000000" w:themeColor="text1"/>
          <w:sz w:val="28"/>
          <w:szCs w:val="28"/>
        </w:rPr>
      </w:pPr>
      <w:r w:rsidRPr="0011776F">
        <w:rPr>
          <w:bCs/>
          <w:color w:val="000000" w:themeColor="text1"/>
          <w:sz w:val="28"/>
          <w:szCs w:val="28"/>
        </w:rPr>
        <w:t xml:space="preserve"> </w:t>
      </w:r>
      <w:r w:rsidR="006A755A" w:rsidRPr="0011776F">
        <w:rPr>
          <w:bCs/>
          <w:color w:val="000000" w:themeColor="text1"/>
          <w:sz w:val="28"/>
          <w:szCs w:val="28"/>
        </w:rPr>
        <w:t xml:space="preserve">- </w:t>
      </w:r>
      <w:r w:rsidRPr="0011776F">
        <w:rPr>
          <w:bCs/>
          <w:color w:val="000000" w:themeColor="text1"/>
          <w:sz w:val="28"/>
          <w:szCs w:val="28"/>
        </w:rPr>
        <w:t>Tăng cường hoạt động cải thiện chất lượng bữa ăn học đường và giáo dục chăm sóc dinh dưỡng; can thiệp phòng chống thiếu vi chất dinh dưỡng; bảo vệ, chăm sóc dinh dưỡng cho trẻ học đường (trẻ từ 5 đến dưới 16 tuổi).</w:t>
      </w:r>
    </w:p>
    <w:p w14:paraId="1B786785" w14:textId="77777777"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ind w:firstLine="709"/>
        <w:jc w:val="both"/>
        <w:rPr>
          <w:b/>
          <w:color w:val="000000" w:themeColor="text1"/>
          <w:sz w:val="28"/>
          <w:szCs w:val="28"/>
        </w:rPr>
      </w:pPr>
      <w:r w:rsidRPr="0011776F">
        <w:rPr>
          <w:b/>
          <w:color w:val="000000" w:themeColor="text1"/>
          <w:sz w:val="28"/>
          <w:szCs w:val="28"/>
        </w:rPr>
        <w:t>4. Dự án 4. Phát triển giáo dục nghề nghiệp, việc làm bền vững</w:t>
      </w:r>
    </w:p>
    <w:p w14:paraId="58FC741F" w14:textId="77777777" w:rsidR="00D97468" w:rsidRPr="0011776F" w:rsidRDefault="00C542CC" w:rsidP="00D97468">
      <w:pPr>
        <w:pBdr>
          <w:top w:val="single" w:sz="4" w:space="0" w:color="FFFFFF"/>
          <w:left w:val="single" w:sz="4" w:space="0" w:color="FFFFFF"/>
          <w:bottom w:val="single" w:sz="4" w:space="16" w:color="FFFFFF"/>
          <w:right w:val="single" w:sz="4" w:space="2" w:color="FFFFFF"/>
        </w:pBdr>
        <w:shd w:val="clear" w:color="auto" w:fill="FFFFFF"/>
        <w:spacing w:before="120"/>
        <w:ind w:firstLine="709"/>
        <w:jc w:val="both"/>
        <w:rPr>
          <w:i/>
          <w:color w:val="000000" w:themeColor="text1"/>
          <w:sz w:val="28"/>
          <w:szCs w:val="28"/>
        </w:rPr>
      </w:pPr>
      <w:r w:rsidRPr="0011776F">
        <w:rPr>
          <w:i/>
          <w:color w:val="000000" w:themeColor="text1"/>
          <w:sz w:val="28"/>
          <w:szCs w:val="28"/>
        </w:rPr>
        <w:t>a) Tiểu dự án 1: Phát triển giáo dục nghề nghiệp vùng nghèo, vùng khó khăn.</w:t>
      </w:r>
    </w:p>
    <w:p w14:paraId="03C9EC46" w14:textId="0B5863E1" w:rsidR="00D97468" w:rsidRPr="0011776F" w:rsidRDefault="00C542CC" w:rsidP="00D97468">
      <w:pPr>
        <w:pBdr>
          <w:top w:val="single" w:sz="4" w:space="0" w:color="FFFFFF"/>
          <w:left w:val="single" w:sz="4" w:space="0" w:color="FFFFFF"/>
          <w:bottom w:val="single" w:sz="4" w:space="16" w:color="FFFFFF"/>
          <w:right w:val="single" w:sz="4" w:space="2" w:color="FFFFFF"/>
        </w:pBdr>
        <w:shd w:val="clear" w:color="auto" w:fill="FFFFFF"/>
        <w:spacing w:before="120"/>
        <w:ind w:firstLine="709"/>
        <w:jc w:val="both"/>
        <w:rPr>
          <w:i/>
          <w:color w:val="000000" w:themeColor="text1"/>
          <w:sz w:val="28"/>
          <w:szCs w:val="28"/>
        </w:rPr>
      </w:pPr>
      <w:r w:rsidRPr="0011776F">
        <w:rPr>
          <w:i/>
          <w:iCs/>
          <w:color w:val="000000" w:themeColor="text1"/>
          <w:sz w:val="28"/>
          <w:szCs w:val="28"/>
        </w:rPr>
        <w:t xml:space="preserve"> Mục tiêu:</w:t>
      </w:r>
      <w:r w:rsidRPr="0011776F">
        <w:rPr>
          <w:iCs/>
          <w:color w:val="000000" w:themeColor="text1"/>
          <w:sz w:val="28"/>
          <w:szCs w:val="28"/>
        </w:rPr>
        <w:t xml:space="preserve"> </w:t>
      </w:r>
      <w:r w:rsidR="00D97468" w:rsidRPr="0011776F">
        <w:rPr>
          <w:color w:val="000000" w:themeColor="text1"/>
          <w:sz w:val="28"/>
          <w:szCs w:val="28"/>
        </w:rPr>
        <w:t>Phát triển giáo dục nghề nghiệp cả về quy mô và chất lượng đào tạo, hỗ trợ đào tạo nghề cho người nghèo, người dân sinh sống trên địa bàn tỉnh (ưu tiên người dân trên địa bàn huyện nghèo), gắn kết chặt chẽ giáo dục nghề nghiệp với tạo việc làm, sinh kế bền vững, tăng thu nhập và nâng cao chất lượng cuộc sống.</w:t>
      </w:r>
    </w:p>
    <w:p w14:paraId="01C6D92A" w14:textId="7479F811" w:rsidR="00C542CC" w:rsidRPr="0011776F" w:rsidRDefault="00C542CC" w:rsidP="00D97468">
      <w:pPr>
        <w:pBdr>
          <w:top w:val="single" w:sz="4" w:space="0" w:color="FFFFFF"/>
          <w:left w:val="single" w:sz="4" w:space="0" w:color="FFFFFF"/>
          <w:bottom w:val="single" w:sz="4" w:space="16" w:color="FFFFFF"/>
          <w:right w:val="single" w:sz="4" w:space="2" w:color="FFFFFF"/>
        </w:pBdr>
        <w:shd w:val="clear" w:color="auto" w:fill="FFFFFF"/>
        <w:spacing w:before="120" w:after="100"/>
        <w:ind w:firstLine="709"/>
        <w:jc w:val="both"/>
        <w:rPr>
          <w:bCs/>
          <w:color w:val="000000" w:themeColor="text1"/>
          <w:sz w:val="28"/>
          <w:szCs w:val="28"/>
        </w:rPr>
      </w:pPr>
      <w:r w:rsidRPr="0011776F">
        <w:rPr>
          <w:color w:val="000000" w:themeColor="text1"/>
          <w:sz w:val="28"/>
          <w:szCs w:val="28"/>
        </w:rPr>
        <w:t xml:space="preserve"> </w:t>
      </w:r>
      <w:r w:rsidR="00027AF3" w:rsidRPr="0011776F">
        <w:rPr>
          <w:i/>
          <w:color w:val="000000" w:themeColor="text1"/>
          <w:sz w:val="28"/>
          <w:szCs w:val="28"/>
        </w:rPr>
        <w:t>Giai đoạn 2021-</w:t>
      </w:r>
      <w:r w:rsidRPr="0011776F">
        <w:rPr>
          <w:i/>
          <w:color w:val="000000" w:themeColor="text1"/>
          <w:sz w:val="28"/>
          <w:szCs w:val="28"/>
        </w:rPr>
        <w:t>2025:</w:t>
      </w:r>
      <w:r w:rsidRPr="0011776F">
        <w:rPr>
          <w:color w:val="000000" w:themeColor="text1"/>
          <w:sz w:val="28"/>
          <w:szCs w:val="28"/>
        </w:rPr>
        <w:t xml:space="preserve"> </w:t>
      </w:r>
      <w:r w:rsidRPr="0011776F">
        <w:rPr>
          <w:bCs/>
          <w:color w:val="000000" w:themeColor="text1"/>
          <w:sz w:val="28"/>
          <w:szCs w:val="28"/>
        </w:rPr>
        <w:t xml:space="preserve"> Hộ gia đình có ít nhất một người trong độ tuổi từ 16 đến 30 tuổi không tham gia các kháo đào tạo hoặc không có bằng cấp, chứng chỉ giáo dục đào tạo so với độ tuổi tương ứng (</w:t>
      </w:r>
      <w:r w:rsidR="006402AE" w:rsidRPr="0011776F">
        <w:rPr>
          <w:bCs/>
          <w:color w:val="000000" w:themeColor="text1"/>
          <w:sz w:val="28"/>
          <w:szCs w:val="28"/>
        </w:rPr>
        <w:t xml:space="preserve">năm 2022 </w:t>
      </w:r>
      <w:r w:rsidRPr="0011776F">
        <w:rPr>
          <w:bCs/>
          <w:color w:val="000000" w:themeColor="text1"/>
          <w:sz w:val="28"/>
          <w:szCs w:val="28"/>
        </w:rPr>
        <w:t>giảm từ 9.710 hộ xuống còn 3.195 hộ cuối năm 202</w:t>
      </w:r>
      <w:r w:rsidR="00E46530" w:rsidRPr="0011776F">
        <w:rPr>
          <w:bCs/>
          <w:color w:val="000000" w:themeColor="text1"/>
          <w:sz w:val="28"/>
          <w:szCs w:val="28"/>
        </w:rPr>
        <w:t>5</w:t>
      </w:r>
      <w:r w:rsidRPr="0011776F">
        <w:rPr>
          <w:bCs/>
          <w:color w:val="000000" w:themeColor="text1"/>
          <w:sz w:val="28"/>
          <w:szCs w:val="28"/>
        </w:rPr>
        <w:t>)</w:t>
      </w:r>
      <w:r w:rsidR="00CF4AB6" w:rsidRPr="0011776F">
        <w:rPr>
          <w:bCs/>
          <w:color w:val="000000" w:themeColor="text1"/>
          <w:sz w:val="28"/>
          <w:szCs w:val="28"/>
        </w:rPr>
        <w:t>.</w:t>
      </w:r>
      <w:r w:rsidRPr="0011776F">
        <w:rPr>
          <w:bCs/>
          <w:color w:val="000000" w:themeColor="text1"/>
          <w:sz w:val="28"/>
          <w:szCs w:val="28"/>
        </w:rPr>
        <w:t xml:space="preserve"> </w:t>
      </w:r>
    </w:p>
    <w:p w14:paraId="4485D010" w14:textId="77777777" w:rsidR="00C542CC" w:rsidRPr="0011776F" w:rsidRDefault="00C542CC" w:rsidP="00CF4AB6">
      <w:pPr>
        <w:pBdr>
          <w:top w:val="single" w:sz="4" w:space="0" w:color="FFFFFF"/>
          <w:left w:val="single" w:sz="4" w:space="0" w:color="FFFFFF"/>
          <w:bottom w:val="single" w:sz="4" w:space="16" w:color="FFFFFF"/>
          <w:right w:val="single" w:sz="4" w:space="2" w:color="FFFFFF"/>
        </w:pBdr>
        <w:shd w:val="clear" w:color="auto" w:fill="FFFFFF"/>
        <w:spacing w:before="100"/>
        <w:ind w:firstLine="709"/>
        <w:jc w:val="both"/>
        <w:rPr>
          <w:bCs/>
          <w:color w:val="000000" w:themeColor="text1"/>
          <w:sz w:val="28"/>
          <w:szCs w:val="28"/>
        </w:rPr>
      </w:pPr>
      <w:r w:rsidRPr="0011776F">
        <w:rPr>
          <w:bCs/>
          <w:i/>
          <w:color w:val="000000" w:themeColor="text1"/>
          <w:sz w:val="28"/>
          <w:szCs w:val="28"/>
        </w:rPr>
        <w:t xml:space="preserve"> Năm 2022:</w:t>
      </w:r>
      <w:r w:rsidRPr="0011776F">
        <w:rPr>
          <w:bCs/>
          <w:color w:val="000000" w:themeColor="text1"/>
          <w:sz w:val="28"/>
          <w:szCs w:val="28"/>
        </w:rPr>
        <w:t xml:space="preserve"> Hộ gia đình có ít nhất một người trong độ tuổi từ 16 đến 30 tuổi không tham gia các kháo đào tạo hoặc không có bằng cấp, chứng chỉ giáo dục đào tạo so với độ tuổi tương ứng (</w:t>
      </w:r>
      <w:r w:rsidR="006402AE" w:rsidRPr="0011776F">
        <w:rPr>
          <w:bCs/>
          <w:color w:val="000000" w:themeColor="text1"/>
          <w:sz w:val="28"/>
          <w:szCs w:val="28"/>
        </w:rPr>
        <w:t xml:space="preserve">năm 2022 </w:t>
      </w:r>
      <w:r w:rsidRPr="0011776F">
        <w:rPr>
          <w:bCs/>
          <w:color w:val="000000" w:themeColor="text1"/>
          <w:sz w:val="28"/>
          <w:szCs w:val="28"/>
        </w:rPr>
        <w:t>giảm từ 9.710 hộ xu</w:t>
      </w:r>
      <w:r w:rsidR="00AB1099" w:rsidRPr="0011776F">
        <w:rPr>
          <w:bCs/>
          <w:color w:val="000000" w:themeColor="text1"/>
          <w:sz w:val="28"/>
          <w:szCs w:val="28"/>
        </w:rPr>
        <w:t>ống còn 8.081 hộ cuối năm 2022</w:t>
      </w:r>
      <w:r w:rsidR="00CF4AB6" w:rsidRPr="0011776F">
        <w:rPr>
          <w:bCs/>
          <w:color w:val="000000" w:themeColor="text1"/>
          <w:sz w:val="28"/>
          <w:szCs w:val="28"/>
        </w:rPr>
        <w:t>).</w:t>
      </w:r>
      <w:r w:rsidRPr="0011776F">
        <w:rPr>
          <w:bCs/>
          <w:color w:val="000000" w:themeColor="text1"/>
          <w:sz w:val="28"/>
          <w:szCs w:val="28"/>
        </w:rPr>
        <w:t xml:space="preserve"> </w:t>
      </w:r>
    </w:p>
    <w:p w14:paraId="5C8BCB4E" w14:textId="77777777"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pacing w:val="-2"/>
          <w:sz w:val="28"/>
          <w:szCs w:val="28"/>
        </w:rPr>
      </w:pPr>
      <w:r w:rsidRPr="0011776F">
        <w:rPr>
          <w:i/>
          <w:color w:val="000000" w:themeColor="text1"/>
          <w:sz w:val="28"/>
          <w:szCs w:val="28"/>
        </w:rPr>
        <w:lastRenderedPageBreak/>
        <w:t xml:space="preserve"> </w:t>
      </w:r>
      <w:r w:rsidRPr="0011776F">
        <w:rPr>
          <w:i/>
          <w:color w:val="000000" w:themeColor="text1"/>
          <w:spacing w:val="-2"/>
          <w:sz w:val="28"/>
          <w:szCs w:val="28"/>
        </w:rPr>
        <w:t>Đối tượng:</w:t>
      </w:r>
      <w:bookmarkStart w:id="0" w:name="_Hlk80734562"/>
      <w:r w:rsidRPr="0011776F">
        <w:rPr>
          <w:color w:val="000000" w:themeColor="text1"/>
          <w:spacing w:val="-2"/>
          <w:sz w:val="28"/>
          <w:szCs w:val="28"/>
        </w:rPr>
        <w:t xml:space="preserve"> Người học nghề, lao động thuộc hộ nghèo, hộ cận nghèo, hộ mới thoát nghèo; người lao động có thu nhập thấp. Các cơ sở giáo dục nghề nghiệp trên địa bàn tỉnh. Các doanh nghiệp, hợp tác xã, tổ chức và cá nhân có liên quan.</w:t>
      </w:r>
    </w:p>
    <w:bookmarkEnd w:id="0"/>
    <w:p w14:paraId="7A0369D7" w14:textId="77777777"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i/>
          <w:color w:val="000000" w:themeColor="text1"/>
          <w:sz w:val="28"/>
          <w:szCs w:val="28"/>
        </w:rPr>
      </w:pPr>
      <w:r w:rsidRPr="0011776F">
        <w:rPr>
          <w:i/>
          <w:color w:val="000000" w:themeColor="text1"/>
          <w:sz w:val="28"/>
          <w:szCs w:val="28"/>
        </w:rPr>
        <w:t xml:space="preserve"> Nội dung hỗ trợ: </w:t>
      </w:r>
    </w:p>
    <w:p w14:paraId="70005CA1" w14:textId="77777777" w:rsidR="00C542CC" w:rsidRPr="0011776F" w:rsidRDefault="00831996"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z w:val="28"/>
          <w:szCs w:val="28"/>
        </w:rPr>
      </w:pPr>
      <w:r w:rsidRPr="0011776F">
        <w:rPr>
          <w:color w:val="000000" w:themeColor="text1"/>
          <w:sz w:val="28"/>
          <w:szCs w:val="28"/>
        </w:rPr>
        <w:t>-</w:t>
      </w:r>
      <w:r w:rsidR="00C542CC" w:rsidRPr="0011776F">
        <w:rPr>
          <w:color w:val="000000" w:themeColor="text1"/>
          <w:sz w:val="28"/>
          <w:szCs w:val="28"/>
        </w:rPr>
        <w:t xml:space="preserve"> Về cơ sở vật chất, thiết bị, phương tiện đào tạo cho các cơ sở giáo dục nghề nghiệp trên địa bàn tỉnh. </w:t>
      </w:r>
    </w:p>
    <w:p w14:paraId="58EE92AF" w14:textId="77777777" w:rsidR="00C542CC" w:rsidRPr="0011776F" w:rsidRDefault="00831996"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z w:val="28"/>
          <w:szCs w:val="28"/>
        </w:rPr>
      </w:pPr>
      <w:r w:rsidRPr="0011776F">
        <w:rPr>
          <w:color w:val="000000" w:themeColor="text1"/>
          <w:sz w:val="28"/>
          <w:szCs w:val="28"/>
        </w:rPr>
        <w:t>-</w:t>
      </w:r>
      <w:r w:rsidR="00C542CC" w:rsidRPr="0011776F">
        <w:rPr>
          <w:color w:val="000000" w:themeColor="text1"/>
          <w:sz w:val="28"/>
          <w:szCs w:val="28"/>
        </w:rPr>
        <w:t xml:space="preserve"> Xây dựng các chuẩn về giáo dục nghề nghiệp; phát triển hệ thống đánh giá cấp chứng chỉ kỹ năng nghề quốc gia và hệ thống bảo đảm chất lượng giáo dục nghề nghiệp; phát triển chương trình, học liệu; phát triển nhà giáo và cán bộ quản lý phù hợp với đối tượng, trình độ phát triển kinh tế - xã hội trên địa bàn tỉnh. </w:t>
      </w:r>
    </w:p>
    <w:p w14:paraId="537E29B3" w14:textId="77777777" w:rsidR="00C542CC" w:rsidRPr="0011776F" w:rsidRDefault="00831996"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pacing w:val="-4"/>
          <w:sz w:val="28"/>
          <w:szCs w:val="28"/>
        </w:rPr>
      </w:pPr>
      <w:r w:rsidRPr="0011776F">
        <w:rPr>
          <w:color w:val="000000" w:themeColor="text1"/>
          <w:sz w:val="28"/>
          <w:szCs w:val="28"/>
        </w:rPr>
        <w:t>-</w:t>
      </w:r>
      <w:r w:rsidR="00C542CC" w:rsidRPr="0011776F">
        <w:rPr>
          <w:color w:val="000000" w:themeColor="text1"/>
          <w:sz w:val="28"/>
          <w:szCs w:val="28"/>
        </w:rPr>
        <w:t xml:space="preserve"> </w:t>
      </w:r>
      <w:r w:rsidR="00C542CC" w:rsidRPr="0011776F">
        <w:rPr>
          <w:color w:val="000000" w:themeColor="text1"/>
          <w:spacing w:val="-4"/>
          <w:sz w:val="28"/>
          <w:szCs w:val="28"/>
        </w:rPr>
        <w:t xml:space="preserve">Khảo sát, thống kê, dự báo nhu cầu học nghề; truyền thông, hướng nghiệp, hỗ trợ khởi nghiệp và tạo việc làm trên địa bàn tỉnh. </w:t>
      </w:r>
    </w:p>
    <w:p w14:paraId="2A12A7F9" w14:textId="507E1A8C" w:rsidR="00C542CC" w:rsidRPr="0011776F" w:rsidRDefault="00831996"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z w:val="28"/>
          <w:szCs w:val="28"/>
        </w:rPr>
      </w:pPr>
      <w:r w:rsidRPr="0011776F">
        <w:rPr>
          <w:color w:val="000000" w:themeColor="text1"/>
          <w:spacing w:val="-4"/>
          <w:sz w:val="28"/>
          <w:szCs w:val="28"/>
        </w:rPr>
        <w:t>-</w:t>
      </w:r>
      <w:r w:rsidR="00C542CC" w:rsidRPr="0011776F">
        <w:rPr>
          <w:color w:val="000000" w:themeColor="text1"/>
          <w:sz w:val="28"/>
          <w:szCs w:val="28"/>
        </w:rPr>
        <w:t xml:space="preserve"> Phát triển mô hình gắn kết giáo dục nghề nghiệp với doanh nghiệp, hợp tác xã trên địa bàn tỉnh có huyện nghèo</w:t>
      </w:r>
      <w:r w:rsidR="006678E0" w:rsidRPr="0011776F">
        <w:rPr>
          <w:color w:val="000000" w:themeColor="text1"/>
          <w:sz w:val="28"/>
          <w:szCs w:val="28"/>
        </w:rPr>
        <w:t>.</w:t>
      </w:r>
    </w:p>
    <w:p w14:paraId="28C2BD2C" w14:textId="77777777" w:rsidR="00C542CC" w:rsidRPr="0011776F" w:rsidRDefault="00831996"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z w:val="28"/>
          <w:szCs w:val="28"/>
        </w:rPr>
      </w:pPr>
      <w:r w:rsidRPr="0011776F">
        <w:rPr>
          <w:color w:val="000000" w:themeColor="text1"/>
          <w:sz w:val="28"/>
          <w:szCs w:val="28"/>
        </w:rPr>
        <w:t>-</w:t>
      </w:r>
      <w:r w:rsidR="00C542CC" w:rsidRPr="0011776F">
        <w:rPr>
          <w:color w:val="000000" w:themeColor="text1"/>
          <w:sz w:val="28"/>
          <w:szCs w:val="28"/>
        </w:rPr>
        <w:t xml:space="preserve"> Đào tạo nghề cho người lao động thuộc hộ nghèo, hộ cận nghèo, hộ mới thoát nghèo, người lao động có thu nhập thấp.</w:t>
      </w:r>
    </w:p>
    <w:p w14:paraId="51DFFFEC" w14:textId="77777777"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i/>
          <w:color w:val="000000" w:themeColor="text1"/>
          <w:spacing w:val="-2"/>
          <w:sz w:val="28"/>
          <w:szCs w:val="28"/>
        </w:rPr>
      </w:pPr>
      <w:r w:rsidRPr="0011776F">
        <w:rPr>
          <w:i/>
          <w:color w:val="000000" w:themeColor="text1"/>
          <w:spacing w:val="-2"/>
          <w:sz w:val="28"/>
          <w:szCs w:val="28"/>
        </w:rPr>
        <w:t>b) Tiểu dự án 2: Hỗ trợ người lao động đi làm việc ở nước ngoài theo hợp đồng trên địa bàn huyện Na Hang và huyện Lâm Bình.</w:t>
      </w:r>
    </w:p>
    <w:p w14:paraId="0E6A4AFD" w14:textId="77777777" w:rsidR="00963A0A" w:rsidRPr="0011776F" w:rsidRDefault="00C542CC" w:rsidP="00963A0A">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pacing w:val="4"/>
        </w:rPr>
      </w:pPr>
      <w:r w:rsidRPr="0011776F">
        <w:rPr>
          <w:iCs/>
          <w:color w:val="000000" w:themeColor="text1"/>
          <w:sz w:val="28"/>
          <w:szCs w:val="28"/>
        </w:rPr>
        <w:t xml:space="preserve"> </w:t>
      </w:r>
      <w:r w:rsidRPr="0011776F">
        <w:rPr>
          <w:i/>
          <w:iCs/>
          <w:color w:val="000000" w:themeColor="text1"/>
          <w:sz w:val="28"/>
          <w:szCs w:val="28"/>
        </w:rPr>
        <w:t>Mục tiêu:</w:t>
      </w:r>
      <w:r w:rsidRPr="0011776F">
        <w:rPr>
          <w:iCs/>
          <w:color w:val="000000" w:themeColor="text1"/>
          <w:sz w:val="28"/>
          <w:szCs w:val="28"/>
        </w:rPr>
        <w:t xml:space="preserve"> </w:t>
      </w:r>
      <w:r w:rsidR="00963A0A" w:rsidRPr="0011776F">
        <w:rPr>
          <w:color w:val="000000" w:themeColor="text1"/>
          <w:spacing w:val="4"/>
          <w:sz w:val="28"/>
          <w:szCs w:val="28"/>
        </w:rPr>
        <w:t>Đẩy mạnh hoạt động đưa người lao động sinh sống trên địa bàn huyện nghèo Na Hang, Lâm Bình đi làm việc ở nước ngoài theo hợp đồng; hỗ trợ hoạt động đào tạo nâng cao trình độ ngoại ngữ, kỹ năng nghề cho người lao động trước khi đi làm việc ở nước ngoài theo hợp đồng, góp phần tạo việc làm, nâng cao thu nhập và giảm nghèo bền vững, nhất là người lao động thuộc hộ nghèo, hộ cận nghèo, hộ mới thoát nghèo, người lao động trên địa bàn huyện nghèo.</w:t>
      </w:r>
    </w:p>
    <w:p w14:paraId="1045E4CC" w14:textId="1ECB9052" w:rsidR="00C542CC" w:rsidRPr="0011776F" w:rsidRDefault="00CF4AB6" w:rsidP="00963A0A">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z w:val="28"/>
          <w:szCs w:val="28"/>
        </w:rPr>
      </w:pPr>
      <w:r w:rsidRPr="0011776F">
        <w:rPr>
          <w:i/>
          <w:color w:val="000000" w:themeColor="text1"/>
          <w:sz w:val="28"/>
          <w:szCs w:val="28"/>
        </w:rPr>
        <w:t>Giai đoạn 2021-</w:t>
      </w:r>
      <w:r w:rsidR="00C542CC" w:rsidRPr="0011776F">
        <w:rPr>
          <w:i/>
          <w:color w:val="000000" w:themeColor="text1"/>
          <w:sz w:val="28"/>
          <w:szCs w:val="28"/>
        </w:rPr>
        <w:t>2025:</w:t>
      </w:r>
      <w:r w:rsidR="00C542CC" w:rsidRPr="0011776F">
        <w:rPr>
          <w:color w:val="000000" w:themeColor="text1"/>
          <w:sz w:val="28"/>
          <w:szCs w:val="28"/>
        </w:rPr>
        <w:t xml:space="preserve"> </w:t>
      </w:r>
      <w:r w:rsidR="00C542CC" w:rsidRPr="0011776F">
        <w:rPr>
          <w:bCs/>
          <w:color w:val="000000" w:themeColor="text1"/>
          <w:sz w:val="28"/>
          <w:szCs w:val="28"/>
          <w:shd w:val="clear" w:color="auto" w:fill="FFFFFF"/>
        </w:rPr>
        <w:t>Phấn đấu đưa</w:t>
      </w:r>
      <w:r w:rsidR="00C542CC" w:rsidRPr="0011776F">
        <w:rPr>
          <w:color w:val="000000" w:themeColor="text1"/>
          <w:sz w:val="28"/>
          <w:szCs w:val="28"/>
        </w:rPr>
        <w:t xml:space="preserve"> 800 người thuộc hộ nghèo, hộ cận nghèo đi làm việc ở nước ngoài theo hợp đồng (ít nhất 80% hộ gia đình có người đi làm việc ở nước ngoài thoát nghèo). Trong đó huyện nghèo đưa 154 người thuộc hộ nghèo, hộ cận nghèo đi làm việc ở nước ngoài theo hợp đồng.</w:t>
      </w:r>
    </w:p>
    <w:p w14:paraId="646720ED" w14:textId="77777777" w:rsidR="00831996" w:rsidRPr="0011776F" w:rsidRDefault="00C542CC" w:rsidP="00831996">
      <w:pPr>
        <w:pBdr>
          <w:top w:val="single" w:sz="4" w:space="0" w:color="FFFFFF"/>
          <w:left w:val="single" w:sz="4" w:space="0" w:color="FFFFFF"/>
          <w:bottom w:val="single" w:sz="4" w:space="16" w:color="FFFFFF"/>
          <w:right w:val="single" w:sz="4" w:space="2" w:color="FFFFFF"/>
        </w:pBdr>
        <w:shd w:val="clear" w:color="auto" w:fill="FFFFFF"/>
        <w:spacing w:before="120" w:after="120"/>
        <w:ind w:firstLine="709"/>
        <w:jc w:val="both"/>
        <w:rPr>
          <w:color w:val="000000" w:themeColor="text1"/>
          <w:sz w:val="28"/>
          <w:szCs w:val="28"/>
        </w:rPr>
      </w:pPr>
      <w:r w:rsidRPr="0011776F">
        <w:rPr>
          <w:color w:val="000000" w:themeColor="text1"/>
          <w:sz w:val="28"/>
          <w:szCs w:val="28"/>
        </w:rPr>
        <w:t xml:space="preserve"> </w:t>
      </w:r>
      <w:r w:rsidRPr="0011776F">
        <w:rPr>
          <w:i/>
          <w:color w:val="000000" w:themeColor="text1"/>
          <w:sz w:val="28"/>
          <w:szCs w:val="28"/>
        </w:rPr>
        <w:t>Năm 2022:</w:t>
      </w:r>
      <w:r w:rsidRPr="0011776F">
        <w:rPr>
          <w:color w:val="000000" w:themeColor="text1"/>
          <w:sz w:val="28"/>
          <w:szCs w:val="28"/>
        </w:rPr>
        <w:t xml:space="preserve"> </w:t>
      </w:r>
    </w:p>
    <w:p w14:paraId="6367147D" w14:textId="77777777" w:rsidR="00C542CC" w:rsidRPr="0011776F" w:rsidRDefault="006A755A" w:rsidP="00831996">
      <w:pPr>
        <w:pBdr>
          <w:top w:val="single" w:sz="4" w:space="0" w:color="FFFFFF"/>
          <w:left w:val="single" w:sz="4" w:space="0" w:color="FFFFFF"/>
          <w:bottom w:val="single" w:sz="4" w:space="16" w:color="FFFFFF"/>
          <w:right w:val="single" w:sz="4" w:space="2" w:color="FFFFFF"/>
        </w:pBdr>
        <w:shd w:val="clear" w:color="auto" w:fill="FFFFFF"/>
        <w:spacing w:before="120" w:after="120"/>
        <w:ind w:firstLine="709"/>
        <w:jc w:val="both"/>
        <w:rPr>
          <w:color w:val="000000" w:themeColor="text1"/>
          <w:sz w:val="28"/>
          <w:szCs w:val="28"/>
        </w:rPr>
      </w:pPr>
      <w:r w:rsidRPr="0011776F">
        <w:rPr>
          <w:bCs/>
          <w:color w:val="000000" w:themeColor="text1"/>
          <w:sz w:val="28"/>
          <w:szCs w:val="28"/>
        </w:rPr>
        <w:t>-</w:t>
      </w:r>
      <w:r w:rsidR="00831996" w:rsidRPr="0011776F">
        <w:rPr>
          <w:bCs/>
          <w:color w:val="000000" w:themeColor="text1"/>
          <w:sz w:val="28"/>
          <w:szCs w:val="28"/>
        </w:rPr>
        <w:t xml:space="preserve"> </w:t>
      </w:r>
      <w:r w:rsidR="00C542CC" w:rsidRPr="0011776F">
        <w:rPr>
          <w:bCs/>
          <w:color w:val="000000" w:themeColor="text1"/>
          <w:sz w:val="28"/>
          <w:szCs w:val="28"/>
        </w:rPr>
        <w:t>100% người lao động thuộc hộ nghèo, hộ cận nghèo, hộ mới thoát nghèo có nhu cầu được hỗ trợ k</w:t>
      </w:r>
      <w:r w:rsidR="00C542CC" w:rsidRPr="0011776F">
        <w:rPr>
          <w:bCs/>
          <w:color w:val="000000" w:themeColor="text1"/>
          <w:sz w:val="28"/>
          <w:szCs w:val="28"/>
          <w:shd w:val="clear" w:color="auto" w:fill="FFFFFF"/>
        </w:rPr>
        <w:t xml:space="preserve">ết nối, tư vấn, định hướng nghề nghiệp, cung cấp thông tin thị trường lao động, hỗ trợ tìm việc làm. </w:t>
      </w:r>
    </w:p>
    <w:p w14:paraId="0489EAF0" w14:textId="10CD5CE1" w:rsidR="00C542CC" w:rsidRPr="0011776F" w:rsidRDefault="00C542CC" w:rsidP="008250DE">
      <w:pPr>
        <w:pBdr>
          <w:top w:val="single" w:sz="4" w:space="0" w:color="FFFFFF"/>
          <w:left w:val="single" w:sz="4" w:space="0" w:color="FFFFFF"/>
          <w:bottom w:val="single" w:sz="4" w:space="16" w:color="FFFFFF"/>
          <w:right w:val="single" w:sz="4" w:space="2" w:color="FFFFFF"/>
        </w:pBdr>
        <w:shd w:val="clear" w:color="auto" w:fill="FFFFFF"/>
        <w:spacing w:before="120" w:after="100"/>
        <w:ind w:firstLine="709"/>
        <w:jc w:val="both"/>
        <w:rPr>
          <w:color w:val="000000" w:themeColor="text1"/>
          <w:sz w:val="28"/>
          <w:szCs w:val="28"/>
        </w:rPr>
      </w:pPr>
      <w:r w:rsidRPr="0011776F">
        <w:rPr>
          <w:bCs/>
          <w:color w:val="000000" w:themeColor="text1"/>
          <w:sz w:val="28"/>
          <w:szCs w:val="28"/>
          <w:shd w:val="clear" w:color="auto" w:fill="FFFFFF"/>
        </w:rPr>
        <w:t xml:space="preserve"> </w:t>
      </w:r>
      <w:r w:rsidR="006A755A" w:rsidRPr="0011776F">
        <w:rPr>
          <w:bCs/>
          <w:color w:val="000000" w:themeColor="text1"/>
          <w:sz w:val="28"/>
          <w:szCs w:val="28"/>
          <w:shd w:val="clear" w:color="auto" w:fill="FFFFFF"/>
        </w:rPr>
        <w:t>-</w:t>
      </w:r>
      <w:r w:rsidR="00831996" w:rsidRPr="0011776F">
        <w:rPr>
          <w:bCs/>
          <w:color w:val="000000" w:themeColor="text1"/>
          <w:sz w:val="28"/>
          <w:szCs w:val="28"/>
          <w:shd w:val="clear" w:color="auto" w:fill="FFFFFF"/>
        </w:rPr>
        <w:t xml:space="preserve"> </w:t>
      </w:r>
      <w:r w:rsidRPr="0011776F">
        <w:rPr>
          <w:bCs/>
          <w:color w:val="000000" w:themeColor="text1"/>
          <w:sz w:val="28"/>
          <w:szCs w:val="28"/>
          <w:shd w:val="clear" w:color="auto" w:fill="FFFFFF"/>
        </w:rPr>
        <w:t>Đưa 127</w:t>
      </w:r>
      <w:r w:rsidRPr="0011776F">
        <w:rPr>
          <w:color w:val="000000" w:themeColor="text1"/>
          <w:sz w:val="28"/>
          <w:szCs w:val="28"/>
        </w:rPr>
        <w:t xml:space="preserve"> người thuộc hộ nghèo, hộ cận nghèo đi làm việc ở nước ngoài theo hợp đồng (ít nhất 80% hộ gia đình có người đi làm việc ở nước ngoài thoát nghèo). Trong đó</w:t>
      </w:r>
      <w:r w:rsidR="006678E0" w:rsidRPr="0011776F">
        <w:rPr>
          <w:color w:val="000000" w:themeColor="text1"/>
          <w:sz w:val="28"/>
          <w:szCs w:val="28"/>
        </w:rPr>
        <w:t>,</w:t>
      </w:r>
      <w:r w:rsidRPr="0011776F">
        <w:rPr>
          <w:color w:val="000000" w:themeColor="text1"/>
          <w:sz w:val="28"/>
          <w:szCs w:val="28"/>
        </w:rPr>
        <w:t xml:space="preserve"> huyện nghèo </w:t>
      </w:r>
      <w:r w:rsidRPr="0011776F">
        <w:rPr>
          <w:bCs/>
          <w:color w:val="000000" w:themeColor="text1"/>
          <w:sz w:val="28"/>
          <w:szCs w:val="28"/>
          <w:shd w:val="clear" w:color="auto" w:fill="FFFFFF"/>
        </w:rPr>
        <w:t>đưa 44</w:t>
      </w:r>
      <w:r w:rsidRPr="0011776F">
        <w:rPr>
          <w:color w:val="000000" w:themeColor="text1"/>
          <w:sz w:val="28"/>
          <w:szCs w:val="28"/>
        </w:rPr>
        <w:t xml:space="preserve"> người thuộc hộ nghèo, hộ cận nghèo đi làm việc ở nước ngoài theo hợp đồng.</w:t>
      </w:r>
    </w:p>
    <w:p w14:paraId="3A069F67" w14:textId="77777777"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i/>
          <w:color w:val="000000" w:themeColor="text1"/>
          <w:sz w:val="28"/>
          <w:szCs w:val="28"/>
        </w:rPr>
      </w:pPr>
      <w:r w:rsidRPr="0011776F">
        <w:rPr>
          <w:color w:val="000000" w:themeColor="text1"/>
          <w:sz w:val="28"/>
          <w:szCs w:val="28"/>
        </w:rPr>
        <w:t xml:space="preserve"> </w:t>
      </w:r>
      <w:r w:rsidRPr="0011776F">
        <w:rPr>
          <w:i/>
          <w:color w:val="000000" w:themeColor="text1"/>
          <w:sz w:val="28"/>
          <w:szCs w:val="28"/>
        </w:rPr>
        <w:t>Đối tượng:</w:t>
      </w:r>
    </w:p>
    <w:p w14:paraId="2B1DFE52" w14:textId="5A380FF8" w:rsidR="00C542CC" w:rsidRPr="0011776F" w:rsidRDefault="00E56E32"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z w:val="28"/>
          <w:szCs w:val="28"/>
        </w:rPr>
      </w:pPr>
      <w:r w:rsidRPr="0011776F">
        <w:rPr>
          <w:color w:val="000000" w:themeColor="text1"/>
          <w:sz w:val="28"/>
          <w:szCs w:val="28"/>
        </w:rPr>
        <w:t>-</w:t>
      </w:r>
      <w:r w:rsidR="00C542CC" w:rsidRPr="0011776F">
        <w:rPr>
          <w:color w:val="000000" w:themeColor="text1"/>
          <w:sz w:val="28"/>
          <w:szCs w:val="28"/>
        </w:rPr>
        <w:t xml:space="preserve"> Người lao động có nhu cầu đi làm việc ở nước ngoài, cư trú trên địa bàn các huyện nghèo </w:t>
      </w:r>
      <w:r w:rsidR="00C542CC" w:rsidRPr="0011776F">
        <w:rPr>
          <w:iCs/>
          <w:color w:val="000000" w:themeColor="text1"/>
          <w:sz w:val="28"/>
          <w:szCs w:val="28"/>
        </w:rPr>
        <w:t xml:space="preserve">(không bao gồm các địa bàn được hưởng cơ chế, chính sách hỗ trợ người lao động đi làm việc ở nước ngoài quy định tại Chương trình MTQG phát </w:t>
      </w:r>
      <w:r w:rsidR="00C542CC" w:rsidRPr="0011776F">
        <w:rPr>
          <w:iCs/>
          <w:color w:val="000000" w:themeColor="text1"/>
          <w:sz w:val="28"/>
          <w:szCs w:val="28"/>
        </w:rPr>
        <w:lastRenderedPageBreak/>
        <w:t xml:space="preserve">triển </w:t>
      </w:r>
      <w:r w:rsidR="00691C1B" w:rsidRPr="0011776F">
        <w:rPr>
          <w:iCs/>
          <w:color w:val="000000" w:themeColor="text1"/>
          <w:sz w:val="28"/>
          <w:szCs w:val="28"/>
        </w:rPr>
        <w:t>kinh tế - xã hội</w:t>
      </w:r>
      <w:r w:rsidR="00C542CC" w:rsidRPr="0011776F">
        <w:rPr>
          <w:iCs/>
          <w:color w:val="000000" w:themeColor="text1"/>
          <w:sz w:val="28"/>
          <w:szCs w:val="28"/>
        </w:rPr>
        <w:t xml:space="preserve"> vùng đồng bào dân tộc thiể</w:t>
      </w:r>
      <w:r w:rsidR="006402AE" w:rsidRPr="0011776F">
        <w:rPr>
          <w:iCs/>
          <w:color w:val="000000" w:themeColor="text1"/>
          <w:sz w:val="28"/>
          <w:szCs w:val="28"/>
        </w:rPr>
        <w:t>u số và miền núi giai đoạn 2021-</w:t>
      </w:r>
      <w:r w:rsidR="00C542CC" w:rsidRPr="0011776F">
        <w:rPr>
          <w:iCs/>
          <w:color w:val="000000" w:themeColor="text1"/>
          <w:sz w:val="28"/>
          <w:szCs w:val="28"/>
        </w:rPr>
        <w:t>2030)</w:t>
      </w:r>
      <w:r w:rsidR="00C542CC" w:rsidRPr="0011776F">
        <w:rPr>
          <w:color w:val="000000" w:themeColor="text1"/>
          <w:sz w:val="28"/>
          <w:szCs w:val="28"/>
        </w:rPr>
        <w:t>; ưu tiên người lao động thuộc hộ nghèo, hộ cận nghèo, hộ mới thoát nghèo;</w:t>
      </w:r>
    </w:p>
    <w:p w14:paraId="38B269B4" w14:textId="77777777"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z w:val="28"/>
          <w:szCs w:val="28"/>
        </w:rPr>
      </w:pPr>
      <w:r w:rsidRPr="0011776F">
        <w:rPr>
          <w:color w:val="000000" w:themeColor="text1"/>
          <w:sz w:val="28"/>
          <w:szCs w:val="28"/>
        </w:rPr>
        <w:t xml:space="preserve"> </w:t>
      </w:r>
      <w:r w:rsidR="00E56E32" w:rsidRPr="0011776F">
        <w:rPr>
          <w:color w:val="000000" w:themeColor="text1"/>
          <w:sz w:val="28"/>
          <w:szCs w:val="28"/>
        </w:rPr>
        <w:t xml:space="preserve">- </w:t>
      </w:r>
      <w:r w:rsidRPr="0011776F">
        <w:rPr>
          <w:color w:val="000000" w:themeColor="text1"/>
          <w:sz w:val="28"/>
          <w:szCs w:val="28"/>
        </w:rPr>
        <w:t>Cơ sở đào tạo, doanh nghiệp, tổ chức sự nghiệp đưa người lao động đi làm việc ở nước ngoài theo hợp đồng; các tổ chức, cá nhân tư vấn cho người lao động đi làm việc ở nước ngoài theo hợp đồng;</w:t>
      </w:r>
    </w:p>
    <w:p w14:paraId="2F8DF708" w14:textId="77777777"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z w:val="28"/>
          <w:szCs w:val="28"/>
        </w:rPr>
      </w:pPr>
      <w:r w:rsidRPr="0011776F">
        <w:rPr>
          <w:color w:val="000000" w:themeColor="text1"/>
          <w:sz w:val="28"/>
          <w:szCs w:val="28"/>
          <w:shd w:val="clear" w:color="auto" w:fill="FFFFFF"/>
        </w:rPr>
        <w:t xml:space="preserve"> </w:t>
      </w:r>
      <w:r w:rsidR="00E56E32" w:rsidRPr="0011776F">
        <w:rPr>
          <w:color w:val="000000" w:themeColor="text1"/>
          <w:sz w:val="28"/>
          <w:szCs w:val="28"/>
          <w:shd w:val="clear" w:color="auto" w:fill="FFFFFF"/>
        </w:rPr>
        <w:t xml:space="preserve">- </w:t>
      </w:r>
      <w:r w:rsidRPr="0011776F">
        <w:rPr>
          <w:color w:val="000000" w:themeColor="text1"/>
          <w:sz w:val="28"/>
          <w:szCs w:val="28"/>
          <w:shd w:val="clear" w:color="auto" w:fill="FFFFFF"/>
        </w:rPr>
        <w:t>Người lao động tham gia các khóa đào tạo nâng cao trình độ ngoại ngữ để đi làm việc ở nước ngoài theo các hiệp định ký giữa Chính phủ Việt Nam và Chính phủ nước tiếp nhận.</w:t>
      </w:r>
    </w:p>
    <w:p w14:paraId="744AC32C" w14:textId="77777777"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i/>
          <w:color w:val="000000" w:themeColor="text1"/>
          <w:sz w:val="28"/>
          <w:szCs w:val="28"/>
        </w:rPr>
      </w:pPr>
      <w:r w:rsidRPr="0011776F">
        <w:rPr>
          <w:color w:val="000000" w:themeColor="text1"/>
          <w:sz w:val="28"/>
          <w:szCs w:val="28"/>
        </w:rPr>
        <w:t xml:space="preserve"> </w:t>
      </w:r>
      <w:r w:rsidRPr="0011776F">
        <w:rPr>
          <w:i/>
          <w:color w:val="000000" w:themeColor="text1"/>
          <w:sz w:val="28"/>
          <w:szCs w:val="28"/>
        </w:rPr>
        <w:t xml:space="preserve">Nội dung hỗ trợ: </w:t>
      </w:r>
    </w:p>
    <w:p w14:paraId="732E63F2" w14:textId="0E322C83"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bCs/>
          <w:iCs/>
          <w:color w:val="000000" w:themeColor="text1"/>
          <w:sz w:val="28"/>
          <w:szCs w:val="28"/>
        </w:rPr>
      </w:pPr>
      <w:r w:rsidRPr="0011776F">
        <w:rPr>
          <w:bCs/>
          <w:iCs/>
          <w:color w:val="000000" w:themeColor="text1"/>
          <w:sz w:val="28"/>
          <w:szCs w:val="28"/>
        </w:rPr>
        <w:t xml:space="preserve"> </w:t>
      </w:r>
      <w:r w:rsidR="00831996" w:rsidRPr="0011776F">
        <w:rPr>
          <w:bCs/>
          <w:iCs/>
          <w:color w:val="000000" w:themeColor="text1"/>
          <w:sz w:val="28"/>
          <w:szCs w:val="28"/>
        </w:rPr>
        <w:t xml:space="preserve">- </w:t>
      </w:r>
      <w:r w:rsidRPr="0011776F">
        <w:rPr>
          <w:bCs/>
          <w:iCs/>
          <w:color w:val="000000" w:themeColor="text1"/>
          <w:sz w:val="28"/>
          <w:szCs w:val="28"/>
        </w:rPr>
        <w:t xml:space="preserve">Người lao động sinh sống trên địa bàn các huyện nghèo đi làm việc ở nước ngoài theo hợp đồng: </w:t>
      </w:r>
      <w:r w:rsidR="00F07DEA" w:rsidRPr="0011776F">
        <w:rPr>
          <w:bCs/>
          <w:iCs/>
          <w:color w:val="000000" w:themeColor="text1"/>
          <w:sz w:val="28"/>
          <w:szCs w:val="28"/>
        </w:rPr>
        <w:t>T</w:t>
      </w:r>
      <w:r w:rsidRPr="0011776F">
        <w:rPr>
          <w:bCs/>
          <w:iCs/>
          <w:color w:val="000000" w:themeColor="text1"/>
          <w:sz w:val="28"/>
          <w:szCs w:val="28"/>
        </w:rPr>
        <w:t>iền đào tạo, bồi dưỡng kỹ năng nghề, ngoại ngữ; hỗ trợ tiền ăn, sinh hoạt phí, tiền ở trong thời gian tham gia đào tạo (bao gồm cả thời gian tham gia giáo dục định hướng), trang cấp đồ dùng cá nhân thiết yếu; chi phí khám sức khỏe, hộ chiếu, thị thực và lý lịch tư pháp; giới thiệu, tư vấn cho người lao động và thân nhân người lao động;</w:t>
      </w:r>
    </w:p>
    <w:p w14:paraId="55BD2995" w14:textId="77777777" w:rsidR="00C542CC" w:rsidRPr="0011776F" w:rsidRDefault="00831996"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pacing w:val="-2"/>
          <w:sz w:val="28"/>
          <w:szCs w:val="28"/>
        </w:rPr>
      </w:pPr>
      <w:r w:rsidRPr="0011776F">
        <w:rPr>
          <w:bCs/>
          <w:iCs/>
          <w:color w:val="000000" w:themeColor="text1"/>
          <w:spacing w:val="-2"/>
          <w:sz w:val="28"/>
          <w:szCs w:val="28"/>
        </w:rPr>
        <w:t>-</w:t>
      </w:r>
      <w:r w:rsidR="00C542CC" w:rsidRPr="0011776F">
        <w:rPr>
          <w:bCs/>
          <w:iCs/>
          <w:color w:val="000000" w:themeColor="text1"/>
          <w:spacing w:val="-2"/>
          <w:sz w:val="28"/>
          <w:szCs w:val="28"/>
        </w:rPr>
        <w:t xml:space="preserve"> Một phần chi phí đào tạo nâng cao trình độ ngoại ngữ cho người lao động đi làm việc ở nước ngoài theo các hiệp định ký giữa Chính phủ Việt Nam và Chính phủ nước tiếp nhận, ưu tiên người lao động thuộc hộ nghèo, hộ cận nghèo, hộ mới thoát nghèo, người dân tộc thiểu số, người lao động sinh sống trên địa bàn huyện nghèo.</w:t>
      </w:r>
    </w:p>
    <w:p w14:paraId="54F11DE8" w14:textId="77777777"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i/>
          <w:color w:val="000000" w:themeColor="text1"/>
          <w:sz w:val="28"/>
          <w:szCs w:val="28"/>
        </w:rPr>
      </w:pPr>
      <w:r w:rsidRPr="0011776F">
        <w:rPr>
          <w:i/>
          <w:color w:val="000000" w:themeColor="text1"/>
          <w:sz w:val="28"/>
          <w:szCs w:val="28"/>
        </w:rPr>
        <w:t>c) Tiểu dự án 3: Hỗ trợ việc làm bền vững</w:t>
      </w:r>
    </w:p>
    <w:p w14:paraId="411532E2" w14:textId="70EE601C"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z w:val="28"/>
          <w:szCs w:val="28"/>
        </w:rPr>
      </w:pPr>
      <w:r w:rsidRPr="0011776F">
        <w:rPr>
          <w:color w:val="000000" w:themeColor="text1"/>
          <w:sz w:val="28"/>
          <w:szCs w:val="28"/>
        </w:rPr>
        <w:t xml:space="preserve"> </w:t>
      </w:r>
      <w:r w:rsidRPr="0011776F">
        <w:rPr>
          <w:i/>
          <w:color w:val="000000" w:themeColor="text1"/>
          <w:sz w:val="28"/>
          <w:szCs w:val="28"/>
        </w:rPr>
        <w:t>Mục tiêu:</w:t>
      </w:r>
      <w:r w:rsidRPr="0011776F">
        <w:rPr>
          <w:color w:val="000000" w:themeColor="text1"/>
          <w:sz w:val="28"/>
          <w:szCs w:val="28"/>
        </w:rPr>
        <w:t xml:space="preserve"> </w:t>
      </w:r>
      <w:r w:rsidR="004D1F5A" w:rsidRPr="0011776F">
        <w:rPr>
          <w:color w:val="000000" w:themeColor="text1"/>
          <w:sz w:val="28"/>
          <w:szCs w:val="28"/>
        </w:rPr>
        <w:t xml:space="preserve">Cung cấp thông tin thị trường lao động, đa dạng hóa các hoạt động giao dịch việc làm, kết nối cung cầu lao động, hỗ trợ tạo việc làm bền vững cho người lao động, ưu tiên người lao động thuộc hộ nghèo, hộ cận nghèo, hộ mới thoát nghèo; người lao động </w:t>
      </w:r>
      <w:r w:rsidR="004D1F5A" w:rsidRPr="0011776F">
        <w:rPr>
          <w:bCs/>
          <w:iCs/>
          <w:color w:val="000000" w:themeColor="text1"/>
          <w:sz w:val="28"/>
          <w:szCs w:val="28"/>
        </w:rPr>
        <w:t>sinh sống trên địa bàn huyện nghèo</w:t>
      </w:r>
      <w:r w:rsidR="004D1F5A" w:rsidRPr="0011776F">
        <w:rPr>
          <w:color w:val="000000" w:themeColor="text1"/>
          <w:sz w:val="28"/>
          <w:szCs w:val="28"/>
        </w:rPr>
        <w:t>.</w:t>
      </w:r>
    </w:p>
    <w:p w14:paraId="654DEDA1" w14:textId="77777777" w:rsidR="00FE0AEA" w:rsidRPr="0011776F" w:rsidRDefault="00A149B8"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i/>
          <w:color w:val="000000" w:themeColor="text1"/>
          <w:sz w:val="28"/>
          <w:szCs w:val="28"/>
        </w:rPr>
      </w:pPr>
      <w:r w:rsidRPr="0011776F">
        <w:rPr>
          <w:i/>
          <w:color w:val="000000" w:themeColor="text1"/>
          <w:sz w:val="28"/>
          <w:szCs w:val="28"/>
        </w:rPr>
        <w:t>Giai đoạn 2021-</w:t>
      </w:r>
      <w:r w:rsidR="00C542CC" w:rsidRPr="0011776F">
        <w:rPr>
          <w:i/>
          <w:color w:val="000000" w:themeColor="text1"/>
          <w:sz w:val="28"/>
          <w:szCs w:val="28"/>
        </w:rPr>
        <w:t xml:space="preserve">2025: </w:t>
      </w:r>
    </w:p>
    <w:p w14:paraId="79A2180B" w14:textId="77777777" w:rsidR="00C542CC" w:rsidRPr="0011776F" w:rsidRDefault="006A755A" w:rsidP="00831996">
      <w:pPr>
        <w:pBdr>
          <w:top w:val="single" w:sz="4" w:space="0" w:color="FFFFFF"/>
          <w:left w:val="single" w:sz="4" w:space="0" w:color="FFFFFF"/>
          <w:bottom w:val="single" w:sz="4" w:space="16" w:color="FFFFFF"/>
          <w:right w:val="single" w:sz="4" w:space="2" w:color="FFFFFF"/>
        </w:pBdr>
        <w:shd w:val="clear" w:color="auto" w:fill="FFFFFF"/>
        <w:spacing w:before="120" w:after="120"/>
        <w:ind w:firstLine="709"/>
        <w:jc w:val="both"/>
        <w:rPr>
          <w:color w:val="000000" w:themeColor="text1"/>
          <w:spacing w:val="-4"/>
          <w:sz w:val="28"/>
          <w:szCs w:val="28"/>
        </w:rPr>
      </w:pPr>
      <w:r w:rsidRPr="0011776F">
        <w:rPr>
          <w:color w:val="000000" w:themeColor="text1"/>
          <w:spacing w:val="-4"/>
          <w:sz w:val="28"/>
          <w:szCs w:val="28"/>
        </w:rPr>
        <w:t>-</w:t>
      </w:r>
      <w:r w:rsidR="00C542CC" w:rsidRPr="0011776F">
        <w:rPr>
          <w:color w:val="000000" w:themeColor="text1"/>
          <w:spacing w:val="-4"/>
          <w:sz w:val="28"/>
          <w:szCs w:val="28"/>
        </w:rPr>
        <w:t xml:space="preserve"> </w:t>
      </w:r>
      <w:r w:rsidR="00C542CC" w:rsidRPr="0011776F">
        <w:rPr>
          <w:bCs/>
          <w:color w:val="000000" w:themeColor="text1"/>
          <w:spacing w:val="-4"/>
          <w:sz w:val="28"/>
          <w:szCs w:val="28"/>
        </w:rPr>
        <w:t>100% người lao động thuộc hộ nghèo, hộ cận nghèo, hộ mới thoát nghèo có nhu cầu được hỗ trợ k</w:t>
      </w:r>
      <w:r w:rsidR="00C542CC" w:rsidRPr="0011776F">
        <w:rPr>
          <w:bCs/>
          <w:color w:val="000000" w:themeColor="text1"/>
          <w:spacing w:val="-4"/>
          <w:sz w:val="28"/>
          <w:szCs w:val="28"/>
          <w:shd w:val="clear" w:color="auto" w:fill="FFFFFF"/>
        </w:rPr>
        <w:t xml:space="preserve">ết nối, tư vấn, định hướng nghề nghiệp, cung cấp thông tin thị trường lao động, hỗ trợ tìm việc làm. </w:t>
      </w:r>
      <w:r w:rsidR="00C542CC" w:rsidRPr="0011776F">
        <w:rPr>
          <w:bCs/>
          <w:color w:val="000000" w:themeColor="text1"/>
          <w:spacing w:val="-4"/>
          <w:sz w:val="28"/>
          <w:szCs w:val="28"/>
        </w:rPr>
        <w:t>Các hộ nghèo, hộ cận nghèo có lao động trong độ tuổi và có khả năng làm việc, có ít nhất một thành viên có việc làm bền vững.</w:t>
      </w:r>
      <w:r w:rsidR="00C542CC" w:rsidRPr="0011776F">
        <w:rPr>
          <w:bCs/>
          <w:color w:val="000000" w:themeColor="text1"/>
          <w:spacing w:val="-4"/>
          <w:sz w:val="28"/>
          <w:szCs w:val="28"/>
          <w:shd w:val="clear" w:color="auto" w:fill="FFFFFF"/>
        </w:rPr>
        <w:t xml:space="preserve"> </w:t>
      </w:r>
    </w:p>
    <w:p w14:paraId="5A81670A" w14:textId="02AFC0B7" w:rsidR="00C542CC" w:rsidRPr="0011776F" w:rsidRDefault="006A755A"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i/>
          <w:color w:val="000000" w:themeColor="text1"/>
          <w:sz w:val="28"/>
          <w:szCs w:val="28"/>
        </w:rPr>
      </w:pPr>
      <w:r w:rsidRPr="0011776F">
        <w:rPr>
          <w:bCs/>
          <w:color w:val="000000" w:themeColor="text1"/>
          <w:sz w:val="28"/>
          <w:szCs w:val="28"/>
          <w:shd w:val="clear" w:color="auto" w:fill="FFFFFF"/>
        </w:rPr>
        <w:t>-</w:t>
      </w:r>
      <w:r w:rsidR="00C542CC" w:rsidRPr="0011776F">
        <w:rPr>
          <w:bCs/>
          <w:color w:val="000000" w:themeColor="text1"/>
          <w:sz w:val="28"/>
          <w:szCs w:val="28"/>
          <w:shd w:val="clear" w:color="auto" w:fill="FFFFFF"/>
        </w:rPr>
        <w:t xml:space="preserve"> T</w:t>
      </w:r>
      <w:r w:rsidR="00C542CC" w:rsidRPr="0011776F">
        <w:rPr>
          <w:color w:val="000000" w:themeColor="text1"/>
          <w:sz w:val="28"/>
          <w:szCs w:val="28"/>
        </w:rPr>
        <w:t xml:space="preserve">ạo việc làm tại tỉnh cho trên 16.700 người thuộc hộ nghèo, hộ cận nghèo, hộ mới thoát nghèo; đưa trên 7.500 người thuộc hộ nghèo, hộ cận nghèo, hộ mới thoát nghèo đi làm việc ở ngoài tỉnh </w:t>
      </w:r>
      <w:r w:rsidR="00C542CC" w:rsidRPr="0011776F">
        <w:rPr>
          <w:i/>
          <w:iCs/>
          <w:color w:val="000000" w:themeColor="text1"/>
          <w:sz w:val="28"/>
          <w:szCs w:val="28"/>
        </w:rPr>
        <w:t>(</w:t>
      </w:r>
      <w:r w:rsidR="00E31EF4" w:rsidRPr="0011776F">
        <w:rPr>
          <w:i/>
          <w:iCs/>
          <w:color w:val="000000" w:themeColor="text1"/>
          <w:sz w:val="28"/>
          <w:szCs w:val="28"/>
        </w:rPr>
        <w:t>t</w:t>
      </w:r>
      <w:r w:rsidR="00C542CC" w:rsidRPr="0011776F">
        <w:rPr>
          <w:i/>
          <w:iCs/>
          <w:color w:val="000000" w:themeColor="text1"/>
          <w:sz w:val="28"/>
          <w:szCs w:val="28"/>
        </w:rPr>
        <w:t>rong đó ít nhất 2.000 người được hỗ trợ kết nối việc làm thành công qua Trung tâm Dịch vụ việc làm).</w:t>
      </w:r>
      <w:r w:rsidR="00C542CC" w:rsidRPr="0011776F">
        <w:rPr>
          <w:iCs/>
          <w:color w:val="000000" w:themeColor="text1"/>
          <w:sz w:val="28"/>
          <w:szCs w:val="28"/>
        </w:rPr>
        <w:t xml:space="preserve"> Trong đó huyện nghèo: </w:t>
      </w:r>
      <w:r w:rsidR="00C542CC" w:rsidRPr="0011776F">
        <w:rPr>
          <w:bCs/>
          <w:iCs/>
          <w:color w:val="000000" w:themeColor="text1"/>
          <w:sz w:val="28"/>
          <w:szCs w:val="28"/>
          <w:shd w:val="clear" w:color="auto" w:fill="FFFFFF"/>
        </w:rPr>
        <w:t>T</w:t>
      </w:r>
      <w:r w:rsidR="00C542CC" w:rsidRPr="0011776F">
        <w:rPr>
          <w:iCs/>
          <w:color w:val="000000" w:themeColor="text1"/>
          <w:sz w:val="28"/>
          <w:szCs w:val="28"/>
        </w:rPr>
        <w:t xml:space="preserve">ạo việc làm tại tỉnh cho trên 3.300 người thuộc hộ nghèo, hộ cận nghèo, hộ mới thoát nghèo; đưa trên 1.000 người thuộc hộ nghèo, hộ cận nghèo, hộ mới thoát nghèo đi làm việc ở ngoài tỉnh </w:t>
      </w:r>
      <w:r w:rsidR="00C542CC" w:rsidRPr="0011776F">
        <w:rPr>
          <w:i/>
          <w:color w:val="000000" w:themeColor="text1"/>
          <w:sz w:val="28"/>
          <w:szCs w:val="28"/>
        </w:rPr>
        <w:t>(trong đó ít nhất 250 người được hỗ trợ kết nối việc làm thành công qua Trung tâm Dịch vụ việc làm).</w:t>
      </w:r>
      <w:r w:rsidR="00C542CC" w:rsidRPr="0011776F">
        <w:rPr>
          <w:iCs/>
          <w:color w:val="000000" w:themeColor="text1"/>
          <w:sz w:val="28"/>
          <w:szCs w:val="28"/>
        </w:rPr>
        <w:t xml:space="preserve"> </w:t>
      </w:r>
    </w:p>
    <w:p w14:paraId="315ACD04" w14:textId="0CDE273A" w:rsidR="00C542CC" w:rsidRPr="0011776F" w:rsidRDefault="006A755A" w:rsidP="00E4693F">
      <w:pPr>
        <w:pBdr>
          <w:top w:val="single" w:sz="4" w:space="0" w:color="FFFFFF"/>
          <w:left w:val="single" w:sz="4" w:space="0" w:color="FFFFFF"/>
          <w:bottom w:val="single" w:sz="4" w:space="16" w:color="FFFFFF"/>
          <w:right w:val="single" w:sz="4" w:space="2" w:color="FFFFFF"/>
        </w:pBdr>
        <w:shd w:val="clear" w:color="auto" w:fill="FFFFFF"/>
        <w:spacing w:before="120" w:after="120" w:line="330" w:lineRule="exact"/>
        <w:ind w:firstLine="709"/>
        <w:jc w:val="both"/>
        <w:rPr>
          <w:color w:val="000000" w:themeColor="text1"/>
          <w:sz w:val="28"/>
          <w:szCs w:val="28"/>
        </w:rPr>
      </w:pPr>
      <w:r w:rsidRPr="0011776F">
        <w:rPr>
          <w:color w:val="000000" w:themeColor="text1"/>
          <w:sz w:val="28"/>
          <w:szCs w:val="28"/>
        </w:rPr>
        <w:t>-</w:t>
      </w:r>
      <w:r w:rsidR="00C542CC" w:rsidRPr="0011776F">
        <w:rPr>
          <w:bCs/>
          <w:color w:val="000000" w:themeColor="text1"/>
          <w:sz w:val="28"/>
          <w:szCs w:val="28"/>
          <w:shd w:val="clear" w:color="auto" w:fill="FFFFFF"/>
        </w:rPr>
        <w:t xml:space="preserve"> Giảm tỷ lệ</w:t>
      </w:r>
      <w:r w:rsidR="00C542CC" w:rsidRPr="0011776F">
        <w:rPr>
          <w:color w:val="000000" w:themeColor="text1"/>
          <w:sz w:val="28"/>
          <w:szCs w:val="28"/>
        </w:rPr>
        <w:t xml:space="preserve"> chỉ số thiếu hụt về việc làm xuống còn dưới 15% vào cuối năm 2025; Hộ gia đình có ít nhất một người không có việc làm, hoặc có việc làm công ăn lương nhưng không có hợp đồng lao động </w:t>
      </w:r>
      <w:r w:rsidR="00846A2A" w:rsidRPr="0011776F">
        <w:rPr>
          <w:color w:val="000000" w:themeColor="text1"/>
          <w:sz w:val="28"/>
          <w:szCs w:val="28"/>
        </w:rPr>
        <w:t xml:space="preserve">năm 2022 </w:t>
      </w:r>
      <w:r w:rsidR="00C542CC" w:rsidRPr="0011776F">
        <w:rPr>
          <w:color w:val="000000" w:themeColor="text1"/>
          <w:sz w:val="28"/>
          <w:szCs w:val="28"/>
        </w:rPr>
        <w:t>từ 23.558</w:t>
      </w:r>
      <w:r w:rsidR="00232A34" w:rsidRPr="0011776F">
        <w:rPr>
          <w:color w:val="000000" w:themeColor="text1"/>
          <w:sz w:val="28"/>
          <w:szCs w:val="28"/>
        </w:rPr>
        <w:t xml:space="preserve"> hộ xuống còn 3.195 hộ </w:t>
      </w:r>
      <w:r w:rsidR="00C542CC" w:rsidRPr="0011776F">
        <w:rPr>
          <w:color w:val="000000" w:themeColor="text1"/>
          <w:sz w:val="28"/>
          <w:szCs w:val="28"/>
        </w:rPr>
        <w:t>cuối năm 2025; Hộ gia đình nghèo có tỷ lệ người phụ thuộc trong tổng số nhân khẩu lớn hơn 50%</w:t>
      </w:r>
      <w:r w:rsidR="005D76AD" w:rsidRPr="0011776F">
        <w:rPr>
          <w:color w:val="000000" w:themeColor="text1"/>
          <w:sz w:val="28"/>
          <w:szCs w:val="28"/>
        </w:rPr>
        <w:t xml:space="preserve">, </w:t>
      </w:r>
      <w:r w:rsidR="00846A2A" w:rsidRPr="0011776F">
        <w:rPr>
          <w:color w:val="000000" w:themeColor="text1"/>
          <w:sz w:val="28"/>
          <w:szCs w:val="28"/>
        </w:rPr>
        <w:t>năm 2022 t</w:t>
      </w:r>
      <w:r w:rsidR="00C542CC" w:rsidRPr="0011776F">
        <w:rPr>
          <w:color w:val="000000" w:themeColor="text1"/>
          <w:sz w:val="28"/>
          <w:szCs w:val="28"/>
        </w:rPr>
        <w:t>ừ 15.272 hộ xuống còn 5.923 hộ cuối năm 2025</w:t>
      </w:r>
      <w:r w:rsidR="00927A3B" w:rsidRPr="0011776F">
        <w:rPr>
          <w:color w:val="000000" w:themeColor="text1"/>
          <w:sz w:val="28"/>
          <w:szCs w:val="28"/>
        </w:rPr>
        <w:t xml:space="preserve">. </w:t>
      </w:r>
      <w:r w:rsidR="005D76AD" w:rsidRPr="0011776F">
        <w:rPr>
          <w:color w:val="000000" w:themeColor="text1"/>
          <w:sz w:val="28"/>
          <w:szCs w:val="28"/>
        </w:rPr>
        <w:lastRenderedPageBreak/>
        <w:t>T</w:t>
      </w:r>
      <w:r w:rsidR="00C542CC" w:rsidRPr="0011776F">
        <w:rPr>
          <w:color w:val="000000" w:themeColor="text1"/>
          <w:sz w:val="28"/>
          <w:szCs w:val="28"/>
        </w:rPr>
        <w:t>rong đó huyện nghèo: Hộ gia đình có ít nhất một người không có việc làm, hoặc có việc làm công ăn lương nhưng không có hợp đồng lao động từ 4.316 hộ năm 2022 xuống còn 930 hộ cuối năm 2025; Hộ gia đình nghèo có tỷ lệ người phụ thuộc trong tổng số nhân khẩu lớn hơn 50%</w:t>
      </w:r>
      <w:r w:rsidR="005D76AD" w:rsidRPr="0011776F">
        <w:rPr>
          <w:color w:val="000000" w:themeColor="text1"/>
          <w:sz w:val="28"/>
          <w:szCs w:val="28"/>
        </w:rPr>
        <w:t xml:space="preserve">, </w:t>
      </w:r>
      <w:r w:rsidR="00846A2A" w:rsidRPr="0011776F">
        <w:rPr>
          <w:color w:val="000000" w:themeColor="text1"/>
          <w:sz w:val="28"/>
          <w:szCs w:val="28"/>
        </w:rPr>
        <w:t>năm 2022 t</w:t>
      </w:r>
      <w:r w:rsidR="00C542CC" w:rsidRPr="0011776F">
        <w:rPr>
          <w:color w:val="000000" w:themeColor="text1"/>
          <w:sz w:val="28"/>
          <w:szCs w:val="28"/>
        </w:rPr>
        <w:t>ừ 2.816 hộ xuống còn 1.375 hộ cuối năm 2025).</w:t>
      </w:r>
    </w:p>
    <w:p w14:paraId="0377D8E4" w14:textId="77777777" w:rsidR="00C542CC" w:rsidRPr="0011776F" w:rsidRDefault="00C542CC" w:rsidP="00E4693F">
      <w:pPr>
        <w:pBdr>
          <w:top w:val="single" w:sz="4" w:space="0" w:color="FFFFFF"/>
          <w:left w:val="single" w:sz="4" w:space="0" w:color="FFFFFF"/>
          <w:bottom w:val="single" w:sz="4" w:space="16" w:color="FFFFFF"/>
          <w:right w:val="single" w:sz="4" w:space="2" w:color="FFFFFF"/>
        </w:pBdr>
        <w:shd w:val="clear" w:color="auto" w:fill="FFFFFF"/>
        <w:spacing w:before="120" w:after="120" w:line="330" w:lineRule="exact"/>
        <w:ind w:firstLine="709"/>
        <w:jc w:val="both"/>
        <w:rPr>
          <w:bCs/>
          <w:i/>
          <w:color w:val="000000" w:themeColor="text1"/>
          <w:sz w:val="28"/>
          <w:szCs w:val="28"/>
          <w:shd w:val="clear" w:color="auto" w:fill="FFFFFF"/>
        </w:rPr>
      </w:pPr>
      <w:r w:rsidRPr="0011776F">
        <w:rPr>
          <w:bCs/>
          <w:i/>
          <w:color w:val="000000" w:themeColor="text1"/>
          <w:sz w:val="28"/>
          <w:szCs w:val="28"/>
          <w:shd w:val="clear" w:color="auto" w:fill="FFFFFF"/>
        </w:rPr>
        <w:t>Năm 2022:</w:t>
      </w:r>
      <w:r w:rsidRPr="0011776F">
        <w:rPr>
          <w:bCs/>
          <w:i/>
          <w:color w:val="000000" w:themeColor="text1"/>
          <w:sz w:val="28"/>
          <w:szCs w:val="28"/>
        </w:rPr>
        <w:t xml:space="preserve"> </w:t>
      </w:r>
    </w:p>
    <w:p w14:paraId="27C84C6A" w14:textId="77777777" w:rsidR="00C542CC" w:rsidRPr="0011776F" w:rsidRDefault="006A755A" w:rsidP="00E4693F">
      <w:pPr>
        <w:pBdr>
          <w:top w:val="single" w:sz="4" w:space="0" w:color="FFFFFF"/>
          <w:left w:val="single" w:sz="4" w:space="0" w:color="FFFFFF"/>
          <w:bottom w:val="single" w:sz="4" w:space="16" w:color="FFFFFF"/>
          <w:right w:val="single" w:sz="4" w:space="2" w:color="FFFFFF"/>
        </w:pBdr>
        <w:shd w:val="clear" w:color="auto" w:fill="FFFFFF"/>
        <w:spacing w:before="120" w:after="120" w:line="330" w:lineRule="exact"/>
        <w:ind w:firstLine="709"/>
        <w:jc w:val="both"/>
        <w:rPr>
          <w:bCs/>
          <w:color w:val="000000" w:themeColor="text1"/>
          <w:sz w:val="28"/>
          <w:szCs w:val="28"/>
          <w:shd w:val="clear" w:color="auto" w:fill="FFFFFF"/>
        </w:rPr>
      </w:pPr>
      <w:r w:rsidRPr="0011776F">
        <w:rPr>
          <w:color w:val="000000" w:themeColor="text1"/>
          <w:sz w:val="28"/>
          <w:szCs w:val="28"/>
        </w:rPr>
        <w:t>-</w:t>
      </w:r>
      <w:r w:rsidR="00C542CC" w:rsidRPr="0011776F">
        <w:rPr>
          <w:color w:val="000000" w:themeColor="text1"/>
          <w:sz w:val="28"/>
          <w:szCs w:val="28"/>
        </w:rPr>
        <w:t xml:space="preserve"> </w:t>
      </w:r>
      <w:r w:rsidR="00C542CC" w:rsidRPr="0011776F">
        <w:rPr>
          <w:bCs/>
          <w:color w:val="000000" w:themeColor="text1"/>
          <w:sz w:val="28"/>
          <w:szCs w:val="28"/>
        </w:rPr>
        <w:t>100% người lao động thuộc hộ nghèo, hộ cận nghèo, hộ mới thoát nghèo có nhu cầu được hỗ trợ k</w:t>
      </w:r>
      <w:r w:rsidR="00C542CC" w:rsidRPr="0011776F">
        <w:rPr>
          <w:bCs/>
          <w:color w:val="000000" w:themeColor="text1"/>
          <w:sz w:val="28"/>
          <w:szCs w:val="28"/>
          <w:shd w:val="clear" w:color="auto" w:fill="FFFFFF"/>
        </w:rPr>
        <w:t xml:space="preserve">ết nối, tư vấn, định hướng nghề nghiệp, cung cấp thông tin thị trường lao động, hỗ trợ tìm việc làm. </w:t>
      </w:r>
    </w:p>
    <w:p w14:paraId="4A285114" w14:textId="77777777" w:rsidR="00C542CC" w:rsidRPr="0011776F" w:rsidRDefault="006A755A" w:rsidP="00E4693F">
      <w:pPr>
        <w:pBdr>
          <w:top w:val="single" w:sz="4" w:space="0" w:color="FFFFFF"/>
          <w:left w:val="single" w:sz="4" w:space="0" w:color="FFFFFF"/>
          <w:bottom w:val="single" w:sz="4" w:space="16" w:color="FFFFFF"/>
          <w:right w:val="single" w:sz="4" w:space="2" w:color="FFFFFF"/>
        </w:pBdr>
        <w:shd w:val="clear" w:color="auto" w:fill="FFFFFF"/>
        <w:spacing w:before="120" w:after="120" w:line="330" w:lineRule="exact"/>
        <w:ind w:firstLine="709"/>
        <w:jc w:val="both"/>
        <w:rPr>
          <w:i/>
          <w:color w:val="000000" w:themeColor="text1"/>
          <w:sz w:val="28"/>
          <w:szCs w:val="28"/>
        </w:rPr>
      </w:pPr>
      <w:r w:rsidRPr="0011776F">
        <w:rPr>
          <w:bCs/>
          <w:color w:val="000000" w:themeColor="text1"/>
          <w:sz w:val="28"/>
          <w:szCs w:val="28"/>
          <w:shd w:val="clear" w:color="auto" w:fill="FFFFFF"/>
        </w:rPr>
        <w:t>-</w:t>
      </w:r>
      <w:r w:rsidR="00C542CC" w:rsidRPr="0011776F">
        <w:rPr>
          <w:bCs/>
          <w:color w:val="000000" w:themeColor="text1"/>
          <w:sz w:val="28"/>
          <w:szCs w:val="28"/>
          <w:shd w:val="clear" w:color="auto" w:fill="FFFFFF"/>
        </w:rPr>
        <w:t xml:space="preserve"> T</w:t>
      </w:r>
      <w:r w:rsidR="00C542CC" w:rsidRPr="0011776F">
        <w:rPr>
          <w:color w:val="000000" w:themeColor="text1"/>
          <w:sz w:val="28"/>
          <w:szCs w:val="28"/>
        </w:rPr>
        <w:t xml:space="preserve">ạo việc làm tại tỉnh cho trên 3.200 người thuộc hộ nghèo, hộ cận nghèo, hộ mới thoát nghèo; đưa trên 1.400 người thuộc hộ nghèo, hộ cận nghèo, hộ mới thoát nghèo đi làm việc ở ngoài tỉnh </w:t>
      </w:r>
      <w:r w:rsidR="00C542CC" w:rsidRPr="0011776F">
        <w:rPr>
          <w:i/>
          <w:iCs/>
          <w:color w:val="000000" w:themeColor="text1"/>
          <w:sz w:val="28"/>
          <w:szCs w:val="28"/>
        </w:rPr>
        <w:t>(trong đó ít nhất 400 người được hỗ trợ kết nối việc làm thành công qua Trung tâm Dịch vụ việc làm).</w:t>
      </w:r>
      <w:r w:rsidR="00C542CC" w:rsidRPr="0011776F">
        <w:rPr>
          <w:color w:val="000000" w:themeColor="text1"/>
          <w:sz w:val="28"/>
          <w:szCs w:val="28"/>
        </w:rPr>
        <w:t xml:space="preserve"> </w:t>
      </w:r>
      <w:r w:rsidR="00C542CC" w:rsidRPr="0011776F">
        <w:rPr>
          <w:iCs/>
          <w:color w:val="000000" w:themeColor="text1"/>
          <w:sz w:val="28"/>
          <w:szCs w:val="28"/>
        </w:rPr>
        <w:t xml:space="preserve">Trong đó huyện nghèo: </w:t>
      </w:r>
      <w:r w:rsidR="00C542CC" w:rsidRPr="0011776F">
        <w:rPr>
          <w:bCs/>
          <w:iCs/>
          <w:color w:val="000000" w:themeColor="text1"/>
          <w:sz w:val="28"/>
          <w:szCs w:val="28"/>
          <w:shd w:val="clear" w:color="auto" w:fill="FFFFFF"/>
        </w:rPr>
        <w:t>T</w:t>
      </w:r>
      <w:r w:rsidR="00C542CC" w:rsidRPr="0011776F">
        <w:rPr>
          <w:iCs/>
          <w:color w:val="000000" w:themeColor="text1"/>
          <w:sz w:val="28"/>
          <w:szCs w:val="28"/>
        </w:rPr>
        <w:t>ạo việc làm tại tỉnh cho trên 710 người thuộc hộ nghèo, hộ cận nghèo, hộ mới thoát nghèo; đưa trên 250 người thuộc hộ nghèo, hộ cận nghèo, hộ mới thoát nghèo đi làm việc ở ngoài tỉnh</w:t>
      </w:r>
      <w:r w:rsidR="00C542CC" w:rsidRPr="0011776F">
        <w:rPr>
          <w:i/>
          <w:color w:val="000000" w:themeColor="text1"/>
          <w:sz w:val="28"/>
          <w:szCs w:val="28"/>
        </w:rPr>
        <w:t xml:space="preserve"> (trong đó ít nhất 100 người được hỗ trợ kết nối việc làm thành công qua Trung tâm Dịch vụ việc làm).</w:t>
      </w:r>
    </w:p>
    <w:p w14:paraId="07BB4C8D" w14:textId="77777777" w:rsidR="00C542CC" w:rsidRPr="0011776F" w:rsidRDefault="006A755A" w:rsidP="00E4693F">
      <w:pPr>
        <w:pBdr>
          <w:top w:val="single" w:sz="4" w:space="0" w:color="FFFFFF"/>
          <w:left w:val="single" w:sz="4" w:space="0" w:color="FFFFFF"/>
          <w:bottom w:val="single" w:sz="4" w:space="16" w:color="FFFFFF"/>
          <w:right w:val="single" w:sz="4" w:space="2" w:color="FFFFFF"/>
        </w:pBdr>
        <w:shd w:val="clear" w:color="auto" w:fill="FFFFFF"/>
        <w:spacing w:before="120" w:after="120" w:line="330" w:lineRule="exact"/>
        <w:ind w:firstLine="709"/>
        <w:jc w:val="both"/>
        <w:rPr>
          <w:iCs/>
          <w:color w:val="000000" w:themeColor="text1"/>
          <w:sz w:val="28"/>
          <w:szCs w:val="28"/>
        </w:rPr>
      </w:pPr>
      <w:r w:rsidRPr="0011776F">
        <w:rPr>
          <w:color w:val="000000" w:themeColor="text1"/>
          <w:sz w:val="28"/>
          <w:szCs w:val="28"/>
        </w:rPr>
        <w:t>-</w:t>
      </w:r>
      <w:r w:rsidR="00C542CC" w:rsidRPr="0011776F">
        <w:rPr>
          <w:bCs/>
          <w:color w:val="000000" w:themeColor="text1"/>
          <w:sz w:val="28"/>
          <w:szCs w:val="28"/>
          <w:shd w:val="clear" w:color="auto" w:fill="FFFFFF"/>
        </w:rPr>
        <w:t xml:space="preserve"> Giảm tỷ lệ</w:t>
      </w:r>
      <w:r w:rsidR="00C542CC" w:rsidRPr="0011776F">
        <w:rPr>
          <w:color w:val="000000" w:themeColor="text1"/>
          <w:sz w:val="28"/>
          <w:szCs w:val="28"/>
        </w:rPr>
        <w:t xml:space="preserve"> chỉ số thiếu hụt về việc làm xuống còn 77,6% vào cuối năm 2022; Hộ gia đình có ít nhất một người không có việc làm, hoặc có việc làm công ăn lương nhưng không có hợp đồng lao động còn 23.558 hộ; Hộ gia đình có tỷ lệ người phụ thuộc trong tổng số nhân khẩu lớn hơn 50% còn 15.272 hộ. </w:t>
      </w:r>
      <w:r w:rsidR="00C542CC" w:rsidRPr="0011776F">
        <w:rPr>
          <w:iCs/>
          <w:color w:val="000000" w:themeColor="text1"/>
          <w:sz w:val="28"/>
          <w:szCs w:val="28"/>
        </w:rPr>
        <w:t>Trong đó huyện nghèo: Hộ gia đình có ít nhất một người không có việc làm, hoặc có việc làm công ăn lương nhưng không có hợp đồng lao động còn 4.316 hộ; Hộ gia đình nghèo có tỷ lệ người phụ thuộc trong tổng số nhân khẩu lớn hơn 5</w:t>
      </w:r>
      <w:r w:rsidR="00D0426D" w:rsidRPr="0011776F">
        <w:rPr>
          <w:iCs/>
          <w:color w:val="000000" w:themeColor="text1"/>
          <w:sz w:val="28"/>
          <w:szCs w:val="28"/>
        </w:rPr>
        <w:t>0% còn 2.816 hộ</w:t>
      </w:r>
      <w:r w:rsidR="00C542CC" w:rsidRPr="0011776F">
        <w:rPr>
          <w:iCs/>
          <w:color w:val="000000" w:themeColor="text1"/>
          <w:sz w:val="28"/>
          <w:szCs w:val="28"/>
        </w:rPr>
        <w:t>.</w:t>
      </w:r>
    </w:p>
    <w:p w14:paraId="3774805C" w14:textId="77777777" w:rsidR="00C542CC" w:rsidRPr="0011776F" w:rsidRDefault="00C542CC" w:rsidP="00E4693F">
      <w:pPr>
        <w:pBdr>
          <w:top w:val="single" w:sz="4" w:space="0" w:color="FFFFFF"/>
          <w:left w:val="single" w:sz="4" w:space="0" w:color="FFFFFF"/>
          <w:bottom w:val="single" w:sz="4" w:space="16" w:color="FFFFFF"/>
          <w:right w:val="single" w:sz="4" w:space="2" w:color="FFFFFF"/>
        </w:pBdr>
        <w:shd w:val="clear" w:color="auto" w:fill="FFFFFF"/>
        <w:spacing w:before="120" w:after="120" w:line="330" w:lineRule="exact"/>
        <w:ind w:firstLine="709"/>
        <w:jc w:val="both"/>
        <w:rPr>
          <w:color w:val="000000" w:themeColor="text1"/>
          <w:sz w:val="28"/>
          <w:szCs w:val="28"/>
        </w:rPr>
      </w:pPr>
      <w:r w:rsidRPr="0011776F">
        <w:rPr>
          <w:color w:val="000000" w:themeColor="text1"/>
          <w:sz w:val="28"/>
          <w:szCs w:val="28"/>
        </w:rPr>
        <w:t xml:space="preserve"> </w:t>
      </w:r>
      <w:r w:rsidRPr="0011776F">
        <w:rPr>
          <w:i/>
          <w:color w:val="000000" w:themeColor="text1"/>
          <w:sz w:val="28"/>
          <w:szCs w:val="28"/>
        </w:rPr>
        <w:t>Đối tượng:</w:t>
      </w:r>
      <w:r w:rsidRPr="0011776F">
        <w:rPr>
          <w:color w:val="000000" w:themeColor="text1"/>
          <w:sz w:val="28"/>
          <w:szCs w:val="28"/>
        </w:rPr>
        <w:t xml:space="preserve"> Người lao động, ưu tiên lao động thuộc hộ nghèo, hộ cận nghèo, hộ mới thoát nghèo. Người lao động </w:t>
      </w:r>
      <w:r w:rsidRPr="0011776F">
        <w:rPr>
          <w:bCs/>
          <w:iCs/>
          <w:color w:val="000000" w:themeColor="text1"/>
          <w:sz w:val="28"/>
          <w:szCs w:val="28"/>
        </w:rPr>
        <w:t xml:space="preserve">sinh sống trên địa bàn huyện nghèo. </w:t>
      </w:r>
      <w:r w:rsidRPr="0011776F">
        <w:rPr>
          <w:color w:val="000000" w:themeColor="text1"/>
          <w:sz w:val="28"/>
          <w:szCs w:val="28"/>
        </w:rPr>
        <w:t xml:space="preserve"> Các trung tâm dịch vụ việc làm, doanh nghiệp hoạt động dịch vụ việc làm trên địa bàn tỉnh và cơ quan, tổ chức có liên quan. Cơ quan quản lý nhà nước các cấp.</w:t>
      </w:r>
    </w:p>
    <w:p w14:paraId="0B6D19AC" w14:textId="77777777" w:rsidR="00727DFB" w:rsidRPr="0011776F" w:rsidRDefault="00C542CC" w:rsidP="00E4693F">
      <w:pPr>
        <w:pBdr>
          <w:top w:val="single" w:sz="4" w:space="0" w:color="FFFFFF"/>
          <w:left w:val="single" w:sz="4" w:space="0" w:color="FFFFFF"/>
          <w:bottom w:val="single" w:sz="4" w:space="16" w:color="FFFFFF"/>
          <w:right w:val="single" w:sz="4" w:space="2" w:color="FFFFFF"/>
        </w:pBdr>
        <w:shd w:val="clear" w:color="auto" w:fill="FFFFFF"/>
        <w:spacing w:before="120" w:after="120" w:line="330" w:lineRule="exact"/>
        <w:ind w:firstLine="709"/>
        <w:jc w:val="both"/>
        <w:rPr>
          <w:bCs/>
          <w:color w:val="000000" w:themeColor="text1"/>
          <w:sz w:val="28"/>
          <w:szCs w:val="28"/>
        </w:rPr>
      </w:pPr>
      <w:r w:rsidRPr="0011776F">
        <w:rPr>
          <w:color w:val="000000" w:themeColor="text1"/>
          <w:sz w:val="28"/>
          <w:szCs w:val="28"/>
        </w:rPr>
        <w:t xml:space="preserve"> </w:t>
      </w:r>
      <w:r w:rsidRPr="0011776F">
        <w:rPr>
          <w:i/>
          <w:color w:val="000000" w:themeColor="text1"/>
          <w:sz w:val="28"/>
          <w:szCs w:val="28"/>
        </w:rPr>
        <w:t>Nội dung hỗ trợ:</w:t>
      </w:r>
      <w:r w:rsidRPr="0011776F">
        <w:rPr>
          <w:color w:val="000000" w:themeColor="text1"/>
          <w:sz w:val="28"/>
          <w:szCs w:val="28"/>
        </w:rPr>
        <w:t xml:space="preserve"> </w:t>
      </w:r>
      <w:r w:rsidRPr="0011776F">
        <w:rPr>
          <w:bCs/>
          <w:color w:val="000000" w:themeColor="text1"/>
          <w:sz w:val="28"/>
          <w:szCs w:val="28"/>
        </w:rPr>
        <w:t>Về cơ sở hạ tầng, trang thiết bị công nghệ thông tin để</w:t>
      </w:r>
      <w:r w:rsidRPr="0011776F">
        <w:rPr>
          <w:color w:val="000000" w:themeColor="text1"/>
          <w:sz w:val="28"/>
          <w:szCs w:val="28"/>
        </w:rPr>
        <w:t xml:space="preserve"> hiện đại hóa hệ thống thông tin thị trường lao động, hình thành sàn giao dịch việc làm trực tuyến và xây dựng các cơ sở dữ liệu. </w:t>
      </w:r>
      <w:r w:rsidRPr="0011776F">
        <w:rPr>
          <w:bCs/>
          <w:color w:val="000000" w:themeColor="text1"/>
          <w:sz w:val="28"/>
          <w:szCs w:val="28"/>
        </w:rPr>
        <w:t xml:space="preserve">Xây dựng cơ sở dữ liệu việc tìm người - người tìm việc. Hỗ trợ giao dịch việc làm. </w:t>
      </w:r>
      <w:r w:rsidRPr="0011776F">
        <w:rPr>
          <w:rFonts w:eastAsia="Batang"/>
          <w:color w:val="000000" w:themeColor="text1"/>
          <w:sz w:val="28"/>
          <w:szCs w:val="28"/>
          <w:lang w:eastAsia="ko-KR"/>
        </w:rPr>
        <w:t xml:space="preserve">Quản lý lao động gắn với cơ sở dữ liệu quốc gia về dân cư và các cơ sở dữ liệu khác. </w:t>
      </w:r>
      <w:r w:rsidRPr="0011776F">
        <w:rPr>
          <w:bCs/>
          <w:color w:val="000000" w:themeColor="text1"/>
          <w:sz w:val="28"/>
          <w:szCs w:val="28"/>
        </w:rPr>
        <w:t>Thu thập, phân tích, dự báo thị trường lao động. Hỗ trợ kết nối việc làm thành công.</w:t>
      </w:r>
    </w:p>
    <w:p w14:paraId="737EA390" w14:textId="35E262F9" w:rsidR="00C542CC" w:rsidRPr="0011776F" w:rsidRDefault="00C542CC" w:rsidP="00E4693F">
      <w:pPr>
        <w:pBdr>
          <w:top w:val="single" w:sz="4" w:space="0" w:color="FFFFFF"/>
          <w:left w:val="single" w:sz="4" w:space="0" w:color="FFFFFF"/>
          <w:bottom w:val="single" w:sz="4" w:space="16" w:color="FFFFFF"/>
          <w:right w:val="single" w:sz="4" w:space="2" w:color="FFFFFF"/>
        </w:pBdr>
        <w:shd w:val="clear" w:color="auto" w:fill="FFFFFF"/>
        <w:spacing w:before="120" w:after="120" w:line="330" w:lineRule="exact"/>
        <w:ind w:firstLine="709"/>
        <w:jc w:val="both"/>
        <w:rPr>
          <w:bCs/>
          <w:color w:val="000000" w:themeColor="text1"/>
          <w:sz w:val="28"/>
          <w:szCs w:val="28"/>
        </w:rPr>
      </w:pPr>
      <w:r w:rsidRPr="0011776F">
        <w:rPr>
          <w:b/>
          <w:bCs/>
          <w:iCs/>
          <w:color w:val="000000" w:themeColor="text1"/>
          <w:sz w:val="28"/>
          <w:szCs w:val="28"/>
        </w:rPr>
        <w:t xml:space="preserve">5. </w:t>
      </w:r>
      <w:r w:rsidRPr="0011776F">
        <w:rPr>
          <w:b/>
          <w:color w:val="000000" w:themeColor="text1"/>
          <w:sz w:val="28"/>
          <w:szCs w:val="28"/>
        </w:rPr>
        <w:t>Dự án 5: Hỗ trợ nhà ở cho hộ nghèo, hộ cận nghèo trên địa bàn các huyện nghèo</w:t>
      </w:r>
    </w:p>
    <w:p w14:paraId="5C55C179" w14:textId="42A8FCBA" w:rsidR="00C542CC" w:rsidRPr="0011776F" w:rsidRDefault="00C542CC" w:rsidP="00E4693F">
      <w:pPr>
        <w:pBdr>
          <w:top w:val="single" w:sz="4" w:space="0" w:color="FFFFFF"/>
          <w:left w:val="single" w:sz="4" w:space="0" w:color="FFFFFF"/>
          <w:bottom w:val="single" w:sz="4" w:space="16" w:color="FFFFFF"/>
          <w:right w:val="single" w:sz="4" w:space="2" w:color="FFFFFF"/>
        </w:pBdr>
        <w:shd w:val="clear" w:color="auto" w:fill="FFFFFF"/>
        <w:spacing w:before="120" w:after="120" w:line="330" w:lineRule="exact"/>
        <w:ind w:firstLine="709"/>
        <w:jc w:val="both"/>
        <w:rPr>
          <w:bCs/>
          <w:color w:val="000000" w:themeColor="text1"/>
          <w:sz w:val="28"/>
          <w:szCs w:val="28"/>
        </w:rPr>
      </w:pPr>
      <w:r w:rsidRPr="0011776F">
        <w:rPr>
          <w:bCs/>
          <w:color w:val="000000" w:themeColor="text1"/>
          <w:sz w:val="28"/>
          <w:szCs w:val="28"/>
        </w:rPr>
        <w:t xml:space="preserve">a) Mục tiêu: </w:t>
      </w:r>
      <w:r w:rsidR="002E7C48" w:rsidRPr="0011776F">
        <w:rPr>
          <w:bCs/>
          <w:color w:val="000000" w:themeColor="text1"/>
          <w:sz w:val="28"/>
          <w:szCs w:val="28"/>
        </w:rPr>
        <w:t xml:space="preserve">Hỗ trợ nhà ở cho </w:t>
      </w:r>
      <w:r w:rsidR="002E7C48" w:rsidRPr="0011776F">
        <w:rPr>
          <w:bCs/>
          <w:color w:val="000000" w:themeColor="text1"/>
          <w:sz w:val="28"/>
          <w:szCs w:val="28"/>
          <w:shd w:val="clear" w:color="auto" w:fill="FFFFFF" w:themeFill="background1"/>
        </w:rPr>
        <w:t>hộ nghèo</w:t>
      </w:r>
      <w:r w:rsidR="002E7C48" w:rsidRPr="0011776F">
        <w:rPr>
          <w:bCs/>
          <w:color w:val="000000" w:themeColor="text1"/>
          <w:sz w:val="28"/>
          <w:szCs w:val="28"/>
        </w:rPr>
        <w:t>, cận nghèo trên địa bàn các huyện nghèo có nhà ở an toàn, ổn định, có khả năng chống chịu tác động của thiên tai, góp phần nâng cao chất lượng cuộc sống và giảm nghèo bền vững.</w:t>
      </w:r>
    </w:p>
    <w:p w14:paraId="60EC2A07" w14:textId="77777777" w:rsidR="00C542CC" w:rsidRPr="0011776F" w:rsidRDefault="00C542CC" w:rsidP="00E4693F">
      <w:pPr>
        <w:pBdr>
          <w:top w:val="single" w:sz="4" w:space="0" w:color="FFFFFF"/>
          <w:left w:val="single" w:sz="4" w:space="0" w:color="FFFFFF"/>
          <w:bottom w:val="single" w:sz="4" w:space="16" w:color="FFFFFF"/>
          <w:right w:val="single" w:sz="4" w:space="2" w:color="FFFFFF"/>
        </w:pBdr>
        <w:shd w:val="clear" w:color="auto" w:fill="FFFFFF"/>
        <w:spacing w:before="120" w:after="120" w:line="330" w:lineRule="exact"/>
        <w:ind w:firstLine="709"/>
        <w:jc w:val="both"/>
        <w:rPr>
          <w:bCs/>
          <w:color w:val="000000" w:themeColor="text1"/>
          <w:sz w:val="28"/>
          <w:szCs w:val="28"/>
        </w:rPr>
      </w:pPr>
      <w:r w:rsidRPr="0011776F">
        <w:rPr>
          <w:bCs/>
          <w:color w:val="000000" w:themeColor="text1"/>
          <w:sz w:val="28"/>
          <w:szCs w:val="28"/>
        </w:rPr>
        <w:t xml:space="preserve"> </w:t>
      </w:r>
      <w:r w:rsidR="00846A2A" w:rsidRPr="0011776F">
        <w:rPr>
          <w:bCs/>
          <w:i/>
          <w:color w:val="000000" w:themeColor="text1"/>
          <w:sz w:val="28"/>
          <w:szCs w:val="28"/>
        </w:rPr>
        <w:t>Giai đoạn 2021-</w:t>
      </w:r>
      <w:r w:rsidRPr="0011776F">
        <w:rPr>
          <w:bCs/>
          <w:i/>
          <w:color w:val="000000" w:themeColor="text1"/>
          <w:sz w:val="28"/>
          <w:szCs w:val="28"/>
        </w:rPr>
        <w:t>2025</w:t>
      </w:r>
      <w:r w:rsidRPr="0011776F">
        <w:rPr>
          <w:bCs/>
          <w:color w:val="000000" w:themeColor="text1"/>
          <w:sz w:val="28"/>
          <w:szCs w:val="28"/>
        </w:rPr>
        <w:t xml:space="preserve">: Hỗ trợ nhà ở cho </w:t>
      </w:r>
      <w:r w:rsidRPr="0011776F">
        <w:rPr>
          <w:bCs/>
          <w:color w:val="000000" w:themeColor="text1"/>
          <w:sz w:val="28"/>
          <w:szCs w:val="28"/>
          <w:shd w:val="clear" w:color="auto" w:fill="FFFFFF" w:themeFill="background1"/>
        </w:rPr>
        <w:t>hộ nghèo</w:t>
      </w:r>
      <w:r w:rsidR="001D3BA5" w:rsidRPr="0011776F">
        <w:rPr>
          <w:bCs/>
          <w:color w:val="000000" w:themeColor="text1"/>
          <w:sz w:val="28"/>
          <w:szCs w:val="28"/>
          <w:shd w:val="clear" w:color="auto" w:fill="FFFFFF" w:themeFill="background1"/>
        </w:rPr>
        <w:t>, hộ cận nghèo</w:t>
      </w:r>
      <w:r w:rsidRPr="0011776F">
        <w:rPr>
          <w:bCs/>
          <w:color w:val="000000" w:themeColor="text1"/>
          <w:sz w:val="28"/>
          <w:szCs w:val="28"/>
          <w:shd w:val="clear" w:color="auto" w:fill="FFFFFF" w:themeFill="background1"/>
        </w:rPr>
        <w:t xml:space="preserve"> trên địa bàn các huyện nghèo cho 1.200 hộ.</w:t>
      </w:r>
    </w:p>
    <w:p w14:paraId="5F153E09" w14:textId="77777777"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z w:val="28"/>
          <w:szCs w:val="28"/>
        </w:rPr>
      </w:pPr>
      <w:r w:rsidRPr="0011776F">
        <w:rPr>
          <w:bCs/>
          <w:color w:val="000000" w:themeColor="text1"/>
          <w:sz w:val="28"/>
          <w:szCs w:val="28"/>
        </w:rPr>
        <w:lastRenderedPageBreak/>
        <w:t xml:space="preserve">b) </w:t>
      </w:r>
      <w:r w:rsidRPr="0011776F">
        <w:rPr>
          <w:color w:val="000000" w:themeColor="text1"/>
          <w:sz w:val="28"/>
          <w:szCs w:val="28"/>
        </w:rPr>
        <w:t xml:space="preserve">Đối tượng: </w:t>
      </w:r>
    </w:p>
    <w:p w14:paraId="4CF9C3E6" w14:textId="77777777"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bCs/>
          <w:color w:val="000000" w:themeColor="text1"/>
          <w:sz w:val="28"/>
          <w:szCs w:val="28"/>
        </w:rPr>
      </w:pPr>
      <w:r w:rsidRPr="0011776F">
        <w:rPr>
          <w:color w:val="000000" w:themeColor="text1"/>
          <w:sz w:val="28"/>
          <w:szCs w:val="28"/>
        </w:rPr>
        <w:t xml:space="preserve">- </w:t>
      </w:r>
      <w:r w:rsidRPr="0011776F">
        <w:rPr>
          <w:bCs/>
          <w:color w:val="000000" w:themeColor="text1"/>
          <w:sz w:val="28"/>
          <w:szCs w:val="28"/>
        </w:rPr>
        <w:t>Hộ nghèo, hộ cận nghèo (theo chuẩn nghèo đa chiều quốc gia giai đoạn 2021 - 2025) trong danh sách hộ nghèo, hộ cận nghèo do Ủy ban nhân dân cấp xã quản lý, đang cư trú trên địa bàn huyện nghèo và là hộ độc lập có thời gian tách hộ đến khi Chương trình có hiệ</w:t>
      </w:r>
      <w:r w:rsidR="004B20E5" w:rsidRPr="0011776F">
        <w:rPr>
          <w:bCs/>
          <w:color w:val="000000" w:themeColor="text1"/>
          <w:sz w:val="28"/>
          <w:szCs w:val="28"/>
        </w:rPr>
        <w:t>u lực thi hành tối thiểu 03 năm.</w:t>
      </w:r>
    </w:p>
    <w:p w14:paraId="24DD2639" w14:textId="5313BABA"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bCs/>
          <w:color w:val="000000" w:themeColor="text1"/>
          <w:sz w:val="28"/>
          <w:szCs w:val="28"/>
        </w:rPr>
      </w:pPr>
      <w:r w:rsidRPr="0011776F">
        <w:rPr>
          <w:bCs/>
          <w:color w:val="000000" w:themeColor="text1"/>
          <w:sz w:val="28"/>
          <w:szCs w:val="28"/>
        </w:rPr>
        <w:t xml:space="preserve">- Đối tượng thụ hưởng dự án không bao gồm các hộ đã được hỗ trợ nhà ở thuộc Chương trình MTQG phát triển </w:t>
      </w:r>
      <w:r w:rsidR="00C74051" w:rsidRPr="0011776F">
        <w:rPr>
          <w:bCs/>
          <w:color w:val="000000" w:themeColor="text1"/>
          <w:sz w:val="28"/>
          <w:szCs w:val="28"/>
        </w:rPr>
        <w:t>kinh tế - xã hội</w:t>
      </w:r>
      <w:r w:rsidRPr="0011776F">
        <w:rPr>
          <w:bCs/>
          <w:color w:val="000000" w:themeColor="text1"/>
          <w:sz w:val="28"/>
          <w:szCs w:val="28"/>
        </w:rPr>
        <w:t xml:space="preserve"> vùng đồng bào dân tộc thiểu số và miền núi giai đoạn 2021 - 2030 và các chương trình, đề án, chính sách khác.</w:t>
      </w:r>
    </w:p>
    <w:p w14:paraId="5310201D" w14:textId="77777777"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z w:val="28"/>
          <w:szCs w:val="28"/>
        </w:rPr>
      </w:pPr>
      <w:r w:rsidRPr="0011776F">
        <w:rPr>
          <w:color w:val="000000" w:themeColor="text1"/>
          <w:sz w:val="28"/>
          <w:szCs w:val="28"/>
        </w:rPr>
        <w:t>c) Nội dung hỗ trợ: Xây mới hoặc sửa chữa, nâng cấp nhà ở hiện có; đảm bảo diện tích sử dụng tối thiểu 30m</w:t>
      </w:r>
      <w:r w:rsidRPr="0011776F">
        <w:rPr>
          <w:color w:val="000000" w:themeColor="text1"/>
          <w:sz w:val="28"/>
          <w:szCs w:val="28"/>
          <w:vertAlign w:val="superscript"/>
        </w:rPr>
        <w:t>2,</w:t>
      </w:r>
      <w:r w:rsidRPr="0011776F">
        <w:rPr>
          <w:color w:val="000000" w:themeColor="text1"/>
          <w:sz w:val="28"/>
          <w:szCs w:val="28"/>
        </w:rPr>
        <w:t xml:space="preserve"> “3 cứng” (nền cứng, khung - tường cứng, mái cứng) và tuổi thọ căn nhà từ 20 năm trở lên.</w:t>
      </w:r>
    </w:p>
    <w:p w14:paraId="2CACD659" w14:textId="77777777"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b/>
          <w:color w:val="000000" w:themeColor="text1"/>
          <w:sz w:val="28"/>
          <w:szCs w:val="28"/>
        </w:rPr>
      </w:pPr>
      <w:r w:rsidRPr="0011776F">
        <w:rPr>
          <w:b/>
          <w:color w:val="000000" w:themeColor="text1"/>
          <w:sz w:val="28"/>
          <w:szCs w:val="28"/>
        </w:rPr>
        <w:t>6. Dự án 6: Truyền thông và giảm nghèo về thông tin</w:t>
      </w:r>
    </w:p>
    <w:p w14:paraId="7DA7D7B0" w14:textId="77777777" w:rsidR="00C542CC" w:rsidRPr="0011776F" w:rsidRDefault="00C542CC"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i/>
          <w:color w:val="000000" w:themeColor="text1"/>
          <w:sz w:val="28"/>
          <w:szCs w:val="28"/>
        </w:rPr>
      </w:pPr>
      <w:r w:rsidRPr="0011776F">
        <w:rPr>
          <w:i/>
          <w:color w:val="000000" w:themeColor="text1"/>
          <w:sz w:val="28"/>
          <w:szCs w:val="28"/>
        </w:rPr>
        <w:t>a) Tiểu dự án 1: Giảm nghèo về thông tin</w:t>
      </w:r>
    </w:p>
    <w:p w14:paraId="7D3F6E70" w14:textId="6926D70A" w:rsidR="00B07083" w:rsidRPr="0011776F" w:rsidRDefault="00C542CC" w:rsidP="008B7378">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bCs/>
          <w:color w:val="000000" w:themeColor="text1"/>
          <w:sz w:val="28"/>
          <w:szCs w:val="28"/>
        </w:rPr>
      </w:pPr>
      <w:r w:rsidRPr="0011776F">
        <w:rPr>
          <w:i/>
          <w:color w:val="000000" w:themeColor="text1"/>
          <w:sz w:val="28"/>
          <w:szCs w:val="28"/>
        </w:rPr>
        <w:t>Mục tiêu:</w:t>
      </w:r>
      <w:r w:rsidRPr="0011776F">
        <w:rPr>
          <w:color w:val="000000" w:themeColor="text1"/>
          <w:sz w:val="28"/>
          <w:szCs w:val="28"/>
        </w:rPr>
        <w:t xml:space="preserve"> Hỗ trợ hộ nghèo, hộ cận nghèo, hộ mới thoát nghèo; người dân sinh sống trên địa bàn huyện nghèo sử dụng dịch vụ viễn thông, tiếp cận thông tin, giảm nghèo về thông tin.</w:t>
      </w:r>
      <w:r w:rsidRPr="0011776F">
        <w:rPr>
          <w:bCs/>
          <w:color w:val="000000" w:themeColor="text1"/>
        </w:rPr>
        <w:t xml:space="preserve"> </w:t>
      </w:r>
      <w:r w:rsidRPr="0011776F">
        <w:rPr>
          <w:bCs/>
          <w:color w:val="000000" w:themeColor="text1"/>
          <w:sz w:val="28"/>
          <w:szCs w:val="28"/>
        </w:rPr>
        <w:t>Phấn đấu</w:t>
      </w:r>
      <w:r w:rsidRPr="0011776F">
        <w:rPr>
          <w:bCs/>
          <w:color w:val="000000" w:themeColor="text1"/>
        </w:rPr>
        <w:t xml:space="preserve"> </w:t>
      </w:r>
      <w:r w:rsidRPr="0011776F">
        <w:rPr>
          <w:bCs/>
          <w:color w:val="000000" w:themeColor="text1"/>
          <w:sz w:val="28"/>
          <w:szCs w:val="28"/>
        </w:rPr>
        <w:t>90% hộ nghèo, hộ cận nghèo có nhu cầu được tiếp cận sử dụng c</w:t>
      </w:r>
      <w:r w:rsidR="008B2F13" w:rsidRPr="0011776F">
        <w:rPr>
          <w:bCs/>
          <w:color w:val="000000" w:themeColor="text1"/>
          <w:sz w:val="28"/>
          <w:szCs w:val="28"/>
        </w:rPr>
        <w:t>ác dịch vụ viễn thông, internet.</w:t>
      </w:r>
    </w:p>
    <w:p w14:paraId="56AF0F1C" w14:textId="378E2311" w:rsidR="00B07083" w:rsidRPr="0011776F" w:rsidRDefault="008B7378" w:rsidP="00B07083">
      <w:pPr>
        <w:pBdr>
          <w:top w:val="single" w:sz="4" w:space="0" w:color="FFFFFF"/>
          <w:left w:val="single" w:sz="4" w:space="0" w:color="FFFFFF"/>
          <w:bottom w:val="single" w:sz="4" w:space="16" w:color="FFFFFF"/>
          <w:right w:val="single" w:sz="4" w:space="2" w:color="FFFFFF"/>
        </w:pBdr>
        <w:shd w:val="clear" w:color="auto" w:fill="FFFFFF"/>
        <w:spacing w:before="120" w:after="120"/>
        <w:ind w:firstLine="709"/>
        <w:jc w:val="both"/>
        <w:rPr>
          <w:bCs/>
          <w:color w:val="000000" w:themeColor="text1"/>
          <w:sz w:val="28"/>
          <w:szCs w:val="28"/>
        </w:rPr>
      </w:pPr>
      <w:r w:rsidRPr="0011776F">
        <w:rPr>
          <w:color w:val="000000" w:themeColor="text1"/>
          <w:sz w:val="28"/>
          <w:szCs w:val="28"/>
        </w:rPr>
        <w:t>-</w:t>
      </w:r>
      <w:r w:rsidR="00B07083" w:rsidRPr="0011776F">
        <w:rPr>
          <w:color w:val="000000" w:themeColor="text1"/>
          <w:sz w:val="28"/>
          <w:szCs w:val="28"/>
        </w:rPr>
        <w:t xml:space="preserve"> Nâng cao năng lực, hiệu quả hoạt động của hệ thống thông tin cơ sở; đảm bảo 100% xã có điều kiện kinh tế - xã hội đặc biệt khó khăn có hệ thống đài truyền thanh hoạt động, phục vụ tốt cho công tác thông tin, tuyên truyền và quản lý, điều hành tại địa phương.</w:t>
      </w:r>
    </w:p>
    <w:p w14:paraId="1D27FAEB" w14:textId="63B2DA34" w:rsidR="00B07083" w:rsidRPr="0011776F" w:rsidRDefault="008B7378" w:rsidP="00B07083">
      <w:pPr>
        <w:pBdr>
          <w:top w:val="single" w:sz="4" w:space="0" w:color="FFFFFF"/>
          <w:left w:val="single" w:sz="4" w:space="0" w:color="FFFFFF"/>
          <w:bottom w:val="single" w:sz="4" w:space="16" w:color="FFFFFF"/>
          <w:right w:val="single" w:sz="4" w:space="2" w:color="FFFFFF"/>
        </w:pBdr>
        <w:shd w:val="clear" w:color="auto" w:fill="FFFFFF"/>
        <w:spacing w:before="120" w:after="120"/>
        <w:ind w:firstLine="709"/>
        <w:jc w:val="both"/>
        <w:rPr>
          <w:bCs/>
          <w:color w:val="000000" w:themeColor="text1"/>
          <w:sz w:val="28"/>
          <w:szCs w:val="28"/>
        </w:rPr>
      </w:pPr>
      <w:r w:rsidRPr="0011776F">
        <w:rPr>
          <w:color w:val="000000" w:themeColor="text1"/>
          <w:sz w:val="28"/>
          <w:szCs w:val="28"/>
        </w:rPr>
        <w:t>-</w:t>
      </w:r>
      <w:r w:rsidR="00B07083" w:rsidRPr="0011776F">
        <w:rPr>
          <w:color w:val="000000" w:themeColor="text1"/>
          <w:sz w:val="28"/>
          <w:szCs w:val="28"/>
        </w:rPr>
        <w:t xml:space="preserve"> Tăng cường thông tin, tuyên truyền phục vụ nhiệm vụ chính trị, thông tin thiết yếu cho xã hội, nhất là cung cấp thông tin về cơ sở miền núi, vùng sâu, vùng xa, thông tin cho người dân sinh sống trên địa bàn các xã có tỷ lệ hộ nghèo cao, vùng đồng bào dân tộc thiểu số, bao gồm thông tin về kiến thức, kỹ năng, mô hình, kinh nghiệm lao động, sản xuất, kinh doanh; truyền thông nâng cao nhận thức, trách nhiệm của toàn xã hội, của người nghèo về công tác giảm nghèo, đảm bảo an sinh xã hội bền vững.</w:t>
      </w:r>
    </w:p>
    <w:p w14:paraId="15C9918A" w14:textId="7A963325" w:rsidR="00B07083" w:rsidRPr="0011776F" w:rsidRDefault="008B7378" w:rsidP="00B07083">
      <w:pPr>
        <w:pBdr>
          <w:top w:val="single" w:sz="4" w:space="0" w:color="FFFFFF"/>
          <w:left w:val="single" w:sz="4" w:space="0" w:color="FFFFFF"/>
          <w:bottom w:val="single" w:sz="4" w:space="16" w:color="FFFFFF"/>
          <w:right w:val="single" w:sz="4" w:space="2" w:color="FFFFFF"/>
        </w:pBdr>
        <w:shd w:val="clear" w:color="auto" w:fill="FFFFFF"/>
        <w:spacing w:before="120" w:after="120"/>
        <w:ind w:firstLine="709"/>
        <w:jc w:val="both"/>
        <w:rPr>
          <w:bCs/>
          <w:color w:val="000000" w:themeColor="text1"/>
          <w:sz w:val="28"/>
          <w:szCs w:val="28"/>
        </w:rPr>
      </w:pPr>
      <w:r w:rsidRPr="0011776F">
        <w:rPr>
          <w:bCs/>
          <w:color w:val="000000" w:themeColor="text1"/>
          <w:sz w:val="28"/>
          <w:szCs w:val="28"/>
        </w:rPr>
        <w:t>-</w:t>
      </w:r>
      <w:r w:rsidR="00B07083" w:rsidRPr="0011776F">
        <w:rPr>
          <w:bCs/>
          <w:color w:val="000000" w:themeColor="text1"/>
          <w:sz w:val="28"/>
          <w:szCs w:val="28"/>
        </w:rPr>
        <w:t xml:space="preserve"> Tăng cường tiếp cận thông tin thiết yếu cho cộng đồng dân cư; đảm bảo 100% xã có điều kiện kinh tế - xã hội đặc biệt khó khăn có điểm cung cấp thông tin công cộng phục vụ người dân sử dụng dịch vụ thông tin thiết yếu, góp phần thúc đẩy phát triển kinh tế - xã hội ở các khu vực này. </w:t>
      </w:r>
    </w:p>
    <w:p w14:paraId="7D63055E" w14:textId="3CD8A57D" w:rsidR="00C542CC" w:rsidRPr="0011776F" w:rsidRDefault="004B20E5" w:rsidP="00B07083">
      <w:pPr>
        <w:pBdr>
          <w:top w:val="single" w:sz="4" w:space="0" w:color="FFFFFF"/>
          <w:left w:val="single" w:sz="4" w:space="0" w:color="FFFFFF"/>
          <w:bottom w:val="single" w:sz="4" w:space="16" w:color="FFFFFF"/>
          <w:right w:val="single" w:sz="4" w:space="2" w:color="FFFFFF"/>
        </w:pBdr>
        <w:shd w:val="clear" w:color="auto" w:fill="FFFFFF"/>
        <w:spacing w:before="120" w:after="120"/>
        <w:ind w:firstLine="709"/>
        <w:jc w:val="both"/>
        <w:rPr>
          <w:bCs/>
          <w:color w:val="000000" w:themeColor="text1"/>
          <w:sz w:val="28"/>
          <w:szCs w:val="28"/>
        </w:rPr>
      </w:pPr>
      <w:r w:rsidRPr="0011776F">
        <w:rPr>
          <w:i/>
          <w:color w:val="000000" w:themeColor="text1"/>
          <w:sz w:val="28"/>
          <w:szCs w:val="28"/>
        </w:rPr>
        <w:t>Giai đoạn 2021-2025:</w:t>
      </w:r>
      <w:r w:rsidRPr="0011776F">
        <w:rPr>
          <w:color w:val="000000" w:themeColor="text1"/>
          <w:sz w:val="28"/>
          <w:szCs w:val="28"/>
        </w:rPr>
        <w:t xml:space="preserve"> </w:t>
      </w:r>
      <w:r w:rsidR="00C542CC" w:rsidRPr="0011776F">
        <w:rPr>
          <w:color w:val="000000" w:themeColor="text1"/>
          <w:sz w:val="28"/>
          <w:szCs w:val="28"/>
        </w:rPr>
        <w:t>Giảm số hộ</w:t>
      </w:r>
      <w:r w:rsidR="00C542CC" w:rsidRPr="0011776F">
        <w:rPr>
          <w:color w:val="000000" w:themeColor="text1"/>
          <w:sz w:val="28"/>
          <w:szCs w:val="28"/>
          <w:lang w:val="vi-VN"/>
        </w:rPr>
        <w:t xml:space="preserve"> nghèo </w:t>
      </w:r>
      <w:r w:rsidR="00C542CC" w:rsidRPr="0011776F">
        <w:rPr>
          <w:color w:val="000000" w:themeColor="text1"/>
          <w:sz w:val="28"/>
          <w:szCs w:val="28"/>
        </w:rPr>
        <w:t xml:space="preserve">không có thành viên nào sử dụng internet </w:t>
      </w:r>
      <w:r w:rsidR="00BA2209" w:rsidRPr="0011776F">
        <w:rPr>
          <w:color w:val="000000" w:themeColor="text1"/>
          <w:sz w:val="28"/>
          <w:szCs w:val="28"/>
        </w:rPr>
        <w:t xml:space="preserve">năm 2022 </w:t>
      </w:r>
      <w:r w:rsidR="00C542CC" w:rsidRPr="0011776F">
        <w:rPr>
          <w:color w:val="000000" w:themeColor="text1"/>
          <w:sz w:val="28"/>
          <w:szCs w:val="28"/>
        </w:rPr>
        <w:t xml:space="preserve">từ </w:t>
      </w:r>
      <w:r w:rsidR="00C542CC" w:rsidRPr="0011776F">
        <w:rPr>
          <w:color w:val="000000" w:themeColor="text1"/>
          <w:sz w:val="28"/>
          <w:szCs w:val="28"/>
          <w:lang w:val="vi-VN"/>
        </w:rPr>
        <w:t xml:space="preserve">13.881 </w:t>
      </w:r>
      <w:r w:rsidR="00C542CC" w:rsidRPr="0011776F">
        <w:rPr>
          <w:color w:val="000000" w:themeColor="text1"/>
          <w:sz w:val="28"/>
          <w:szCs w:val="28"/>
        </w:rPr>
        <w:t xml:space="preserve">hộ xuống còn </w:t>
      </w:r>
      <w:r w:rsidR="00C542CC" w:rsidRPr="0011776F">
        <w:rPr>
          <w:color w:val="000000" w:themeColor="text1"/>
          <w:sz w:val="28"/>
          <w:szCs w:val="28"/>
          <w:lang w:val="vi-VN"/>
        </w:rPr>
        <w:t>2.203</w:t>
      </w:r>
      <w:r w:rsidR="00E36882" w:rsidRPr="0011776F">
        <w:rPr>
          <w:color w:val="000000" w:themeColor="text1"/>
          <w:sz w:val="28"/>
          <w:szCs w:val="28"/>
        </w:rPr>
        <w:t xml:space="preserve"> hộ cuối năm 2025;</w:t>
      </w:r>
      <w:r w:rsidR="00C542CC" w:rsidRPr="0011776F">
        <w:rPr>
          <w:color w:val="000000" w:themeColor="text1"/>
          <w:sz w:val="28"/>
          <w:szCs w:val="28"/>
        </w:rPr>
        <w:t xml:space="preserve"> Giảm số hộ </w:t>
      </w:r>
      <w:r w:rsidR="00C542CC" w:rsidRPr="0011776F">
        <w:rPr>
          <w:color w:val="000000" w:themeColor="text1"/>
          <w:sz w:val="28"/>
          <w:szCs w:val="28"/>
          <w:lang w:val="vi-VN"/>
        </w:rPr>
        <w:t xml:space="preserve">nghèo </w:t>
      </w:r>
      <w:r w:rsidR="00C542CC" w:rsidRPr="0011776F">
        <w:rPr>
          <w:color w:val="000000" w:themeColor="text1"/>
          <w:sz w:val="28"/>
          <w:szCs w:val="28"/>
        </w:rPr>
        <w:t>không c</w:t>
      </w:r>
      <w:r w:rsidR="00C542CC" w:rsidRPr="0011776F">
        <w:rPr>
          <w:color w:val="000000" w:themeColor="text1"/>
          <w:sz w:val="28"/>
          <w:szCs w:val="28"/>
          <w:lang w:val="vi-VN"/>
        </w:rPr>
        <w:t>ó</w:t>
      </w:r>
      <w:r w:rsidR="00C542CC" w:rsidRPr="0011776F">
        <w:rPr>
          <w:color w:val="000000" w:themeColor="text1"/>
          <w:sz w:val="28"/>
          <w:szCs w:val="28"/>
        </w:rPr>
        <w:t xml:space="preserve"> tivi, dàn nghe nh</w:t>
      </w:r>
      <w:r w:rsidR="008B7378" w:rsidRPr="0011776F">
        <w:rPr>
          <w:color w:val="000000" w:themeColor="text1"/>
          <w:sz w:val="28"/>
          <w:szCs w:val="28"/>
        </w:rPr>
        <w:t>ạ</w:t>
      </w:r>
      <w:r w:rsidR="00C542CC" w:rsidRPr="0011776F">
        <w:rPr>
          <w:color w:val="000000" w:themeColor="text1"/>
          <w:sz w:val="28"/>
          <w:szCs w:val="28"/>
        </w:rPr>
        <w:t xml:space="preserve">c, máy vi tính/máy tính máy tính bảng, điện thoại (cố định/di động) </w:t>
      </w:r>
      <w:r w:rsidR="00BA2209" w:rsidRPr="0011776F">
        <w:rPr>
          <w:color w:val="000000" w:themeColor="text1"/>
          <w:sz w:val="28"/>
          <w:szCs w:val="28"/>
        </w:rPr>
        <w:t xml:space="preserve">năm 2022 </w:t>
      </w:r>
      <w:r w:rsidR="00C542CC" w:rsidRPr="0011776F">
        <w:rPr>
          <w:color w:val="000000" w:themeColor="text1"/>
          <w:sz w:val="28"/>
          <w:szCs w:val="28"/>
        </w:rPr>
        <w:t xml:space="preserve">từ </w:t>
      </w:r>
      <w:r w:rsidR="00C542CC" w:rsidRPr="0011776F">
        <w:rPr>
          <w:color w:val="000000" w:themeColor="text1"/>
          <w:sz w:val="28"/>
          <w:szCs w:val="28"/>
          <w:lang w:val="vi-VN"/>
        </w:rPr>
        <w:t>8.946</w:t>
      </w:r>
      <w:r w:rsidR="00C542CC" w:rsidRPr="0011776F">
        <w:rPr>
          <w:color w:val="000000" w:themeColor="text1"/>
          <w:sz w:val="28"/>
          <w:szCs w:val="28"/>
        </w:rPr>
        <w:t xml:space="preserve"> hộ xuống còn </w:t>
      </w:r>
      <w:r w:rsidR="00C542CC" w:rsidRPr="0011776F">
        <w:rPr>
          <w:color w:val="000000" w:themeColor="text1"/>
          <w:sz w:val="28"/>
          <w:szCs w:val="28"/>
          <w:lang w:val="vi-VN"/>
        </w:rPr>
        <w:t>1.102</w:t>
      </w:r>
      <w:r w:rsidR="00C542CC" w:rsidRPr="0011776F">
        <w:rPr>
          <w:color w:val="000000" w:themeColor="text1"/>
          <w:sz w:val="28"/>
          <w:szCs w:val="28"/>
        </w:rPr>
        <w:t xml:space="preserve"> hộ cuối năm 2025.</w:t>
      </w:r>
    </w:p>
    <w:p w14:paraId="5AD1E5B3" w14:textId="06D28368" w:rsidR="00C542CC" w:rsidRPr="0011776F" w:rsidRDefault="004B20E5" w:rsidP="003F7D91">
      <w:pPr>
        <w:pBdr>
          <w:top w:val="single" w:sz="4" w:space="0" w:color="FFFFFF"/>
          <w:left w:val="single" w:sz="4" w:space="0" w:color="FFFFFF"/>
          <w:bottom w:val="single" w:sz="4" w:space="16" w:color="FFFFFF"/>
          <w:right w:val="single" w:sz="4" w:space="2" w:color="FFFFFF"/>
        </w:pBdr>
        <w:shd w:val="clear" w:color="auto" w:fill="FFFFFF"/>
        <w:spacing w:before="100" w:after="100"/>
        <w:ind w:firstLine="709"/>
        <w:jc w:val="both"/>
        <w:rPr>
          <w:color w:val="000000" w:themeColor="text1"/>
          <w:sz w:val="28"/>
          <w:szCs w:val="28"/>
        </w:rPr>
      </w:pPr>
      <w:r w:rsidRPr="0011776F">
        <w:rPr>
          <w:color w:val="000000" w:themeColor="text1"/>
          <w:sz w:val="28"/>
          <w:szCs w:val="28"/>
        </w:rPr>
        <w:t xml:space="preserve"> </w:t>
      </w:r>
      <w:r w:rsidRPr="0011776F">
        <w:rPr>
          <w:i/>
          <w:color w:val="000000" w:themeColor="text1"/>
          <w:sz w:val="28"/>
          <w:szCs w:val="28"/>
        </w:rPr>
        <w:t>Năm 2022:</w:t>
      </w:r>
      <w:r w:rsidRPr="0011776F">
        <w:rPr>
          <w:color w:val="000000" w:themeColor="text1"/>
          <w:sz w:val="28"/>
          <w:szCs w:val="28"/>
        </w:rPr>
        <w:t xml:space="preserve"> </w:t>
      </w:r>
      <w:r w:rsidR="00C542CC" w:rsidRPr="0011776F">
        <w:rPr>
          <w:color w:val="000000" w:themeColor="text1"/>
          <w:sz w:val="28"/>
          <w:szCs w:val="28"/>
        </w:rPr>
        <w:t>Giảm số hộ</w:t>
      </w:r>
      <w:r w:rsidR="00C542CC" w:rsidRPr="0011776F">
        <w:rPr>
          <w:color w:val="000000" w:themeColor="text1"/>
          <w:sz w:val="28"/>
          <w:szCs w:val="28"/>
          <w:lang w:val="vi-VN"/>
        </w:rPr>
        <w:t xml:space="preserve"> nghèo </w:t>
      </w:r>
      <w:r w:rsidR="00C542CC" w:rsidRPr="0011776F">
        <w:rPr>
          <w:color w:val="000000" w:themeColor="text1"/>
          <w:sz w:val="28"/>
          <w:szCs w:val="28"/>
        </w:rPr>
        <w:t xml:space="preserve">không có thành viên nào sử dụng internet </w:t>
      </w:r>
      <w:r w:rsidR="00BA2209" w:rsidRPr="0011776F">
        <w:rPr>
          <w:color w:val="000000" w:themeColor="text1"/>
          <w:sz w:val="28"/>
          <w:szCs w:val="28"/>
        </w:rPr>
        <w:t xml:space="preserve">năm 2022 </w:t>
      </w:r>
      <w:r w:rsidR="00C542CC" w:rsidRPr="0011776F">
        <w:rPr>
          <w:color w:val="000000" w:themeColor="text1"/>
          <w:sz w:val="28"/>
          <w:szCs w:val="28"/>
        </w:rPr>
        <w:t xml:space="preserve">từ </w:t>
      </w:r>
      <w:r w:rsidR="00C542CC" w:rsidRPr="0011776F">
        <w:rPr>
          <w:color w:val="000000" w:themeColor="text1"/>
          <w:sz w:val="28"/>
          <w:szCs w:val="28"/>
          <w:lang w:val="vi-VN"/>
        </w:rPr>
        <w:t xml:space="preserve">13.881 </w:t>
      </w:r>
      <w:r w:rsidR="00C542CC" w:rsidRPr="0011776F">
        <w:rPr>
          <w:color w:val="000000" w:themeColor="text1"/>
          <w:sz w:val="28"/>
          <w:szCs w:val="28"/>
        </w:rPr>
        <w:t xml:space="preserve">hộ xuống còn </w:t>
      </w:r>
      <w:r w:rsidR="00C542CC" w:rsidRPr="0011776F">
        <w:rPr>
          <w:color w:val="000000" w:themeColor="text1"/>
          <w:sz w:val="28"/>
          <w:szCs w:val="28"/>
          <w:lang w:val="vi-VN"/>
        </w:rPr>
        <w:t>10.962</w:t>
      </w:r>
      <w:r w:rsidR="00BA2209" w:rsidRPr="0011776F">
        <w:rPr>
          <w:color w:val="000000" w:themeColor="text1"/>
          <w:sz w:val="28"/>
          <w:szCs w:val="28"/>
        </w:rPr>
        <w:t xml:space="preserve"> hộ cuối năm 202</w:t>
      </w:r>
      <w:r w:rsidR="00EB3E53" w:rsidRPr="0011776F">
        <w:rPr>
          <w:color w:val="000000" w:themeColor="text1"/>
          <w:sz w:val="28"/>
          <w:szCs w:val="28"/>
        </w:rPr>
        <w:t>2</w:t>
      </w:r>
      <w:r w:rsidR="00BA2209" w:rsidRPr="0011776F">
        <w:rPr>
          <w:color w:val="000000" w:themeColor="text1"/>
          <w:sz w:val="28"/>
          <w:szCs w:val="28"/>
        </w:rPr>
        <w:t>;</w:t>
      </w:r>
      <w:r w:rsidR="00C542CC" w:rsidRPr="0011776F">
        <w:rPr>
          <w:color w:val="000000" w:themeColor="text1"/>
          <w:sz w:val="28"/>
          <w:szCs w:val="28"/>
        </w:rPr>
        <w:t xml:space="preserve"> </w:t>
      </w:r>
      <w:r w:rsidR="006941DC" w:rsidRPr="0011776F">
        <w:rPr>
          <w:color w:val="000000" w:themeColor="text1"/>
          <w:sz w:val="28"/>
          <w:szCs w:val="28"/>
        </w:rPr>
        <w:t>g</w:t>
      </w:r>
      <w:r w:rsidR="00C542CC" w:rsidRPr="0011776F">
        <w:rPr>
          <w:color w:val="000000" w:themeColor="text1"/>
          <w:sz w:val="28"/>
          <w:szCs w:val="28"/>
        </w:rPr>
        <w:t xml:space="preserve">iảm số hộ </w:t>
      </w:r>
      <w:r w:rsidR="00C542CC" w:rsidRPr="0011776F">
        <w:rPr>
          <w:color w:val="000000" w:themeColor="text1"/>
          <w:sz w:val="28"/>
          <w:szCs w:val="28"/>
          <w:lang w:val="vi-VN"/>
        </w:rPr>
        <w:t xml:space="preserve">nghèo </w:t>
      </w:r>
      <w:r w:rsidR="00C542CC" w:rsidRPr="0011776F">
        <w:rPr>
          <w:color w:val="000000" w:themeColor="text1"/>
          <w:sz w:val="28"/>
          <w:szCs w:val="28"/>
        </w:rPr>
        <w:t>không c</w:t>
      </w:r>
      <w:r w:rsidR="00C542CC" w:rsidRPr="0011776F">
        <w:rPr>
          <w:color w:val="000000" w:themeColor="text1"/>
          <w:sz w:val="28"/>
          <w:szCs w:val="28"/>
          <w:lang w:val="vi-VN"/>
        </w:rPr>
        <w:t>ó</w:t>
      </w:r>
      <w:r w:rsidR="00C542CC" w:rsidRPr="0011776F">
        <w:rPr>
          <w:color w:val="000000" w:themeColor="text1"/>
          <w:sz w:val="28"/>
          <w:szCs w:val="28"/>
        </w:rPr>
        <w:t xml:space="preserve"> tivi, dàn nghe nh</w:t>
      </w:r>
      <w:r w:rsidR="008B7378" w:rsidRPr="0011776F">
        <w:rPr>
          <w:color w:val="000000" w:themeColor="text1"/>
          <w:sz w:val="28"/>
          <w:szCs w:val="28"/>
        </w:rPr>
        <w:t>ạ</w:t>
      </w:r>
      <w:r w:rsidR="00C542CC" w:rsidRPr="0011776F">
        <w:rPr>
          <w:color w:val="000000" w:themeColor="text1"/>
          <w:sz w:val="28"/>
          <w:szCs w:val="28"/>
        </w:rPr>
        <w:t xml:space="preserve">c, máy vi tính/máy tính máy tính bảng, điện thoại (cố định/di động) </w:t>
      </w:r>
      <w:r w:rsidR="00BA2209" w:rsidRPr="0011776F">
        <w:rPr>
          <w:color w:val="000000" w:themeColor="text1"/>
          <w:sz w:val="28"/>
          <w:szCs w:val="28"/>
        </w:rPr>
        <w:t xml:space="preserve">năm 2022 </w:t>
      </w:r>
      <w:r w:rsidR="00C542CC" w:rsidRPr="0011776F">
        <w:rPr>
          <w:color w:val="000000" w:themeColor="text1"/>
          <w:sz w:val="28"/>
          <w:szCs w:val="28"/>
        </w:rPr>
        <w:t xml:space="preserve">từ </w:t>
      </w:r>
      <w:r w:rsidR="00C542CC" w:rsidRPr="0011776F">
        <w:rPr>
          <w:color w:val="000000" w:themeColor="text1"/>
          <w:sz w:val="28"/>
          <w:szCs w:val="28"/>
          <w:lang w:val="vi-VN"/>
        </w:rPr>
        <w:t>8.946</w:t>
      </w:r>
      <w:r w:rsidR="00C542CC" w:rsidRPr="0011776F">
        <w:rPr>
          <w:color w:val="000000" w:themeColor="text1"/>
          <w:sz w:val="28"/>
          <w:szCs w:val="28"/>
        </w:rPr>
        <w:t xml:space="preserve"> hộ xuống còn </w:t>
      </w:r>
      <w:r w:rsidR="00C542CC" w:rsidRPr="0011776F">
        <w:rPr>
          <w:color w:val="000000" w:themeColor="text1"/>
          <w:sz w:val="28"/>
          <w:szCs w:val="28"/>
          <w:lang w:val="vi-VN"/>
        </w:rPr>
        <w:t>6.985</w:t>
      </w:r>
      <w:r w:rsidR="00C542CC" w:rsidRPr="0011776F">
        <w:rPr>
          <w:color w:val="000000" w:themeColor="text1"/>
          <w:sz w:val="28"/>
          <w:szCs w:val="28"/>
        </w:rPr>
        <w:t xml:space="preserve"> hộ cuối năm 202</w:t>
      </w:r>
      <w:r w:rsidR="00B80DB8" w:rsidRPr="0011776F">
        <w:rPr>
          <w:color w:val="000000" w:themeColor="text1"/>
          <w:sz w:val="28"/>
          <w:szCs w:val="28"/>
        </w:rPr>
        <w:t>2</w:t>
      </w:r>
      <w:r w:rsidR="00C542CC" w:rsidRPr="0011776F">
        <w:rPr>
          <w:color w:val="000000" w:themeColor="text1"/>
          <w:sz w:val="28"/>
          <w:szCs w:val="28"/>
        </w:rPr>
        <w:t>.</w:t>
      </w:r>
    </w:p>
    <w:p w14:paraId="33813343" w14:textId="24CE768D" w:rsidR="00C542CC" w:rsidRPr="0011776F" w:rsidRDefault="00C542CC" w:rsidP="00772133">
      <w:pPr>
        <w:pBdr>
          <w:top w:val="single" w:sz="4" w:space="0" w:color="FFFFFF"/>
          <w:left w:val="single" w:sz="4" w:space="0" w:color="FFFFFF"/>
          <w:bottom w:val="single" w:sz="4" w:space="16" w:color="FFFFFF"/>
          <w:right w:val="single" w:sz="4" w:space="2" w:color="FFFFFF"/>
        </w:pBdr>
        <w:shd w:val="clear" w:color="auto" w:fill="FFFFFF"/>
        <w:spacing w:before="120" w:after="120"/>
        <w:ind w:firstLine="709"/>
        <w:jc w:val="both"/>
        <w:rPr>
          <w:color w:val="000000" w:themeColor="text1"/>
          <w:sz w:val="28"/>
          <w:szCs w:val="28"/>
        </w:rPr>
      </w:pPr>
      <w:r w:rsidRPr="0011776F">
        <w:rPr>
          <w:color w:val="000000" w:themeColor="text1"/>
          <w:spacing w:val="-8"/>
          <w:sz w:val="28"/>
          <w:szCs w:val="28"/>
        </w:rPr>
        <w:lastRenderedPageBreak/>
        <w:t xml:space="preserve"> </w:t>
      </w:r>
      <w:r w:rsidRPr="0011776F">
        <w:rPr>
          <w:i/>
          <w:color w:val="000000" w:themeColor="text1"/>
          <w:sz w:val="28"/>
          <w:szCs w:val="28"/>
        </w:rPr>
        <w:t>Đối tượng:</w:t>
      </w:r>
      <w:r w:rsidRPr="0011776F">
        <w:rPr>
          <w:noProof/>
          <w:color w:val="000000" w:themeColor="text1"/>
          <w:sz w:val="28"/>
          <w:szCs w:val="28"/>
        </w:rPr>
        <w:t xml:space="preserve"> Hộ nghèo, hộ cận nghèo, hộ mới thoát nghèo</w:t>
      </w:r>
      <w:r w:rsidRPr="0011776F">
        <w:rPr>
          <w:color w:val="000000" w:themeColor="text1"/>
          <w:sz w:val="28"/>
          <w:szCs w:val="28"/>
        </w:rPr>
        <w:t xml:space="preserve">; </w:t>
      </w:r>
      <w:r w:rsidRPr="0011776F">
        <w:rPr>
          <w:noProof/>
          <w:color w:val="000000" w:themeColor="text1"/>
          <w:sz w:val="28"/>
          <w:szCs w:val="28"/>
        </w:rPr>
        <w:t>người dân sinh sống trên địa bàn huyện nghèo; c</w:t>
      </w:r>
      <w:r w:rsidRPr="0011776F">
        <w:rPr>
          <w:color w:val="000000" w:themeColor="text1"/>
          <w:sz w:val="28"/>
          <w:szCs w:val="28"/>
        </w:rPr>
        <w:t>ác tổ chức và cá nhân có liên quan.</w:t>
      </w:r>
    </w:p>
    <w:p w14:paraId="7E985E40" w14:textId="3689B06F" w:rsidR="00C542CC" w:rsidRPr="0011776F" w:rsidRDefault="00C542CC" w:rsidP="00772133">
      <w:pPr>
        <w:pBdr>
          <w:top w:val="single" w:sz="4" w:space="0" w:color="FFFFFF"/>
          <w:left w:val="single" w:sz="4" w:space="0" w:color="FFFFFF"/>
          <w:bottom w:val="single" w:sz="4" w:space="16" w:color="FFFFFF"/>
          <w:right w:val="single" w:sz="4" w:space="2" w:color="FFFFFF"/>
        </w:pBdr>
        <w:shd w:val="clear" w:color="auto" w:fill="FFFFFF"/>
        <w:spacing w:before="120" w:after="120"/>
        <w:ind w:firstLine="709"/>
        <w:jc w:val="both"/>
        <w:rPr>
          <w:color w:val="000000" w:themeColor="text1"/>
          <w:sz w:val="28"/>
          <w:szCs w:val="28"/>
        </w:rPr>
      </w:pPr>
      <w:r w:rsidRPr="0011776F">
        <w:rPr>
          <w:i/>
          <w:color w:val="000000" w:themeColor="text1"/>
          <w:sz w:val="28"/>
          <w:szCs w:val="28"/>
        </w:rPr>
        <w:t>Nội dung thực hiện:</w:t>
      </w:r>
      <w:r w:rsidRPr="0011776F">
        <w:rPr>
          <w:color w:val="000000" w:themeColor="text1"/>
          <w:sz w:val="28"/>
          <w:szCs w:val="28"/>
        </w:rPr>
        <w:t xml:space="preserve"> </w:t>
      </w:r>
      <w:r w:rsidRPr="0011776F">
        <w:rPr>
          <w:noProof/>
          <w:color w:val="000000" w:themeColor="text1"/>
          <w:sz w:val="28"/>
          <w:szCs w:val="28"/>
        </w:rPr>
        <w:t xml:space="preserve">Nâng cao năng lực cho cán bộ thông tin và truyền thông. Cung cấp dịch vụ thông tin công cộng tại các điểm cung cấp dịch bưu chính công cộng phục vụ tiếp cận thông tin của nhân dân ở các xã có điều kiện kinh tế - xã hội đặc biệt khó khăn. </w:t>
      </w:r>
      <w:r w:rsidRPr="0011776F">
        <w:rPr>
          <w:iCs/>
          <w:noProof/>
          <w:color w:val="000000" w:themeColor="text1"/>
          <w:sz w:val="28"/>
          <w:szCs w:val="28"/>
        </w:rPr>
        <w:t xml:space="preserve">Tăng cường cơ sở vật chất cho hoạt động thông tin cơ sở để cung cấp nội dung thông tin thiết yếu cho xã hội. </w:t>
      </w:r>
      <w:r w:rsidRPr="0011776F">
        <w:rPr>
          <w:bCs/>
          <w:iCs/>
          <w:noProof/>
          <w:color w:val="000000" w:themeColor="text1"/>
          <w:sz w:val="28"/>
          <w:szCs w:val="28"/>
        </w:rPr>
        <w:t xml:space="preserve">Trên cơ sở ứng dụng công nghệ số, đẩy mạnh trang bị cơ sở vật chất, nền tảng cung cấp nội dung thông tin thiết yếu cho xã hội. </w:t>
      </w:r>
      <w:r w:rsidRPr="0011776F">
        <w:rPr>
          <w:iCs/>
          <w:noProof/>
          <w:color w:val="000000" w:themeColor="text1"/>
          <w:sz w:val="28"/>
          <w:szCs w:val="28"/>
        </w:rPr>
        <w:t>Hỗ trợ tăng cường nội dung thông tin thiết yếu cho xã hội, ưu tiên đối với xã có điều kiện kinh tế - xã hội đặc biệt khó khăn.</w:t>
      </w:r>
    </w:p>
    <w:p w14:paraId="6DB02E73" w14:textId="77777777" w:rsidR="00D01278" w:rsidRPr="0011776F" w:rsidRDefault="00C542CC" w:rsidP="00772133">
      <w:pPr>
        <w:pBdr>
          <w:top w:val="single" w:sz="4" w:space="0" w:color="FFFFFF"/>
          <w:left w:val="single" w:sz="4" w:space="0" w:color="FFFFFF"/>
          <w:bottom w:val="single" w:sz="4" w:space="16" w:color="FFFFFF"/>
          <w:right w:val="single" w:sz="4" w:space="2" w:color="FFFFFF"/>
        </w:pBdr>
        <w:shd w:val="clear" w:color="auto" w:fill="FFFFFF"/>
        <w:spacing w:before="120" w:after="120"/>
        <w:ind w:firstLine="709"/>
        <w:jc w:val="both"/>
        <w:rPr>
          <w:bCs/>
          <w:i/>
          <w:color w:val="000000" w:themeColor="text1"/>
          <w:sz w:val="28"/>
          <w:szCs w:val="28"/>
        </w:rPr>
      </w:pPr>
      <w:r w:rsidRPr="0011776F">
        <w:rPr>
          <w:bCs/>
          <w:i/>
          <w:color w:val="000000" w:themeColor="text1"/>
          <w:sz w:val="28"/>
          <w:szCs w:val="28"/>
        </w:rPr>
        <w:t>b) Tiểu dự án 2: Truyền thông về giảm nghèo đa chiều</w:t>
      </w:r>
    </w:p>
    <w:p w14:paraId="03938058" w14:textId="77777777" w:rsidR="00D01278" w:rsidRPr="0011776F" w:rsidRDefault="00C542CC" w:rsidP="00772133">
      <w:pPr>
        <w:pBdr>
          <w:top w:val="single" w:sz="4" w:space="0" w:color="FFFFFF"/>
          <w:left w:val="single" w:sz="4" w:space="0" w:color="FFFFFF"/>
          <w:bottom w:val="single" w:sz="4" w:space="16" w:color="FFFFFF"/>
          <w:right w:val="single" w:sz="4" w:space="2" w:color="FFFFFF"/>
        </w:pBdr>
        <w:shd w:val="clear" w:color="auto" w:fill="FFFFFF"/>
        <w:spacing w:before="120" w:after="120"/>
        <w:ind w:firstLine="709"/>
        <w:jc w:val="both"/>
        <w:rPr>
          <w:bCs/>
          <w:i/>
          <w:color w:val="000000" w:themeColor="text1"/>
          <w:sz w:val="28"/>
          <w:szCs w:val="28"/>
        </w:rPr>
      </w:pPr>
      <w:r w:rsidRPr="0011776F">
        <w:rPr>
          <w:i/>
          <w:color w:val="000000" w:themeColor="text1"/>
          <w:sz w:val="28"/>
          <w:szCs w:val="28"/>
        </w:rPr>
        <w:t>Mục tiêu:</w:t>
      </w:r>
      <w:r w:rsidRPr="0011776F">
        <w:rPr>
          <w:color w:val="000000" w:themeColor="text1"/>
          <w:sz w:val="28"/>
          <w:szCs w:val="28"/>
        </w:rPr>
        <w:t xml:space="preserve"> </w:t>
      </w:r>
      <w:r w:rsidR="00D01278" w:rsidRPr="0011776F">
        <w:rPr>
          <w:color w:val="000000" w:themeColor="text1"/>
          <w:sz w:val="28"/>
          <w:szCs w:val="28"/>
        </w:rPr>
        <w:t>Tăng cường truyền thông, nâng cao nhận thức, trách nhiệm của toàn xã hội về công tác giảm nghèo đa chiều, bao trùm, bền vững nhằm khơi dậy tinh thần tự lực, tự cường vươn lên thoát nghèo của người dân và cộng đồng; nâng cao khả năng tiếp cận và thụ hưởng trợ giúp pháp lý, huy động nguồn lực để thực hiện mục tiêu giảm nghèo bền vững; tuyên truyền các gương điển hình, sáng kiến, mô hình tốt về giảm nghèo để thúc đẩy, nhân rộng và lan tỏa trong xã hội.</w:t>
      </w:r>
    </w:p>
    <w:p w14:paraId="68E2A874" w14:textId="1D8F3EFF" w:rsidR="00C542CC" w:rsidRPr="0011776F" w:rsidRDefault="00C542CC" w:rsidP="00772133">
      <w:pPr>
        <w:pBdr>
          <w:top w:val="single" w:sz="4" w:space="0" w:color="FFFFFF"/>
          <w:left w:val="single" w:sz="4" w:space="0" w:color="FFFFFF"/>
          <w:bottom w:val="single" w:sz="4" w:space="16" w:color="FFFFFF"/>
          <w:right w:val="single" w:sz="4" w:space="2" w:color="FFFFFF"/>
        </w:pBdr>
        <w:shd w:val="clear" w:color="auto" w:fill="FFFFFF"/>
        <w:spacing w:before="120" w:after="120"/>
        <w:ind w:firstLine="709"/>
        <w:jc w:val="both"/>
        <w:rPr>
          <w:bCs/>
          <w:i/>
          <w:color w:val="000000" w:themeColor="text1"/>
          <w:sz w:val="28"/>
          <w:szCs w:val="28"/>
        </w:rPr>
      </w:pPr>
      <w:r w:rsidRPr="0011776F">
        <w:rPr>
          <w:i/>
          <w:color w:val="000000" w:themeColor="text1"/>
          <w:sz w:val="28"/>
          <w:szCs w:val="28"/>
        </w:rPr>
        <w:t>Đối tượng:</w:t>
      </w:r>
      <w:r w:rsidR="0010508E" w:rsidRPr="0011776F">
        <w:rPr>
          <w:color w:val="000000" w:themeColor="text1"/>
          <w:sz w:val="28"/>
          <w:szCs w:val="28"/>
        </w:rPr>
        <w:t xml:space="preserve"> Người nghèo, người dân trên địa</w:t>
      </w:r>
      <w:r w:rsidRPr="0011776F">
        <w:rPr>
          <w:color w:val="000000" w:themeColor="text1"/>
          <w:sz w:val="28"/>
          <w:szCs w:val="28"/>
        </w:rPr>
        <w:t xml:space="preserve"> bàn tỉnh; </w:t>
      </w:r>
      <w:r w:rsidR="00042952" w:rsidRPr="0011776F">
        <w:rPr>
          <w:color w:val="000000" w:themeColor="text1"/>
          <w:sz w:val="28"/>
          <w:szCs w:val="28"/>
        </w:rPr>
        <w:t>c</w:t>
      </w:r>
      <w:r w:rsidRPr="0011776F">
        <w:rPr>
          <w:color w:val="000000" w:themeColor="text1"/>
          <w:sz w:val="28"/>
          <w:szCs w:val="28"/>
        </w:rPr>
        <w:t>ác tổ chức và cá nhân có liên quan.</w:t>
      </w:r>
    </w:p>
    <w:p w14:paraId="5A65670B" w14:textId="662F3A94" w:rsidR="00C542CC" w:rsidRPr="0011776F" w:rsidRDefault="00C542CC" w:rsidP="00772133">
      <w:pPr>
        <w:pBdr>
          <w:top w:val="single" w:sz="4" w:space="0" w:color="FFFFFF"/>
          <w:left w:val="single" w:sz="4" w:space="0" w:color="FFFFFF"/>
          <w:bottom w:val="single" w:sz="4" w:space="16" w:color="FFFFFF"/>
          <w:right w:val="single" w:sz="4" w:space="2" w:color="FFFFFF"/>
        </w:pBdr>
        <w:shd w:val="clear" w:color="auto" w:fill="FFFFFF"/>
        <w:spacing w:before="120" w:after="120"/>
        <w:ind w:firstLine="709"/>
        <w:jc w:val="both"/>
        <w:rPr>
          <w:color w:val="000000" w:themeColor="text1"/>
          <w:sz w:val="28"/>
          <w:szCs w:val="28"/>
        </w:rPr>
      </w:pPr>
      <w:r w:rsidRPr="0011776F">
        <w:rPr>
          <w:i/>
          <w:color w:val="000000" w:themeColor="text1"/>
          <w:sz w:val="28"/>
          <w:szCs w:val="28"/>
        </w:rPr>
        <w:t>Nội dung thực hiện:</w:t>
      </w:r>
      <w:r w:rsidRPr="0011776F">
        <w:rPr>
          <w:color w:val="000000" w:themeColor="text1"/>
          <w:sz w:val="28"/>
          <w:szCs w:val="28"/>
        </w:rPr>
        <w:t xml:space="preserve"> Xây dựng, tổ chức thực hiện các chương trình, sự kiện, chuyên trang, chuyên mục, phóng sự, ấn phẩm truyền thông về giảm nghèo bền vững. Tuyên truyền, giáo dục, nâng cao nhận thức và trách nhiệm các cấp, các ngành và toàn xã hội về công tác giảm nghèo. Hỗ trợ các cơ quan báo chí, xuất bản thông tin, tuyên truyền về công tác giảm nghèo, kịp thời giới thiệu các cá nhân, tập thể, mô hình, kinh nghiệm hay trong giảm nghèo bền vững. </w:t>
      </w:r>
      <w:r w:rsidRPr="0011776F">
        <w:rPr>
          <w:color w:val="000000" w:themeColor="text1"/>
          <w:spacing w:val="-4"/>
          <w:sz w:val="28"/>
          <w:szCs w:val="28"/>
        </w:rPr>
        <w:t xml:space="preserve">Tổ chức thực hiện phong trào thi đua “Cả nước chung tay vì người nghèo - Không để ai bị bỏ lại phía sau”, biểu dương, khen thưởng các địa phương, cộng đồng, hộ nghèo và tổ chức, cá nhân có thành tích xuất sắc trong lĩnh vực giảm nghèo. </w:t>
      </w:r>
      <w:r w:rsidRPr="0011776F">
        <w:rPr>
          <w:color w:val="000000" w:themeColor="text1"/>
          <w:sz w:val="28"/>
          <w:szCs w:val="28"/>
        </w:rPr>
        <w:t>Xây dựng, tổ chức thực hiện các chương trình thông tin và truyền thông định hướng cho người dân tham gia, thụ hưởng Chương trình; tiếp cận các dịch vụ xã hội cơ bản về việc làm, giáo dục nghề nghiệp, đi làm việc ở nước ngoài theo hợp đồng, y tế, giáo dục, nhà ở, nước sạch và vệ sinh, thông tin, trợ giúp pháp lý, trợ giúp xã hội và bình đẳng giới. Tổ chức các hoạt động đối thoại chính sách về giảm nghèo ở các cấp, các ngành, nhất là cơ sở. Phát triển hoạt động trang thông tin điện tử về giảm nghèo.</w:t>
      </w:r>
    </w:p>
    <w:p w14:paraId="7F2F0954" w14:textId="77777777" w:rsidR="00C542CC" w:rsidRPr="0011776F" w:rsidRDefault="00C542CC" w:rsidP="00772133">
      <w:pPr>
        <w:pBdr>
          <w:top w:val="single" w:sz="4" w:space="0" w:color="FFFFFF"/>
          <w:left w:val="single" w:sz="4" w:space="0" w:color="FFFFFF"/>
          <w:bottom w:val="single" w:sz="4" w:space="16" w:color="FFFFFF"/>
          <w:right w:val="single" w:sz="4" w:space="2" w:color="FFFFFF"/>
        </w:pBdr>
        <w:shd w:val="clear" w:color="auto" w:fill="FFFFFF"/>
        <w:spacing w:before="120" w:after="120"/>
        <w:ind w:firstLine="709"/>
        <w:jc w:val="both"/>
        <w:rPr>
          <w:b/>
          <w:bCs/>
          <w:color w:val="000000" w:themeColor="text1"/>
          <w:sz w:val="28"/>
          <w:szCs w:val="28"/>
        </w:rPr>
      </w:pPr>
      <w:r w:rsidRPr="0011776F">
        <w:rPr>
          <w:b/>
          <w:color w:val="000000" w:themeColor="text1"/>
          <w:sz w:val="28"/>
          <w:szCs w:val="28"/>
        </w:rPr>
        <w:t xml:space="preserve">7. </w:t>
      </w:r>
      <w:r w:rsidRPr="0011776F">
        <w:rPr>
          <w:b/>
          <w:bCs/>
          <w:color w:val="000000" w:themeColor="text1"/>
          <w:sz w:val="28"/>
          <w:szCs w:val="28"/>
        </w:rPr>
        <w:t>Dự án 7: Nâng cao năng lực và giám sát, đánh giá Chương trình</w:t>
      </w:r>
    </w:p>
    <w:p w14:paraId="4A85D0C7" w14:textId="77777777" w:rsidR="00C542CC" w:rsidRPr="0011776F" w:rsidRDefault="00C542CC" w:rsidP="00772133">
      <w:pPr>
        <w:pBdr>
          <w:top w:val="single" w:sz="4" w:space="0" w:color="FFFFFF"/>
          <w:left w:val="single" w:sz="4" w:space="0" w:color="FFFFFF"/>
          <w:bottom w:val="single" w:sz="4" w:space="16" w:color="FFFFFF"/>
          <w:right w:val="single" w:sz="4" w:space="2" w:color="FFFFFF"/>
        </w:pBdr>
        <w:shd w:val="clear" w:color="auto" w:fill="FFFFFF"/>
        <w:spacing w:before="120" w:after="120"/>
        <w:ind w:firstLine="709"/>
        <w:jc w:val="both"/>
        <w:rPr>
          <w:i/>
          <w:color w:val="000000" w:themeColor="text1"/>
          <w:sz w:val="28"/>
          <w:szCs w:val="28"/>
        </w:rPr>
      </w:pPr>
      <w:r w:rsidRPr="0011776F">
        <w:rPr>
          <w:i/>
          <w:color w:val="000000" w:themeColor="text1"/>
          <w:sz w:val="28"/>
          <w:szCs w:val="28"/>
        </w:rPr>
        <w:t>a) Tiểu dự án 1: Nâng cao năng lực thực hiện Chương trình</w:t>
      </w:r>
    </w:p>
    <w:p w14:paraId="0AA7467A" w14:textId="77777777" w:rsidR="00C542CC" w:rsidRPr="0011776F" w:rsidRDefault="00C542CC" w:rsidP="00772133">
      <w:pPr>
        <w:pBdr>
          <w:top w:val="single" w:sz="4" w:space="0" w:color="FFFFFF"/>
          <w:left w:val="single" w:sz="4" w:space="0" w:color="FFFFFF"/>
          <w:bottom w:val="single" w:sz="4" w:space="16" w:color="FFFFFF"/>
          <w:right w:val="single" w:sz="4" w:space="2" w:color="FFFFFF"/>
        </w:pBdr>
        <w:shd w:val="clear" w:color="auto" w:fill="FFFFFF"/>
        <w:spacing w:before="120" w:after="120"/>
        <w:ind w:firstLine="709"/>
        <w:jc w:val="both"/>
        <w:rPr>
          <w:color w:val="000000" w:themeColor="text1"/>
          <w:sz w:val="28"/>
          <w:szCs w:val="28"/>
        </w:rPr>
      </w:pPr>
      <w:r w:rsidRPr="0011776F">
        <w:rPr>
          <w:i/>
          <w:color w:val="000000" w:themeColor="text1"/>
          <w:sz w:val="28"/>
          <w:szCs w:val="28"/>
        </w:rPr>
        <w:t xml:space="preserve"> Mục tiêu:</w:t>
      </w:r>
      <w:r w:rsidRPr="0011776F">
        <w:rPr>
          <w:color w:val="000000" w:themeColor="text1"/>
          <w:sz w:val="28"/>
          <w:szCs w:val="28"/>
        </w:rPr>
        <w:t xml:space="preserve"> Nâng cao năng lực đội ngũ cán bộ làm công tác giảm nghèo ở các cấp nhằm hỗ trợ người nghèo vươn lên thoát nghèo, phòng ngừa, hạn chế người dân rơi vào tình trạng nghèo đói; bảo đảm thực hiện Chương trình đúng mục tiêu, đúng đối tượng, hiệu quả, bền vững. </w:t>
      </w:r>
    </w:p>
    <w:p w14:paraId="4E47642D" w14:textId="77777777" w:rsidR="00C542CC" w:rsidRPr="0011776F" w:rsidRDefault="00C542CC" w:rsidP="00772133">
      <w:pPr>
        <w:pBdr>
          <w:top w:val="single" w:sz="4" w:space="0" w:color="FFFFFF"/>
          <w:left w:val="single" w:sz="4" w:space="0" w:color="FFFFFF"/>
          <w:bottom w:val="single" w:sz="4" w:space="16" w:color="FFFFFF"/>
          <w:right w:val="single" w:sz="4" w:space="2" w:color="FFFFFF"/>
        </w:pBdr>
        <w:shd w:val="clear" w:color="auto" w:fill="FFFFFF"/>
        <w:spacing w:before="120" w:after="120"/>
        <w:ind w:firstLine="709"/>
        <w:jc w:val="both"/>
        <w:rPr>
          <w:color w:val="000000" w:themeColor="text1"/>
          <w:sz w:val="28"/>
          <w:szCs w:val="28"/>
        </w:rPr>
      </w:pPr>
      <w:r w:rsidRPr="0011776F">
        <w:rPr>
          <w:i/>
          <w:color w:val="000000" w:themeColor="text1"/>
          <w:sz w:val="28"/>
          <w:szCs w:val="28"/>
        </w:rPr>
        <w:t xml:space="preserve"> Đối tượng:</w:t>
      </w:r>
      <w:r w:rsidRPr="0011776F">
        <w:rPr>
          <w:color w:val="000000" w:themeColor="text1"/>
          <w:sz w:val="28"/>
          <w:szCs w:val="28"/>
        </w:rPr>
        <w:t xml:space="preserve"> Cán bộ làm công tác giảm nghèo các cấp, nhất là cấp cơ sở, chú trọng nâng cao năng lực cho cán bộ nữ; Các tổ chức và cá nhân có liên quan.</w:t>
      </w:r>
    </w:p>
    <w:p w14:paraId="23DAF27C" w14:textId="77777777" w:rsidR="00C542CC" w:rsidRPr="0011776F" w:rsidRDefault="00C542CC" w:rsidP="00717E15">
      <w:pPr>
        <w:pBdr>
          <w:top w:val="single" w:sz="4" w:space="0" w:color="FFFFFF"/>
          <w:left w:val="single" w:sz="4" w:space="0" w:color="FFFFFF"/>
          <w:bottom w:val="single" w:sz="4" w:space="16" w:color="FFFFFF"/>
          <w:right w:val="single" w:sz="4" w:space="2" w:color="FFFFFF"/>
        </w:pBdr>
        <w:shd w:val="clear" w:color="auto" w:fill="FFFFFF"/>
        <w:spacing w:before="60" w:line="340" w:lineRule="exact"/>
        <w:ind w:firstLine="709"/>
        <w:jc w:val="both"/>
        <w:rPr>
          <w:i/>
          <w:color w:val="000000" w:themeColor="text1"/>
          <w:sz w:val="28"/>
          <w:szCs w:val="28"/>
        </w:rPr>
      </w:pPr>
      <w:r w:rsidRPr="0011776F">
        <w:rPr>
          <w:i/>
          <w:color w:val="000000" w:themeColor="text1"/>
          <w:sz w:val="28"/>
          <w:szCs w:val="28"/>
        </w:rPr>
        <w:lastRenderedPageBreak/>
        <w:t xml:space="preserve"> Nội dung thực hiện: </w:t>
      </w:r>
    </w:p>
    <w:p w14:paraId="21953440" w14:textId="77777777" w:rsidR="00C542CC" w:rsidRPr="0011776F" w:rsidRDefault="00B34086" w:rsidP="00717E15">
      <w:pPr>
        <w:pBdr>
          <w:top w:val="single" w:sz="4" w:space="0" w:color="FFFFFF"/>
          <w:left w:val="single" w:sz="4" w:space="0" w:color="FFFFFF"/>
          <w:bottom w:val="single" w:sz="4" w:space="16" w:color="FFFFFF"/>
          <w:right w:val="single" w:sz="4" w:space="2" w:color="FFFFFF"/>
        </w:pBdr>
        <w:shd w:val="clear" w:color="auto" w:fill="FFFFFF"/>
        <w:spacing w:before="60" w:line="340" w:lineRule="exact"/>
        <w:ind w:firstLine="709"/>
        <w:jc w:val="both"/>
        <w:rPr>
          <w:color w:val="000000" w:themeColor="text1"/>
          <w:sz w:val="28"/>
          <w:szCs w:val="28"/>
        </w:rPr>
      </w:pPr>
      <w:r w:rsidRPr="0011776F">
        <w:rPr>
          <w:color w:val="000000" w:themeColor="text1"/>
          <w:sz w:val="28"/>
          <w:szCs w:val="28"/>
        </w:rPr>
        <w:t>- X</w:t>
      </w:r>
      <w:r w:rsidR="00C542CC" w:rsidRPr="0011776F">
        <w:rPr>
          <w:color w:val="000000" w:themeColor="text1"/>
          <w:sz w:val="28"/>
          <w:szCs w:val="28"/>
        </w:rPr>
        <w:t>ây dựng tài liệu và đào tạo, tập huấn, bồi dưỡng kiến thức, kỹ năng, nghiệp vụ cho đội ngũ cán bộ làm công tác giảm nghèo; chú trọng các nội dung thực hiện Chương trình, giải quyết các chiều thiếu hụt dịch vụ xã hội cơ bản cho người nghèo về việc làm, giáo dục nghề nghiệp, đi làm việc ở nước ngoài theo hợp đồng, y tế, giáo dục, nhà ở, nước sạch và vệ sinh, thông tin. Nâng cao kiến thức, kỹ năng, nghiệp vụ cho đội ngũ cán bộ làm công tác trợ giúp pháp lý, công tác xã hội, bình đẳng giới nhằm hỗ trợ hiệu quả cho người nghèo, đối tượng y</w:t>
      </w:r>
      <w:r w:rsidR="004B20E5" w:rsidRPr="0011776F">
        <w:rPr>
          <w:color w:val="000000" w:themeColor="text1"/>
          <w:sz w:val="28"/>
          <w:szCs w:val="28"/>
        </w:rPr>
        <w:t>ếu thế, có hoàn cảnh khó khăn.</w:t>
      </w:r>
    </w:p>
    <w:p w14:paraId="74022D60" w14:textId="77777777" w:rsidR="00C542CC" w:rsidRPr="0011776F" w:rsidRDefault="00B34086" w:rsidP="00717E15">
      <w:pPr>
        <w:pBdr>
          <w:top w:val="single" w:sz="4" w:space="0" w:color="FFFFFF"/>
          <w:left w:val="single" w:sz="4" w:space="0" w:color="FFFFFF"/>
          <w:bottom w:val="single" w:sz="4" w:space="16" w:color="FFFFFF"/>
          <w:right w:val="single" w:sz="4" w:space="2" w:color="FFFFFF"/>
        </w:pBdr>
        <w:shd w:val="clear" w:color="auto" w:fill="FFFFFF"/>
        <w:spacing w:before="60" w:line="340" w:lineRule="exact"/>
        <w:ind w:firstLine="709"/>
        <w:jc w:val="both"/>
        <w:rPr>
          <w:color w:val="000000" w:themeColor="text1"/>
          <w:sz w:val="28"/>
          <w:szCs w:val="28"/>
        </w:rPr>
      </w:pPr>
      <w:r w:rsidRPr="0011776F">
        <w:rPr>
          <w:color w:val="000000" w:themeColor="text1"/>
          <w:sz w:val="28"/>
          <w:szCs w:val="28"/>
        </w:rPr>
        <w:t>-</w:t>
      </w:r>
      <w:r w:rsidR="00C542CC" w:rsidRPr="0011776F">
        <w:rPr>
          <w:color w:val="000000" w:themeColor="text1"/>
          <w:sz w:val="28"/>
          <w:szCs w:val="28"/>
        </w:rPr>
        <w:t xml:space="preserve"> Tổ chức học tập, trao đổi kinh nghiệm trong và ngoài nước; tổ chức hội thảo, hội nghị và các hoạt động khác về công tác giảm nghèo.</w:t>
      </w:r>
    </w:p>
    <w:p w14:paraId="1293A993" w14:textId="77777777" w:rsidR="00C542CC" w:rsidRPr="0011776F" w:rsidRDefault="00C542CC" w:rsidP="00717E15">
      <w:pPr>
        <w:pBdr>
          <w:top w:val="single" w:sz="4" w:space="0" w:color="FFFFFF"/>
          <w:left w:val="single" w:sz="4" w:space="0" w:color="FFFFFF"/>
          <w:bottom w:val="single" w:sz="4" w:space="16" w:color="FFFFFF"/>
          <w:right w:val="single" w:sz="4" w:space="2" w:color="FFFFFF"/>
        </w:pBdr>
        <w:shd w:val="clear" w:color="auto" w:fill="FFFFFF"/>
        <w:spacing w:before="60" w:line="340" w:lineRule="exact"/>
        <w:ind w:firstLine="709"/>
        <w:jc w:val="both"/>
        <w:rPr>
          <w:i/>
          <w:color w:val="000000" w:themeColor="text1"/>
          <w:sz w:val="28"/>
          <w:szCs w:val="28"/>
        </w:rPr>
      </w:pPr>
      <w:r w:rsidRPr="0011776F">
        <w:rPr>
          <w:i/>
          <w:iCs/>
          <w:color w:val="000000" w:themeColor="text1"/>
          <w:sz w:val="28"/>
          <w:szCs w:val="28"/>
        </w:rPr>
        <w:t xml:space="preserve">b) </w:t>
      </w:r>
      <w:r w:rsidRPr="0011776F">
        <w:rPr>
          <w:i/>
          <w:color w:val="000000" w:themeColor="text1"/>
          <w:sz w:val="28"/>
          <w:szCs w:val="28"/>
        </w:rPr>
        <w:t>Tiểu dự án 2: Giám sát, đánh giá</w:t>
      </w:r>
    </w:p>
    <w:p w14:paraId="45DD1CE2" w14:textId="77777777" w:rsidR="00C85536" w:rsidRPr="0011776F" w:rsidRDefault="00C542CC" w:rsidP="00717E15">
      <w:pPr>
        <w:pBdr>
          <w:top w:val="single" w:sz="4" w:space="0" w:color="FFFFFF"/>
          <w:left w:val="single" w:sz="4" w:space="0" w:color="FFFFFF"/>
          <w:bottom w:val="single" w:sz="4" w:space="16" w:color="FFFFFF"/>
          <w:right w:val="single" w:sz="4" w:space="2" w:color="FFFFFF"/>
        </w:pBdr>
        <w:shd w:val="clear" w:color="auto" w:fill="FFFFFF"/>
        <w:spacing w:before="60" w:line="340" w:lineRule="exact"/>
        <w:ind w:firstLine="709"/>
        <w:jc w:val="both"/>
        <w:rPr>
          <w:bCs/>
          <w:i/>
          <w:iCs/>
          <w:color w:val="000000" w:themeColor="text1"/>
          <w:sz w:val="28"/>
          <w:szCs w:val="28"/>
        </w:rPr>
      </w:pPr>
      <w:r w:rsidRPr="0011776F">
        <w:rPr>
          <w:bCs/>
          <w:i/>
          <w:iCs/>
          <w:color w:val="000000" w:themeColor="text1"/>
          <w:sz w:val="28"/>
          <w:szCs w:val="28"/>
        </w:rPr>
        <w:t xml:space="preserve">Mục tiêu: </w:t>
      </w:r>
    </w:p>
    <w:p w14:paraId="4EA9D195" w14:textId="77777777" w:rsidR="00C542CC" w:rsidRPr="0011776F" w:rsidRDefault="009479AF" w:rsidP="00717E15">
      <w:pPr>
        <w:pBdr>
          <w:top w:val="single" w:sz="4" w:space="0" w:color="FFFFFF"/>
          <w:left w:val="single" w:sz="4" w:space="0" w:color="FFFFFF"/>
          <w:bottom w:val="single" w:sz="4" w:space="16" w:color="FFFFFF"/>
          <w:right w:val="single" w:sz="4" w:space="2" w:color="FFFFFF"/>
        </w:pBdr>
        <w:shd w:val="clear" w:color="auto" w:fill="FFFFFF"/>
        <w:spacing w:before="60" w:line="340" w:lineRule="exact"/>
        <w:ind w:firstLine="709"/>
        <w:jc w:val="both"/>
        <w:rPr>
          <w:bCs/>
          <w:iCs/>
          <w:color w:val="000000" w:themeColor="text1"/>
          <w:sz w:val="28"/>
          <w:szCs w:val="28"/>
        </w:rPr>
      </w:pPr>
      <w:r w:rsidRPr="0011776F">
        <w:rPr>
          <w:color w:val="000000" w:themeColor="text1"/>
          <w:sz w:val="28"/>
          <w:szCs w:val="28"/>
        </w:rPr>
        <w:t>-</w:t>
      </w:r>
      <w:r w:rsidR="00C542CC" w:rsidRPr="0011776F">
        <w:rPr>
          <w:color w:val="000000" w:themeColor="text1"/>
          <w:sz w:val="28"/>
          <w:szCs w:val="28"/>
        </w:rPr>
        <w:t xml:space="preserve"> Thiết lập quy trình, hệ thống giám sát, đánh giá đồng bộ, toàn diện đáp ứng yêu cầu quản lý Chương trình.</w:t>
      </w:r>
    </w:p>
    <w:p w14:paraId="63DA25E8" w14:textId="77777777" w:rsidR="00C542CC" w:rsidRPr="0011776F" w:rsidRDefault="009479AF" w:rsidP="00717E15">
      <w:pPr>
        <w:pBdr>
          <w:top w:val="single" w:sz="4" w:space="0" w:color="FFFFFF"/>
          <w:left w:val="single" w:sz="4" w:space="0" w:color="FFFFFF"/>
          <w:bottom w:val="single" w:sz="4" w:space="16" w:color="FFFFFF"/>
          <w:right w:val="single" w:sz="4" w:space="2" w:color="FFFFFF"/>
        </w:pBdr>
        <w:shd w:val="clear" w:color="auto" w:fill="FFFFFF"/>
        <w:spacing w:before="60" w:line="340" w:lineRule="exact"/>
        <w:ind w:firstLine="709"/>
        <w:jc w:val="both"/>
        <w:rPr>
          <w:color w:val="000000" w:themeColor="text1"/>
          <w:sz w:val="28"/>
          <w:szCs w:val="28"/>
        </w:rPr>
      </w:pPr>
      <w:r w:rsidRPr="0011776F">
        <w:rPr>
          <w:color w:val="000000" w:themeColor="text1"/>
          <w:sz w:val="28"/>
          <w:szCs w:val="28"/>
        </w:rPr>
        <w:t>-</w:t>
      </w:r>
      <w:r w:rsidR="00C542CC" w:rsidRPr="0011776F">
        <w:rPr>
          <w:color w:val="000000" w:themeColor="text1"/>
          <w:sz w:val="28"/>
          <w:szCs w:val="28"/>
        </w:rPr>
        <w:t xml:space="preserve"> Tổ chức giám sát, đánh giá việc tổ chức thực hiện Chương trình, đảm bảo thực hiện đúng mục tiêu, đúng đối tượng và quy định của pháp luật.</w:t>
      </w:r>
    </w:p>
    <w:p w14:paraId="42ED1AE2" w14:textId="591C4447" w:rsidR="00C542CC" w:rsidRPr="0011776F" w:rsidRDefault="00C542CC" w:rsidP="00717E15">
      <w:pPr>
        <w:pBdr>
          <w:top w:val="single" w:sz="4" w:space="0" w:color="FFFFFF"/>
          <w:left w:val="single" w:sz="4" w:space="0" w:color="FFFFFF"/>
          <w:bottom w:val="single" w:sz="4" w:space="16" w:color="FFFFFF"/>
          <w:right w:val="single" w:sz="4" w:space="2" w:color="FFFFFF"/>
        </w:pBdr>
        <w:shd w:val="clear" w:color="auto" w:fill="FFFFFF"/>
        <w:spacing w:before="60" w:line="340" w:lineRule="exact"/>
        <w:ind w:firstLine="709"/>
        <w:jc w:val="both"/>
        <w:rPr>
          <w:color w:val="000000" w:themeColor="text1"/>
          <w:sz w:val="28"/>
          <w:szCs w:val="28"/>
        </w:rPr>
      </w:pPr>
      <w:r w:rsidRPr="0011776F">
        <w:rPr>
          <w:i/>
          <w:color w:val="000000" w:themeColor="text1"/>
          <w:sz w:val="28"/>
          <w:szCs w:val="28"/>
        </w:rPr>
        <w:t xml:space="preserve"> Đối tượng:</w:t>
      </w:r>
      <w:bookmarkStart w:id="1" w:name="_Toc50321669"/>
      <w:bookmarkStart w:id="2" w:name="_Toc50321885"/>
      <w:bookmarkStart w:id="3" w:name="_Toc57622501"/>
      <w:bookmarkStart w:id="4" w:name="_Toc71618829"/>
      <w:bookmarkStart w:id="5" w:name="_Toc71619613"/>
      <w:r w:rsidRPr="0011776F">
        <w:rPr>
          <w:color w:val="000000" w:themeColor="text1"/>
          <w:sz w:val="28"/>
          <w:szCs w:val="28"/>
        </w:rPr>
        <w:t xml:space="preserve"> Cơ quan chủ trì Chương trình các cấp, các cơ quan chủ trì các dự án thành phần/nội dung trong các dự án thành phần các cấp và các cán bộ được phân công phụ trách và tổ chức thực hiện công tác giám sát, đánh giá; </w:t>
      </w:r>
      <w:r w:rsidR="00862BF3" w:rsidRPr="0011776F">
        <w:rPr>
          <w:color w:val="000000" w:themeColor="text1"/>
          <w:sz w:val="28"/>
          <w:szCs w:val="28"/>
        </w:rPr>
        <w:t>c</w:t>
      </w:r>
      <w:r w:rsidRPr="0011776F">
        <w:rPr>
          <w:color w:val="000000" w:themeColor="text1"/>
          <w:sz w:val="28"/>
          <w:szCs w:val="28"/>
        </w:rPr>
        <w:t>ác tổ chức và cá nhân có liên quan.</w:t>
      </w:r>
    </w:p>
    <w:bookmarkEnd w:id="1"/>
    <w:bookmarkEnd w:id="2"/>
    <w:bookmarkEnd w:id="3"/>
    <w:bookmarkEnd w:id="4"/>
    <w:bookmarkEnd w:id="5"/>
    <w:p w14:paraId="1D2D35A2" w14:textId="77777777" w:rsidR="00AE2BC2" w:rsidRPr="0011776F" w:rsidRDefault="00C542CC" w:rsidP="00717E15">
      <w:pPr>
        <w:pBdr>
          <w:top w:val="single" w:sz="4" w:space="0" w:color="FFFFFF"/>
          <w:left w:val="single" w:sz="4" w:space="0" w:color="FFFFFF"/>
          <w:bottom w:val="single" w:sz="4" w:space="16" w:color="FFFFFF"/>
          <w:right w:val="single" w:sz="4" w:space="2" w:color="FFFFFF"/>
        </w:pBdr>
        <w:shd w:val="clear" w:color="auto" w:fill="FFFFFF"/>
        <w:spacing w:before="60" w:line="340" w:lineRule="exact"/>
        <w:ind w:firstLine="709"/>
        <w:jc w:val="both"/>
        <w:rPr>
          <w:i/>
          <w:color w:val="000000" w:themeColor="text1"/>
          <w:sz w:val="28"/>
          <w:szCs w:val="28"/>
        </w:rPr>
      </w:pPr>
      <w:r w:rsidRPr="0011776F">
        <w:rPr>
          <w:i/>
          <w:color w:val="000000" w:themeColor="text1"/>
          <w:sz w:val="28"/>
          <w:szCs w:val="28"/>
        </w:rPr>
        <w:t xml:space="preserve"> Nội dung thực hiện: </w:t>
      </w:r>
    </w:p>
    <w:p w14:paraId="6A6F400C" w14:textId="77777777" w:rsidR="00C542CC" w:rsidRPr="0011776F" w:rsidRDefault="009479AF" w:rsidP="00717E15">
      <w:pPr>
        <w:pBdr>
          <w:top w:val="single" w:sz="4" w:space="0" w:color="FFFFFF"/>
          <w:left w:val="single" w:sz="4" w:space="0" w:color="FFFFFF"/>
          <w:bottom w:val="single" w:sz="4" w:space="16" w:color="FFFFFF"/>
          <w:right w:val="single" w:sz="4" w:space="2" w:color="FFFFFF"/>
        </w:pBdr>
        <w:shd w:val="clear" w:color="auto" w:fill="FFFFFF"/>
        <w:spacing w:before="60" w:line="340" w:lineRule="exact"/>
        <w:ind w:firstLine="709"/>
        <w:jc w:val="both"/>
        <w:rPr>
          <w:i/>
          <w:color w:val="000000" w:themeColor="text1"/>
          <w:spacing w:val="-4"/>
          <w:sz w:val="28"/>
          <w:szCs w:val="28"/>
        </w:rPr>
      </w:pPr>
      <w:r w:rsidRPr="0011776F">
        <w:rPr>
          <w:color w:val="000000" w:themeColor="text1"/>
          <w:spacing w:val="-4"/>
          <w:sz w:val="28"/>
          <w:szCs w:val="28"/>
        </w:rPr>
        <w:t>-</w:t>
      </w:r>
      <w:r w:rsidR="00C542CC" w:rsidRPr="0011776F">
        <w:rPr>
          <w:color w:val="000000" w:themeColor="text1"/>
          <w:spacing w:val="-4"/>
          <w:sz w:val="28"/>
          <w:szCs w:val="28"/>
        </w:rPr>
        <w:t xml:space="preserve"> Xây dựng khung kết quả của Chương trình, gồm: hệ thống các mục tiêu, chỉ tiêu đánh giá kết quả thực hiện các chính sách, chương trình, dự án giảm nghèo tiếp cận đa chiều; xây dựng quy trình, chi tiết hệ thống giám sát và đánh giá, hệ thống các biểu mẫu báo cáo, cơ chế thu thập thông tin; nội dung, cơ chế báo cáo; cách thức sử dụng thông tin của hệ thống giám sát và đánh giá ch</w:t>
      </w:r>
      <w:r w:rsidR="00562B4C" w:rsidRPr="0011776F">
        <w:rPr>
          <w:color w:val="000000" w:themeColor="text1"/>
          <w:spacing w:val="-4"/>
          <w:sz w:val="28"/>
          <w:szCs w:val="28"/>
        </w:rPr>
        <w:t>o quản lý và tổ chức thực hiện.</w:t>
      </w:r>
    </w:p>
    <w:p w14:paraId="48F8EF0A" w14:textId="77777777" w:rsidR="00C85536" w:rsidRPr="0011776F" w:rsidRDefault="009479AF" w:rsidP="00717E15">
      <w:pPr>
        <w:pBdr>
          <w:top w:val="single" w:sz="4" w:space="0" w:color="FFFFFF"/>
          <w:left w:val="single" w:sz="4" w:space="0" w:color="FFFFFF"/>
          <w:bottom w:val="single" w:sz="4" w:space="16" w:color="FFFFFF"/>
          <w:right w:val="single" w:sz="4" w:space="2" w:color="FFFFFF"/>
        </w:pBdr>
        <w:shd w:val="clear" w:color="auto" w:fill="FFFFFF"/>
        <w:spacing w:before="60" w:line="340" w:lineRule="exact"/>
        <w:ind w:firstLine="709"/>
        <w:jc w:val="both"/>
        <w:rPr>
          <w:color w:val="000000" w:themeColor="text1"/>
          <w:sz w:val="28"/>
          <w:szCs w:val="28"/>
        </w:rPr>
      </w:pPr>
      <w:r w:rsidRPr="0011776F">
        <w:rPr>
          <w:color w:val="000000" w:themeColor="text1"/>
          <w:sz w:val="28"/>
          <w:szCs w:val="28"/>
        </w:rPr>
        <w:t>-</w:t>
      </w:r>
      <w:r w:rsidR="00C542CC" w:rsidRPr="0011776F">
        <w:rPr>
          <w:color w:val="000000" w:themeColor="text1"/>
          <w:sz w:val="28"/>
          <w:szCs w:val="28"/>
        </w:rPr>
        <w:t xml:space="preserve"> Kiểm tra, giám sát, đánh giá kết quả thực hiện các chính sách, chương trình, dự án giảm nghèo định kỳ, hằng năm hoặc</w:t>
      </w:r>
      <w:r w:rsidR="00562B4C" w:rsidRPr="0011776F">
        <w:rPr>
          <w:color w:val="000000" w:themeColor="text1"/>
          <w:sz w:val="28"/>
          <w:szCs w:val="28"/>
        </w:rPr>
        <w:t xml:space="preserve"> đột xuất.</w:t>
      </w:r>
    </w:p>
    <w:p w14:paraId="10F734F1" w14:textId="77777777" w:rsidR="00C542CC" w:rsidRPr="0011776F" w:rsidRDefault="009479AF" w:rsidP="00717E15">
      <w:pPr>
        <w:pBdr>
          <w:top w:val="single" w:sz="4" w:space="0" w:color="FFFFFF"/>
          <w:left w:val="single" w:sz="4" w:space="0" w:color="FFFFFF"/>
          <w:bottom w:val="single" w:sz="4" w:space="16" w:color="FFFFFF"/>
          <w:right w:val="single" w:sz="4" w:space="2" w:color="FFFFFF"/>
        </w:pBdr>
        <w:shd w:val="clear" w:color="auto" w:fill="FFFFFF"/>
        <w:spacing w:before="60" w:line="340" w:lineRule="exact"/>
        <w:ind w:firstLine="709"/>
        <w:jc w:val="both"/>
        <w:rPr>
          <w:color w:val="000000" w:themeColor="text1"/>
          <w:sz w:val="28"/>
          <w:szCs w:val="28"/>
        </w:rPr>
      </w:pPr>
      <w:r w:rsidRPr="0011776F">
        <w:rPr>
          <w:color w:val="000000" w:themeColor="text1"/>
          <w:sz w:val="28"/>
          <w:szCs w:val="28"/>
        </w:rPr>
        <w:t>-</w:t>
      </w:r>
      <w:r w:rsidR="00C542CC" w:rsidRPr="0011776F">
        <w:rPr>
          <w:color w:val="000000" w:themeColor="text1"/>
          <w:sz w:val="28"/>
          <w:szCs w:val="28"/>
        </w:rPr>
        <w:t xml:space="preserve"> Rà soát hộ nghèo, hộ cận nghèo hằng năm; tổ chức điều tra, đánh giá đầu k</w:t>
      </w:r>
      <w:r w:rsidR="00562B4C" w:rsidRPr="0011776F">
        <w:rPr>
          <w:color w:val="000000" w:themeColor="text1"/>
          <w:sz w:val="28"/>
          <w:szCs w:val="28"/>
        </w:rPr>
        <w:t>ỳ, giữa kỳ và cuối kỳ ở các cấp.</w:t>
      </w:r>
    </w:p>
    <w:p w14:paraId="76B6C103" w14:textId="77777777" w:rsidR="00C542CC" w:rsidRPr="0011776F" w:rsidRDefault="009479AF" w:rsidP="00717E15">
      <w:pPr>
        <w:pBdr>
          <w:top w:val="single" w:sz="4" w:space="0" w:color="FFFFFF"/>
          <w:left w:val="single" w:sz="4" w:space="0" w:color="FFFFFF"/>
          <w:bottom w:val="single" w:sz="4" w:space="16" w:color="FFFFFF"/>
          <w:right w:val="single" w:sz="4" w:space="2" w:color="FFFFFF"/>
        </w:pBdr>
        <w:shd w:val="clear" w:color="auto" w:fill="FFFFFF"/>
        <w:spacing w:before="60" w:line="340" w:lineRule="exact"/>
        <w:ind w:firstLine="709"/>
        <w:jc w:val="both"/>
        <w:rPr>
          <w:color w:val="000000" w:themeColor="text1"/>
          <w:sz w:val="28"/>
          <w:szCs w:val="28"/>
        </w:rPr>
      </w:pPr>
      <w:r w:rsidRPr="0011776F">
        <w:rPr>
          <w:color w:val="000000" w:themeColor="text1"/>
          <w:sz w:val="28"/>
          <w:szCs w:val="28"/>
        </w:rPr>
        <w:t>-</w:t>
      </w:r>
      <w:r w:rsidR="00C542CC" w:rsidRPr="0011776F">
        <w:rPr>
          <w:color w:val="000000" w:themeColor="text1"/>
          <w:sz w:val="28"/>
          <w:szCs w:val="28"/>
        </w:rPr>
        <w:t xml:space="preserve"> Xây dựng hệ thống cơ sở dữ liệu và phần mềm quản lý dữ liệu giảm nghèo ở các cấp.</w:t>
      </w:r>
    </w:p>
    <w:p w14:paraId="5C178A85" w14:textId="77777777" w:rsidR="00754F02" w:rsidRPr="0011776F" w:rsidRDefault="003851B5" w:rsidP="00717E15">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60" w:line="340" w:lineRule="exact"/>
        <w:ind w:firstLine="709"/>
        <w:jc w:val="both"/>
        <w:rPr>
          <w:b/>
          <w:color w:val="000000" w:themeColor="text1"/>
          <w:sz w:val="26"/>
          <w:szCs w:val="26"/>
          <w:shd w:val="clear" w:color="auto" w:fill="FFFFFF"/>
          <w:lang w:val="nl-NL"/>
        </w:rPr>
      </w:pPr>
      <w:r w:rsidRPr="0011776F">
        <w:rPr>
          <w:b/>
          <w:color w:val="000000" w:themeColor="text1"/>
          <w:sz w:val="26"/>
          <w:szCs w:val="26"/>
          <w:shd w:val="clear" w:color="auto" w:fill="FFFFFF"/>
          <w:lang w:val="nl-NL"/>
        </w:rPr>
        <w:t>IV. NHIỆM VỤ VÀ GIẢI PHÁP</w:t>
      </w:r>
    </w:p>
    <w:p w14:paraId="0E2A0907" w14:textId="77777777" w:rsidR="0059089C" w:rsidRPr="0011776F" w:rsidRDefault="0059089C" w:rsidP="00717E15">
      <w:pPr>
        <w:pBdr>
          <w:top w:val="single" w:sz="4" w:space="0" w:color="FFFFFF"/>
          <w:left w:val="single" w:sz="4" w:space="0" w:color="FFFFFF"/>
          <w:bottom w:val="single" w:sz="4" w:space="16" w:color="FFFFFF"/>
          <w:right w:val="single" w:sz="4" w:space="2" w:color="FFFFFF"/>
        </w:pBdr>
        <w:shd w:val="clear" w:color="auto" w:fill="FFFFFF"/>
        <w:spacing w:before="60" w:line="340" w:lineRule="exact"/>
        <w:ind w:firstLine="709"/>
        <w:jc w:val="both"/>
        <w:rPr>
          <w:b/>
          <w:color w:val="000000" w:themeColor="text1"/>
          <w:sz w:val="28"/>
          <w:szCs w:val="28"/>
        </w:rPr>
      </w:pPr>
      <w:r w:rsidRPr="0011776F">
        <w:rPr>
          <w:b/>
          <w:bCs/>
          <w:color w:val="000000" w:themeColor="text1"/>
          <w:sz w:val="28"/>
          <w:szCs w:val="28"/>
        </w:rPr>
        <w:t>1.</w:t>
      </w:r>
      <w:r w:rsidRPr="0011776F">
        <w:rPr>
          <w:color w:val="000000" w:themeColor="text1"/>
          <w:sz w:val="28"/>
          <w:szCs w:val="28"/>
        </w:rPr>
        <w:t> </w:t>
      </w:r>
      <w:r w:rsidRPr="0011776F">
        <w:rPr>
          <w:b/>
          <w:color w:val="000000" w:themeColor="text1"/>
          <w:sz w:val="28"/>
          <w:szCs w:val="28"/>
        </w:rPr>
        <w:t>Về nguyên tắc thực hiện Chương trình</w:t>
      </w:r>
    </w:p>
    <w:p w14:paraId="7DA91CEB" w14:textId="77777777" w:rsidR="0059089C" w:rsidRPr="0011776F" w:rsidRDefault="0059089C" w:rsidP="00717E15">
      <w:pPr>
        <w:pBdr>
          <w:top w:val="single" w:sz="4" w:space="0" w:color="FFFFFF"/>
          <w:left w:val="single" w:sz="4" w:space="0" w:color="FFFFFF"/>
          <w:bottom w:val="single" w:sz="4" w:space="16" w:color="FFFFFF"/>
          <w:right w:val="single" w:sz="4" w:space="2" w:color="FFFFFF"/>
        </w:pBdr>
        <w:shd w:val="clear" w:color="auto" w:fill="FFFFFF"/>
        <w:spacing w:before="60" w:line="340" w:lineRule="exact"/>
        <w:ind w:firstLine="709"/>
        <w:jc w:val="both"/>
        <w:rPr>
          <w:color w:val="000000" w:themeColor="text1"/>
          <w:sz w:val="28"/>
          <w:szCs w:val="28"/>
        </w:rPr>
      </w:pPr>
      <w:r w:rsidRPr="0011776F">
        <w:rPr>
          <w:color w:val="000000" w:themeColor="text1"/>
          <w:sz w:val="28"/>
          <w:szCs w:val="28"/>
        </w:rPr>
        <w:t>a) Đầu tư có trọng tâm, trọng điểm và bền vững, trọng tâm là các huyện nghèo; ưu tiên hỗ trợ hộ nghèo dân tộc thiểu số, hộ nghèo có thành viên là người có công với cách mạng và trẻ em, phụ nữ thuộc hộ nghèo.</w:t>
      </w:r>
    </w:p>
    <w:p w14:paraId="5BC7593B" w14:textId="77777777" w:rsidR="0059089C" w:rsidRPr="0011776F" w:rsidRDefault="0059089C" w:rsidP="00717E15">
      <w:pPr>
        <w:pBdr>
          <w:top w:val="single" w:sz="4" w:space="0" w:color="FFFFFF"/>
          <w:left w:val="single" w:sz="4" w:space="0" w:color="FFFFFF"/>
          <w:bottom w:val="single" w:sz="4" w:space="16" w:color="FFFFFF"/>
          <w:right w:val="single" w:sz="4" w:space="2" w:color="FFFFFF"/>
        </w:pBdr>
        <w:shd w:val="clear" w:color="auto" w:fill="FFFFFF"/>
        <w:spacing w:before="60" w:line="340" w:lineRule="exact"/>
        <w:ind w:firstLine="709"/>
        <w:jc w:val="both"/>
        <w:rPr>
          <w:color w:val="000000" w:themeColor="text1"/>
          <w:sz w:val="28"/>
          <w:szCs w:val="28"/>
        </w:rPr>
      </w:pPr>
      <w:r w:rsidRPr="0011776F">
        <w:rPr>
          <w:color w:val="000000" w:themeColor="text1"/>
          <w:sz w:val="28"/>
          <w:szCs w:val="28"/>
        </w:rPr>
        <w:t xml:space="preserve">b) Quy định cơ chế đặc thù trong tổ chức thực hiện một số hoạt động của Kế hoạch bảo đảm phù hợp với tình hình thực tế, đặc điểm, điều kiện xã đặc biệt khó </w:t>
      </w:r>
      <w:r w:rsidRPr="0011776F">
        <w:rPr>
          <w:color w:val="000000" w:themeColor="text1"/>
          <w:sz w:val="28"/>
          <w:szCs w:val="28"/>
        </w:rPr>
        <w:lastRenderedPageBreak/>
        <w:t>khăn huyện nghèo; khắc phục tình trạng đầu tư phân tán, dàn trải, lãng phí, hiệu quả thấp; không sử dụng vốn của Kế hoạch để chi cho các hoạt động thuộc nhiệm vụ quản lý nhà nước đã được bố trí đầy đủ từ nguồn vốn chi thường xuyên.</w:t>
      </w:r>
    </w:p>
    <w:p w14:paraId="09B72200" w14:textId="77777777" w:rsidR="0059089C" w:rsidRPr="0011776F" w:rsidRDefault="0059089C" w:rsidP="00717E15">
      <w:pPr>
        <w:pBdr>
          <w:top w:val="single" w:sz="4" w:space="0" w:color="FFFFFF"/>
          <w:left w:val="single" w:sz="4" w:space="0" w:color="FFFFFF"/>
          <w:bottom w:val="single" w:sz="4" w:space="16" w:color="FFFFFF"/>
          <w:right w:val="single" w:sz="4" w:space="2" w:color="FFFFFF"/>
        </w:pBdr>
        <w:shd w:val="clear" w:color="auto" w:fill="FFFFFF"/>
        <w:spacing w:before="60" w:line="340" w:lineRule="exact"/>
        <w:ind w:firstLine="709"/>
        <w:jc w:val="both"/>
        <w:rPr>
          <w:color w:val="000000" w:themeColor="text1"/>
          <w:sz w:val="28"/>
          <w:szCs w:val="28"/>
        </w:rPr>
      </w:pPr>
      <w:r w:rsidRPr="0011776F">
        <w:rPr>
          <w:color w:val="000000" w:themeColor="text1"/>
          <w:sz w:val="28"/>
          <w:szCs w:val="28"/>
        </w:rPr>
        <w:t>c) Bảo đảm công khai, dân chủ, phát huy quyền làm chủ và sự tham gia tích cực, chủ động của cộng đồng và người dân. Ưu tiên các công trình sử dụng nguyên vật liệu địa phương và sử dụng lao động tại chỗ để tạo thêm sinh kế cho người dân.</w:t>
      </w:r>
    </w:p>
    <w:p w14:paraId="51A00D40" w14:textId="77777777" w:rsidR="0059089C" w:rsidRPr="0011776F" w:rsidRDefault="0059089C" w:rsidP="00717E15">
      <w:pPr>
        <w:pBdr>
          <w:top w:val="single" w:sz="4" w:space="0" w:color="FFFFFF"/>
          <w:left w:val="single" w:sz="4" w:space="0" w:color="FFFFFF"/>
          <w:bottom w:val="single" w:sz="4" w:space="16" w:color="FFFFFF"/>
          <w:right w:val="single" w:sz="4" w:space="2" w:color="FFFFFF"/>
        </w:pBdr>
        <w:shd w:val="clear" w:color="auto" w:fill="FFFFFF"/>
        <w:spacing w:before="60" w:line="340" w:lineRule="exact"/>
        <w:ind w:firstLine="709"/>
        <w:jc w:val="both"/>
        <w:rPr>
          <w:color w:val="000000" w:themeColor="text1"/>
          <w:spacing w:val="-8"/>
          <w:sz w:val="28"/>
          <w:szCs w:val="28"/>
        </w:rPr>
      </w:pPr>
      <w:r w:rsidRPr="0011776F">
        <w:rPr>
          <w:color w:val="000000" w:themeColor="text1"/>
          <w:spacing w:val="-8"/>
          <w:sz w:val="28"/>
          <w:szCs w:val="28"/>
        </w:rPr>
        <w:t>d) Phân quyền, phân cấp cho địa phương trong xây dựng, tổ chức thực hiện Kế hoạch phù hợp với điều kiện, đặc điểm, tiềm năng, thế mạnh, bản sắc văn hóa, phong tục tập quán tốt đẹp của các dân tộc, các vùng miền gắn với củng cố quốc phòng, an ninh.</w:t>
      </w:r>
    </w:p>
    <w:p w14:paraId="04293362" w14:textId="77777777" w:rsidR="0059089C" w:rsidRPr="0011776F" w:rsidRDefault="0059089C" w:rsidP="00717E15">
      <w:pPr>
        <w:pBdr>
          <w:top w:val="single" w:sz="4" w:space="0" w:color="FFFFFF"/>
          <w:left w:val="single" w:sz="4" w:space="0" w:color="FFFFFF"/>
          <w:bottom w:val="single" w:sz="4" w:space="16" w:color="FFFFFF"/>
          <w:right w:val="single" w:sz="4" w:space="2" w:color="FFFFFF"/>
        </w:pBdr>
        <w:shd w:val="clear" w:color="auto" w:fill="FFFFFF"/>
        <w:spacing w:before="60" w:line="340" w:lineRule="exact"/>
        <w:ind w:firstLine="709"/>
        <w:jc w:val="both"/>
        <w:rPr>
          <w:color w:val="000000" w:themeColor="text1"/>
          <w:sz w:val="28"/>
          <w:szCs w:val="28"/>
        </w:rPr>
      </w:pPr>
      <w:r w:rsidRPr="0011776F">
        <w:rPr>
          <w:color w:val="000000" w:themeColor="text1"/>
          <w:sz w:val="28"/>
          <w:szCs w:val="28"/>
        </w:rPr>
        <w:t>đ) Tăng cường thanh tra, kiểm tra, giám sát, đánh giá việc thực hiện Kế hoạch ở các cấp, các ngành. Có biện pháp phòng ngừa, kịp thời ngăn chặn các biểu hiện tiêu cực và xử lý nghiêm hành vi tham nhũng, lãng phí và các vi phạm trong quá trình thực hiện Kế hoạch.</w:t>
      </w:r>
    </w:p>
    <w:p w14:paraId="3BA4F5FE" w14:textId="77777777" w:rsidR="0059089C" w:rsidRPr="0011776F" w:rsidRDefault="0059089C" w:rsidP="00717E15">
      <w:pPr>
        <w:pBdr>
          <w:top w:val="single" w:sz="4" w:space="0" w:color="FFFFFF"/>
          <w:left w:val="single" w:sz="4" w:space="0" w:color="FFFFFF"/>
          <w:bottom w:val="single" w:sz="4" w:space="16" w:color="FFFFFF"/>
          <w:right w:val="single" w:sz="4" w:space="2" w:color="FFFFFF"/>
        </w:pBdr>
        <w:shd w:val="clear" w:color="auto" w:fill="FFFFFF"/>
        <w:spacing w:before="60" w:line="340" w:lineRule="exact"/>
        <w:ind w:firstLine="709"/>
        <w:jc w:val="both"/>
        <w:rPr>
          <w:b/>
          <w:color w:val="000000" w:themeColor="text1"/>
          <w:sz w:val="28"/>
          <w:szCs w:val="28"/>
        </w:rPr>
      </w:pPr>
      <w:r w:rsidRPr="0011776F">
        <w:rPr>
          <w:b/>
          <w:bCs/>
          <w:color w:val="000000" w:themeColor="text1"/>
          <w:sz w:val="28"/>
          <w:szCs w:val="28"/>
        </w:rPr>
        <w:t>2. </w:t>
      </w:r>
      <w:r w:rsidRPr="0011776F">
        <w:rPr>
          <w:b/>
          <w:color w:val="000000" w:themeColor="text1"/>
          <w:sz w:val="28"/>
          <w:szCs w:val="28"/>
        </w:rPr>
        <w:t>Về giải pháp huy động vốn, lồng ghép nguồn lực</w:t>
      </w:r>
    </w:p>
    <w:p w14:paraId="427DDE60" w14:textId="77777777" w:rsidR="0059089C" w:rsidRPr="0011776F" w:rsidRDefault="0059089C" w:rsidP="00717E15">
      <w:pPr>
        <w:pBdr>
          <w:top w:val="single" w:sz="4" w:space="0" w:color="FFFFFF"/>
          <w:left w:val="single" w:sz="4" w:space="0" w:color="FFFFFF"/>
          <w:bottom w:val="single" w:sz="4" w:space="16" w:color="FFFFFF"/>
          <w:right w:val="single" w:sz="4" w:space="2" w:color="FFFFFF"/>
        </w:pBdr>
        <w:shd w:val="clear" w:color="auto" w:fill="FFFFFF"/>
        <w:spacing w:before="60" w:line="340" w:lineRule="exact"/>
        <w:ind w:firstLine="709"/>
        <w:jc w:val="both"/>
        <w:rPr>
          <w:color w:val="000000" w:themeColor="text1"/>
          <w:sz w:val="28"/>
          <w:szCs w:val="28"/>
        </w:rPr>
      </w:pPr>
      <w:r w:rsidRPr="0011776F">
        <w:rPr>
          <w:color w:val="000000" w:themeColor="text1"/>
          <w:sz w:val="28"/>
          <w:szCs w:val="28"/>
        </w:rPr>
        <w:t>a) Ngân sách nhà nước giữ vai trò dẫn dắt, tạo động lực, đồng thời huy động tối đa các nguồn lực xã hội thực hiện mục tiêu giảm nghèo bền vững; bố trí vốn đối ứng từ ngân sách địa phương hợp lý, phù hợp với tình hình thực tế và tăng cường các nguồn huy động, nguồn từ Quỹ vì người nghèo, nguồn đóng góp hợp pháp của doanh nghiệp, nguồn tài trợ của cá</w:t>
      </w:r>
      <w:r w:rsidR="003F6FC2" w:rsidRPr="0011776F">
        <w:rPr>
          <w:color w:val="000000" w:themeColor="text1"/>
          <w:sz w:val="28"/>
          <w:szCs w:val="28"/>
        </w:rPr>
        <w:t>c tổ chức, cá nhân; vốn đối ứng</w:t>
      </w:r>
      <w:r w:rsidRPr="0011776F">
        <w:rPr>
          <w:color w:val="000000" w:themeColor="text1"/>
          <w:sz w:val="28"/>
          <w:szCs w:val="28"/>
        </w:rPr>
        <w:t xml:space="preserve"> tham gia, đóng góp của người dân, đối tượng thụ hưởng.</w:t>
      </w:r>
    </w:p>
    <w:p w14:paraId="71C8DF31" w14:textId="77777777" w:rsidR="0059089C" w:rsidRPr="0011776F" w:rsidRDefault="0059089C" w:rsidP="00717E15">
      <w:pPr>
        <w:pBdr>
          <w:top w:val="single" w:sz="4" w:space="0" w:color="FFFFFF"/>
          <w:left w:val="single" w:sz="4" w:space="0" w:color="FFFFFF"/>
          <w:bottom w:val="single" w:sz="4" w:space="16" w:color="FFFFFF"/>
          <w:right w:val="single" w:sz="4" w:space="2" w:color="FFFFFF"/>
        </w:pBdr>
        <w:shd w:val="clear" w:color="auto" w:fill="FFFFFF"/>
        <w:spacing w:before="60" w:line="340" w:lineRule="exact"/>
        <w:ind w:firstLine="709"/>
        <w:jc w:val="both"/>
        <w:rPr>
          <w:color w:val="000000" w:themeColor="text1"/>
          <w:sz w:val="28"/>
          <w:szCs w:val="28"/>
        </w:rPr>
      </w:pPr>
      <w:r w:rsidRPr="0011776F">
        <w:rPr>
          <w:color w:val="000000" w:themeColor="text1"/>
          <w:sz w:val="28"/>
          <w:szCs w:val="28"/>
        </w:rPr>
        <w:t>b) Bảo đảm cân đối, bố trí, huy động đầy đủ, kịp thời theo đúng cơ cấu nguồn vốn đã được quyết định; bảo đảm tỷ lệ vốn đối ứng và trách nhiệm tham gia thực hiện Kế hoạch của người dân, đối tượng thụ hưởng.</w:t>
      </w:r>
    </w:p>
    <w:p w14:paraId="42273E3B" w14:textId="77777777" w:rsidR="0059089C" w:rsidRPr="0011776F" w:rsidRDefault="0059089C" w:rsidP="00717E15">
      <w:pPr>
        <w:pBdr>
          <w:top w:val="single" w:sz="4" w:space="0" w:color="FFFFFF"/>
          <w:left w:val="single" w:sz="4" w:space="0" w:color="FFFFFF"/>
          <w:bottom w:val="single" w:sz="4" w:space="16" w:color="FFFFFF"/>
          <w:right w:val="single" w:sz="4" w:space="2" w:color="FFFFFF"/>
        </w:pBdr>
        <w:shd w:val="clear" w:color="auto" w:fill="FFFFFF"/>
        <w:spacing w:before="60" w:line="340" w:lineRule="exact"/>
        <w:ind w:firstLine="709"/>
        <w:jc w:val="both"/>
        <w:rPr>
          <w:color w:val="000000" w:themeColor="text1"/>
          <w:sz w:val="28"/>
          <w:szCs w:val="28"/>
        </w:rPr>
      </w:pPr>
      <w:r w:rsidRPr="0011776F">
        <w:rPr>
          <w:color w:val="000000" w:themeColor="text1"/>
          <w:sz w:val="28"/>
          <w:szCs w:val="28"/>
        </w:rPr>
        <w:t>c) Lồng ghép nguồn lực thực hiện các chương trình mục tiêu quốc gia, việc thực hiện các chính sách giảm nghèo nói chung và các chính sách giảm nghèo đặc thù với các dự án, nội dung thuộc Kế hoạch thực hiện chương trình mục tiêu quốc gia giảm nghèo bền vững trên địa bàn huyện nghèo.</w:t>
      </w:r>
    </w:p>
    <w:p w14:paraId="768B38C5" w14:textId="77777777" w:rsidR="0059089C" w:rsidRPr="0011776F" w:rsidRDefault="0059089C" w:rsidP="00717E15">
      <w:pPr>
        <w:pBdr>
          <w:top w:val="single" w:sz="4" w:space="0" w:color="FFFFFF"/>
          <w:left w:val="single" w:sz="4" w:space="0" w:color="FFFFFF"/>
          <w:bottom w:val="single" w:sz="4" w:space="16" w:color="FFFFFF"/>
          <w:right w:val="single" w:sz="4" w:space="2" w:color="FFFFFF"/>
        </w:pBdr>
        <w:shd w:val="clear" w:color="auto" w:fill="FFFFFF"/>
        <w:spacing w:before="60" w:line="340" w:lineRule="exact"/>
        <w:ind w:firstLine="709"/>
        <w:jc w:val="both"/>
        <w:rPr>
          <w:b/>
          <w:color w:val="000000" w:themeColor="text1"/>
          <w:sz w:val="28"/>
          <w:szCs w:val="28"/>
        </w:rPr>
      </w:pPr>
      <w:r w:rsidRPr="0011776F">
        <w:rPr>
          <w:b/>
          <w:bCs/>
          <w:color w:val="000000" w:themeColor="text1"/>
          <w:sz w:val="28"/>
          <w:szCs w:val="28"/>
        </w:rPr>
        <w:t>3.</w:t>
      </w:r>
      <w:r w:rsidRPr="0011776F">
        <w:rPr>
          <w:color w:val="000000" w:themeColor="text1"/>
          <w:sz w:val="28"/>
          <w:szCs w:val="28"/>
        </w:rPr>
        <w:t> </w:t>
      </w:r>
      <w:r w:rsidRPr="0011776F">
        <w:rPr>
          <w:b/>
          <w:color w:val="000000" w:themeColor="text1"/>
          <w:sz w:val="28"/>
          <w:szCs w:val="28"/>
        </w:rPr>
        <w:t>Về cơ chế quản lý, thực hiện</w:t>
      </w:r>
    </w:p>
    <w:p w14:paraId="560DC784" w14:textId="77777777" w:rsidR="0059089C" w:rsidRPr="0011776F" w:rsidRDefault="0059089C" w:rsidP="00717E15">
      <w:pPr>
        <w:pBdr>
          <w:top w:val="single" w:sz="4" w:space="0" w:color="FFFFFF"/>
          <w:left w:val="single" w:sz="4" w:space="0" w:color="FFFFFF"/>
          <w:bottom w:val="single" w:sz="4" w:space="16" w:color="FFFFFF"/>
          <w:right w:val="single" w:sz="4" w:space="2" w:color="FFFFFF"/>
        </w:pBdr>
        <w:shd w:val="clear" w:color="auto" w:fill="FFFFFF"/>
        <w:spacing w:before="60" w:line="340" w:lineRule="exact"/>
        <w:ind w:firstLine="709"/>
        <w:jc w:val="both"/>
        <w:rPr>
          <w:color w:val="000000" w:themeColor="text1"/>
          <w:sz w:val="28"/>
          <w:szCs w:val="28"/>
        </w:rPr>
      </w:pPr>
      <w:r w:rsidRPr="0011776F">
        <w:rPr>
          <w:color w:val="000000" w:themeColor="text1"/>
          <w:sz w:val="28"/>
          <w:szCs w:val="28"/>
        </w:rPr>
        <w:t>a) Ban Chỉ đạo các cấp: Ủy ban nhân dân các cấp thành lập Ban Chỉ đạo thực hiện Chương trình m</w:t>
      </w:r>
      <w:r w:rsidR="00F76001" w:rsidRPr="0011776F">
        <w:rPr>
          <w:color w:val="000000" w:themeColor="text1"/>
          <w:sz w:val="28"/>
          <w:szCs w:val="28"/>
        </w:rPr>
        <w:t>ục tiêu quốc gia giai đoạn 2021-</w:t>
      </w:r>
      <w:r w:rsidRPr="0011776F">
        <w:rPr>
          <w:color w:val="000000" w:themeColor="text1"/>
          <w:sz w:val="28"/>
          <w:szCs w:val="28"/>
        </w:rPr>
        <w:t>2025 cùng cấp theo quy định hiện hành.</w:t>
      </w:r>
    </w:p>
    <w:p w14:paraId="69ABE6CC" w14:textId="77777777" w:rsidR="0059089C" w:rsidRPr="0011776F" w:rsidRDefault="0059089C" w:rsidP="00717E15">
      <w:pPr>
        <w:pBdr>
          <w:top w:val="single" w:sz="4" w:space="0" w:color="FFFFFF"/>
          <w:left w:val="single" w:sz="4" w:space="0" w:color="FFFFFF"/>
          <w:bottom w:val="single" w:sz="4" w:space="16" w:color="FFFFFF"/>
          <w:right w:val="single" w:sz="4" w:space="2" w:color="FFFFFF"/>
        </w:pBdr>
        <w:shd w:val="clear" w:color="auto" w:fill="FFFFFF"/>
        <w:spacing w:before="60" w:line="340" w:lineRule="exact"/>
        <w:ind w:firstLine="709"/>
        <w:jc w:val="both"/>
        <w:rPr>
          <w:color w:val="000000" w:themeColor="text1"/>
          <w:sz w:val="28"/>
          <w:szCs w:val="28"/>
        </w:rPr>
      </w:pPr>
      <w:r w:rsidRPr="0011776F">
        <w:rPr>
          <w:color w:val="000000" w:themeColor="text1"/>
          <w:sz w:val="28"/>
          <w:szCs w:val="28"/>
        </w:rPr>
        <w:t>b) Về cơ chế thực hiện</w:t>
      </w:r>
      <w:r w:rsidRPr="0011776F">
        <w:rPr>
          <w:color w:val="000000" w:themeColor="text1"/>
          <w:sz w:val="28"/>
          <w:szCs w:val="28"/>
        </w:rPr>
        <w:tab/>
      </w:r>
    </w:p>
    <w:p w14:paraId="45CCE332" w14:textId="4D428754" w:rsidR="00655C53" w:rsidRPr="0011776F" w:rsidRDefault="0059089C" w:rsidP="00717E15">
      <w:pPr>
        <w:pBdr>
          <w:top w:val="single" w:sz="4" w:space="0" w:color="FFFFFF"/>
          <w:left w:val="single" w:sz="4" w:space="0" w:color="FFFFFF"/>
          <w:bottom w:val="single" w:sz="4" w:space="16" w:color="FFFFFF"/>
          <w:right w:val="single" w:sz="4" w:space="2" w:color="FFFFFF"/>
        </w:pBdr>
        <w:shd w:val="clear" w:color="auto" w:fill="FFFFFF"/>
        <w:spacing w:before="60" w:line="340" w:lineRule="exact"/>
        <w:ind w:firstLine="709"/>
        <w:jc w:val="both"/>
        <w:rPr>
          <w:color w:val="000000" w:themeColor="text1"/>
          <w:sz w:val="28"/>
          <w:szCs w:val="28"/>
        </w:rPr>
      </w:pPr>
      <w:r w:rsidRPr="0011776F">
        <w:rPr>
          <w:color w:val="000000" w:themeColor="text1"/>
          <w:sz w:val="28"/>
          <w:szCs w:val="28"/>
        </w:rPr>
        <w:t>- Cơ chế đặc thù thực hiện chương trình mục tiêu quốc gia giả</w:t>
      </w:r>
      <w:r w:rsidR="00562B4C" w:rsidRPr="0011776F">
        <w:rPr>
          <w:color w:val="000000" w:themeColor="text1"/>
          <w:sz w:val="28"/>
          <w:szCs w:val="28"/>
        </w:rPr>
        <w:t>m nghèo bền vững giai đoạn 2021-</w:t>
      </w:r>
      <w:r w:rsidRPr="0011776F">
        <w:rPr>
          <w:color w:val="000000" w:themeColor="text1"/>
          <w:sz w:val="28"/>
          <w:szCs w:val="28"/>
        </w:rPr>
        <w:t xml:space="preserve">2025 được thực hiện theo quy định của Chính phủ về cơ chế quản lý, tổ chức thực hiện các </w:t>
      </w:r>
      <w:r w:rsidR="00E42541" w:rsidRPr="0011776F">
        <w:rPr>
          <w:color w:val="000000" w:themeColor="text1"/>
          <w:sz w:val="28"/>
          <w:szCs w:val="28"/>
        </w:rPr>
        <w:t>C</w:t>
      </w:r>
      <w:r w:rsidRPr="0011776F">
        <w:rPr>
          <w:color w:val="000000" w:themeColor="text1"/>
          <w:sz w:val="28"/>
          <w:szCs w:val="28"/>
        </w:rPr>
        <w:t>hương trình mục tiêu quốc gia.</w:t>
      </w:r>
    </w:p>
    <w:p w14:paraId="68174001" w14:textId="050FAF83" w:rsidR="0059089C" w:rsidRPr="0011776F" w:rsidRDefault="0059089C" w:rsidP="00717E15">
      <w:pPr>
        <w:pBdr>
          <w:top w:val="single" w:sz="4" w:space="0" w:color="FFFFFF"/>
          <w:left w:val="single" w:sz="4" w:space="0" w:color="FFFFFF"/>
          <w:bottom w:val="single" w:sz="4" w:space="16" w:color="FFFFFF"/>
          <w:right w:val="single" w:sz="4" w:space="2" w:color="FFFFFF"/>
        </w:pBdr>
        <w:shd w:val="clear" w:color="auto" w:fill="FFFFFF"/>
        <w:spacing w:before="60" w:line="340" w:lineRule="exact"/>
        <w:ind w:firstLine="709"/>
        <w:jc w:val="both"/>
        <w:rPr>
          <w:color w:val="000000" w:themeColor="text1"/>
          <w:sz w:val="28"/>
          <w:szCs w:val="28"/>
        </w:rPr>
      </w:pPr>
      <w:r w:rsidRPr="0011776F">
        <w:rPr>
          <w:color w:val="000000" w:themeColor="text1"/>
          <w:spacing w:val="-4"/>
          <w:sz w:val="28"/>
          <w:szCs w:val="28"/>
        </w:rPr>
        <w:t>- Thực hiện cơ chế hỗ trợ, phân cấp, trao quyền cho địa phương, cơ sở; tăng cường sự tham gia của người dân trong thực hiện Kế hoạch. Khuyến khích, mở rộng hoạt động tạo việc làm công cho lao động thuộc hộ nghèo, hộ cận nghèo, hộ mới thoát nghèo, người dân trên địa bàn nghèo thông qua các dự án xây dựng cơ sở hạ tầng, đa dạng hóa sinh kế, mô hình giảm nghèo và dự án hỗ trợ phát triển sản xuất.</w:t>
      </w:r>
    </w:p>
    <w:p w14:paraId="5EFF6358" w14:textId="77777777" w:rsidR="0059089C" w:rsidRPr="0011776F" w:rsidRDefault="0059089C" w:rsidP="00717E15">
      <w:pPr>
        <w:pBdr>
          <w:top w:val="single" w:sz="4" w:space="0" w:color="FFFFFF"/>
          <w:left w:val="single" w:sz="4" w:space="0" w:color="FFFFFF"/>
          <w:bottom w:val="single" w:sz="4" w:space="16" w:color="FFFFFF"/>
          <w:right w:val="single" w:sz="4" w:space="2" w:color="FFFFFF"/>
        </w:pBdr>
        <w:shd w:val="clear" w:color="auto" w:fill="FFFFFF"/>
        <w:spacing w:before="80" w:after="100" w:line="340" w:lineRule="exact"/>
        <w:ind w:firstLine="709"/>
        <w:jc w:val="both"/>
        <w:rPr>
          <w:color w:val="000000" w:themeColor="text1"/>
          <w:sz w:val="28"/>
          <w:szCs w:val="28"/>
        </w:rPr>
      </w:pPr>
      <w:r w:rsidRPr="0011776F">
        <w:rPr>
          <w:color w:val="000000" w:themeColor="text1"/>
          <w:spacing w:val="-2"/>
          <w:sz w:val="28"/>
          <w:szCs w:val="28"/>
        </w:rPr>
        <w:lastRenderedPageBreak/>
        <w:t xml:space="preserve">- Thực hiện cơ chế đấu thầu, đặt hàng, giao nhiệm vụ theo quy định hiện hành về giáo dục nghề nghiệp, tạo việc làm, hỗ trợ người lao động đi làm việc ở nước ngoài </w:t>
      </w:r>
      <w:r w:rsidRPr="0011776F">
        <w:rPr>
          <w:color w:val="000000" w:themeColor="text1"/>
          <w:spacing w:val="2"/>
          <w:sz w:val="28"/>
          <w:szCs w:val="28"/>
        </w:rPr>
        <w:t>theo hợp đồng, giảm nghèo về thông tin và truyền thông về giảm nghèo đa chiều; tập</w:t>
      </w:r>
      <w:r w:rsidRPr="0011776F">
        <w:rPr>
          <w:color w:val="000000" w:themeColor="text1"/>
          <w:sz w:val="28"/>
          <w:szCs w:val="28"/>
        </w:rPr>
        <w:t xml:space="preserve"> huấn, tư vấn chuyển giao kỹ thuật, quản lý mô hình, mô hình giảm nghèo, dự án sinh kế; cơ chế hỗ trợ trực tiếp cho người lao động đi làm việc ở nước ngoài theo hợp đồng, người học nghề thuộc đối tượng của Kế hoạch.</w:t>
      </w:r>
    </w:p>
    <w:p w14:paraId="069316EA" w14:textId="77777777" w:rsidR="0059089C" w:rsidRPr="0011776F" w:rsidRDefault="0059089C" w:rsidP="00717E15">
      <w:pPr>
        <w:pBdr>
          <w:top w:val="single" w:sz="4" w:space="0" w:color="FFFFFF"/>
          <w:left w:val="single" w:sz="4" w:space="0" w:color="FFFFFF"/>
          <w:bottom w:val="single" w:sz="4" w:space="16" w:color="FFFFFF"/>
          <w:right w:val="single" w:sz="4" w:space="2" w:color="FFFFFF"/>
        </w:pBdr>
        <w:shd w:val="clear" w:color="auto" w:fill="FFFFFF"/>
        <w:spacing w:before="80" w:after="100" w:line="340" w:lineRule="exact"/>
        <w:ind w:firstLine="709"/>
        <w:jc w:val="both"/>
        <w:rPr>
          <w:color w:val="000000" w:themeColor="text1"/>
          <w:spacing w:val="-2"/>
          <w:sz w:val="28"/>
          <w:szCs w:val="28"/>
        </w:rPr>
      </w:pPr>
      <w:r w:rsidRPr="0011776F">
        <w:rPr>
          <w:color w:val="000000" w:themeColor="text1"/>
          <w:spacing w:val="-2"/>
          <w:sz w:val="28"/>
          <w:szCs w:val="28"/>
        </w:rPr>
        <w:t>- Áp dụng thống nhất các cơ chế, quy trình trong thực hiện các dự án, tiểu dự án của Kế hoạch; ưu tiên lựa chọn các nội dung hỗ trợ có định mức cao hơn; đảm bảo nguyên tắc không trùng lặp giữa các hoạt động, nội dung hỗ trợ đầu tư của các dự án, tiểu dự án thuộc Chương trình trên cùng một địa bàn, cùng một đối tượng thụ hưởng.</w:t>
      </w:r>
    </w:p>
    <w:p w14:paraId="53E2D0B8" w14:textId="77777777" w:rsidR="0059089C" w:rsidRPr="0011776F" w:rsidRDefault="0059089C" w:rsidP="00717E15">
      <w:pPr>
        <w:pBdr>
          <w:top w:val="single" w:sz="4" w:space="0" w:color="FFFFFF"/>
          <w:left w:val="single" w:sz="4" w:space="0" w:color="FFFFFF"/>
          <w:bottom w:val="single" w:sz="4" w:space="16" w:color="FFFFFF"/>
          <w:right w:val="single" w:sz="4" w:space="2" w:color="FFFFFF"/>
        </w:pBdr>
        <w:shd w:val="clear" w:color="auto" w:fill="FFFFFF"/>
        <w:spacing w:before="80" w:after="100" w:line="340" w:lineRule="exact"/>
        <w:ind w:firstLine="709"/>
        <w:jc w:val="both"/>
        <w:rPr>
          <w:color w:val="000000" w:themeColor="text1"/>
          <w:sz w:val="28"/>
          <w:szCs w:val="28"/>
        </w:rPr>
      </w:pPr>
      <w:r w:rsidRPr="0011776F">
        <w:rPr>
          <w:color w:val="000000" w:themeColor="text1"/>
          <w:sz w:val="28"/>
          <w:szCs w:val="28"/>
        </w:rPr>
        <w:t xml:space="preserve">- Trên cơ sở tổng nguồn lực được giao </w:t>
      </w:r>
      <w:r w:rsidR="00D76ED6" w:rsidRPr="0011776F">
        <w:rPr>
          <w:color w:val="000000" w:themeColor="text1"/>
          <w:sz w:val="28"/>
          <w:szCs w:val="28"/>
        </w:rPr>
        <w:t>đị</w:t>
      </w:r>
      <w:r w:rsidR="00562B4C" w:rsidRPr="0011776F">
        <w:rPr>
          <w:color w:val="000000" w:themeColor="text1"/>
          <w:sz w:val="28"/>
          <w:szCs w:val="28"/>
        </w:rPr>
        <w:t>a</w:t>
      </w:r>
      <w:r w:rsidR="00D76ED6" w:rsidRPr="0011776F">
        <w:rPr>
          <w:color w:val="000000" w:themeColor="text1"/>
          <w:sz w:val="28"/>
          <w:szCs w:val="28"/>
        </w:rPr>
        <w:t xml:space="preserve"> phương</w:t>
      </w:r>
      <w:r w:rsidR="00A323B9" w:rsidRPr="0011776F">
        <w:rPr>
          <w:color w:val="000000" w:themeColor="text1"/>
          <w:sz w:val="28"/>
          <w:szCs w:val="28"/>
        </w:rPr>
        <w:t xml:space="preserve"> sẽ chủ động </w:t>
      </w:r>
      <w:r w:rsidR="00D76ED6" w:rsidRPr="0011776F">
        <w:rPr>
          <w:color w:val="000000" w:themeColor="text1"/>
          <w:sz w:val="28"/>
          <w:szCs w:val="28"/>
        </w:rPr>
        <w:t xml:space="preserve">xây dựng Kế hoạch </w:t>
      </w:r>
      <w:r w:rsidRPr="0011776F">
        <w:rPr>
          <w:color w:val="000000" w:themeColor="text1"/>
          <w:sz w:val="28"/>
          <w:szCs w:val="28"/>
        </w:rPr>
        <w:t>thực hiện Chương trình trun</w:t>
      </w:r>
      <w:r w:rsidR="00562B4C" w:rsidRPr="0011776F">
        <w:rPr>
          <w:color w:val="000000" w:themeColor="text1"/>
          <w:sz w:val="28"/>
          <w:szCs w:val="28"/>
        </w:rPr>
        <w:t>g hạn giai đoạn 2021-</w:t>
      </w:r>
      <w:r w:rsidRPr="0011776F">
        <w:rPr>
          <w:color w:val="000000" w:themeColor="text1"/>
          <w:sz w:val="28"/>
          <w:szCs w:val="28"/>
        </w:rPr>
        <w:t>2025 và hằng năm bảo đảm hoàn thành các mục tiêu, nhiệm vụ Kế hoạch đề ra.</w:t>
      </w:r>
    </w:p>
    <w:p w14:paraId="3F6E0826" w14:textId="77777777" w:rsidR="0059089C" w:rsidRPr="0011776F" w:rsidRDefault="0059089C" w:rsidP="00717E15">
      <w:pPr>
        <w:pBdr>
          <w:top w:val="single" w:sz="4" w:space="0" w:color="FFFFFF"/>
          <w:left w:val="single" w:sz="4" w:space="0" w:color="FFFFFF"/>
          <w:bottom w:val="single" w:sz="4" w:space="16" w:color="FFFFFF"/>
          <w:right w:val="single" w:sz="4" w:space="2" w:color="FFFFFF"/>
        </w:pBdr>
        <w:shd w:val="clear" w:color="auto" w:fill="FFFFFF"/>
        <w:spacing w:before="80" w:after="100" w:line="340" w:lineRule="exact"/>
        <w:ind w:firstLine="709"/>
        <w:jc w:val="both"/>
        <w:rPr>
          <w:color w:val="000000" w:themeColor="text1"/>
          <w:sz w:val="28"/>
          <w:szCs w:val="28"/>
        </w:rPr>
      </w:pPr>
      <w:r w:rsidRPr="0011776F">
        <w:rPr>
          <w:color w:val="000000" w:themeColor="text1"/>
          <w:sz w:val="28"/>
          <w:szCs w:val="28"/>
        </w:rPr>
        <w:t>- Áp dụng cách tiếp cận giảm nghèo dựa vào cộng đồng; mở rộng và tạo điều kiện để tăng cường sự tham gia của người dân về các hoạt động của Kế hoạch; bảo đảm công khai, minh bạch trong quá trình thực hiện Kế hoạch.</w:t>
      </w:r>
    </w:p>
    <w:p w14:paraId="7B3B6375" w14:textId="77777777" w:rsidR="0059089C" w:rsidRPr="0011776F" w:rsidRDefault="0059089C" w:rsidP="00717E15">
      <w:pPr>
        <w:pBdr>
          <w:top w:val="single" w:sz="4" w:space="0" w:color="FFFFFF"/>
          <w:left w:val="single" w:sz="4" w:space="0" w:color="FFFFFF"/>
          <w:bottom w:val="single" w:sz="4" w:space="16" w:color="FFFFFF"/>
          <w:right w:val="single" w:sz="4" w:space="2" w:color="FFFFFF"/>
        </w:pBdr>
        <w:shd w:val="clear" w:color="auto" w:fill="FFFFFF"/>
        <w:spacing w:before="80" w:after="100" w:line="340" w:lineRule="exact"/>
        <w:ind w:firstLine="709"/>
        <w:jc w:val="both"/>
        <w:rPr>
          <w:b/>
          <w:color w:val="000000" w:themeColor="text1"/>
          <w:sz w:val="28"/>
          <w:szCs w:val="28"/>
        </w:rPr>
      </w:pPr>
      <w:r w:rsidRPr="0011776F">
        <w:rPr>
          <w:b/>
          <w:color w:val="000000" w:themeColor="text1"/>
          <w:sz w:val="28"/>
          <w:szCs w:val="28"/>
        </w:rPr>
        <w:t>4. Công tác tuyên truyền</w:t>
      </w:r>
    </w:p>
    <w:p w14:paraId="30636E8D" w14:textId="77777777" w:rsidR="0059089C" w:rsidRPr="0011776F" w:rsidRDefault="0059089C" w:rsidP="00717E15">
      <w:pPr>
        <w:pBdr>
          <w:top w:val="single" w:sz="4" w:space="0" w:color="FFFFFF"/>
          <w:left w:val="single" w:sz="4" w:space="0" w:color="FFFFFF"/>
          <w:bottom w:val="single" w:sz="4" w:space="16" w:color="FFFFFF"/>
          <w:right w:val="single" w:sz="4" w:space="2" w:color="FFFFFF"/>
        </w:pBdr>
        <w:shd w:val="clear" w:color="auto" w:fill="FFFFFF"/>
        <w:spacing w:before="80" w:after="100" w:line="340" w:lineRule="exact"/>
        <w:ind w:firstLine="709"/>
        <w:jc w:val="both"/>
        <w:rPr>
          <w:color w:val="000000" w:themeColor="text1"/>
          <w:sz w:val="28"/>
          <w:szCs w:val="28"/>
        </w:rPr>
      </w:pPr>
      <w:r w:rsidRPr="0011776F">
        <w:rPr>
          <w:color w:val="000000" w:themeColor="text1"/>
          <w:sz w:val="28"/>
          <w:szCs w:val="28"/>
        </w:rPr>
        <w:t>a) Đẩy mạnh công tác tuyên truyền, giáo dục, nâng cao nhận thức và trách nhiệm của các cấp, các ngành và toàn xã hội, nhất là người dân nhằm tạo sự chuyển biến mạnh mẽ về nhận thức và hành động trong giảm nghèo bền vững; phát huy mạnh mẽ truyền thống đoàn kết, tinh thần "tương thân, tương ái" của dân tộc ta đối với người nghèo. Khơi dậy ý chí tự lực tự cường trong lao động, sản xuất của bản thân người nghèo, chủ động vươn lên thoát nghèo, không trông chờ, ỷ lại vào sự giúp đỡ của Nhà nước và xã hội.</w:t>
      </w:r>
    </w:p>
    <w:p w14:paraId="7194D230" w14:textId="77777777" w:rsidR="0059089C" w:rsidRPr="0011776F" w:rsidRDefault="0059089C" w:rsidP="00717E15">
      <w:pPr>
        <w:pBdr>
          <w:top w:val="single" w:sz="4" w:space="0" w:color="FFFFFF"/>
          <w:left w:val="single" w:sz="4" w:space="0" w:color="FFFFFF"/>
          <w:bottom w:val="single" w:sz="4" w:space="16" w:color="FFFFFF"/>
          <w:right w:val="single" w:sz="4" w:space="2" w:color="FFFFFF"/>
        </w:pBdr>
        <w:shd w:val="clear" w:color="auto" w:fill="FFFFFF"/>
        <w:spacing w:before="80" w:after="100" w:line="340" w:lineRule="exact"/>
        <w:ind w:firstLine="709"/>
        <w:jc w:val="both"/>
        <w:rPr>
          <w:color w:val="000000" w:themeColor="text1"/>
          <w:sz w:val="28"/>
          <w:szCs w:val="28"/>
        </w:rPr>
      </w:pPr>
      <w:r w:rsidRPr="0011776F">
        <w:rPr>
          <w:color w:val="000000" w:themeColor="text1"/>
          <w:sz w:val="28"/>
          <w:szCs w:val="28"/>
        </w:rPr>
        <w:t>b) Đổi mới phong trào thi đua “Cả nước chung tay vì người nghèo - không để ai bị bỏ lại phía sau”; khơi dậy ý chí tự lực, tự cường, phát huy nội lực vươn lên “thoát nghèo, xây dựng cuộc sống ấm no” của người dân và cộng đồng, phấn đấu “Vì một Việt Nam không còn đói nghèo”.</w:t>
      </w:r>
    </w:p>
    <w:p w14:paraId="755079C4" w14:textId="77777777" w:rsidR="003877C7" w:rsidRPr="0011776F" w:rsidRDefault="003851B5" w:rsidP="00717E15">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80" w:after="100" w:line="340" w:lineRule="exact"/>
        <w:ind w:firstLine="709"/>
        <w:jc w:val="both"/>
        <w:rPr>
          <w:b/>
          <w:color w:val="000000" w:themeColor="text1"/>
          <w:sz w:val="26"/>
          <w:szCs w:val="26"/>
        </w:rPr>
      </w:pPr>
      <w:r w:rsidRPr="0011776F">
        <w:rPr>
          <w:b/>
          <w:color w:val="000000" w:themeColor="text1"/>
          <w:sz w:val="26"/>
          <w:szCs w:val="26"/>
        </w:rPr>
        <w:t>V. KINH PHÍ THỰC HIỆN</w:t>
      </w:r>
    </w:p>
    <w:p w14:paraId="2B5C37A2" w14:textId="77777777" w:rsidR="00534FAF" w:rsidRPr="0011776F" w:rsidRDefault="00601DFC" w:rsidP="00717E15">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80" w:after="100" w:line="340" w:lineRule="exact"/>
        <w:ind w:firstLine="709"/>
        <w:jc w:val="both"/>
        <w:rPr>
          <w:b/>
          <w:color w:val="000000" w:themeColor="text1"/>
          <w:sz w:val="28"/>
          <w:szCs w:val="28"/>
          <w:lang w:val="nl-NL"/>
        </w:rPr>
      </w:pPr>
      <w:r w:rsidRPr="0011776F">
        <w:rPr>
          <w:b/>
          <w:color w:val="000000" w:themeColor="text1"/>
          <w:sz w:val="28"/>
          <w:szCs w:val="28"/>
          <w:lang w:val="nl-NL"/>
        </w:rPr>
        <w:t xml:space="preserve">1. </w:t>
      </w:r>
      <w:r w:rsidRPr="0011776F">
        <w:rPr>
          <w:color w:val="000000" w:themeColor="text1"/>
          <w:sz w:val="28"/>
          <w:szCs w:val="28"/>
          <w:lang w:val="nl-NL"/>
        </w:rPr>
        <w:t xml:space="preserve">Tổng nguồn vốn </w:t>
      </w:r>
      <w:r w:rsidR="00534FAF" w:rsidRPr="0011776F">
        <w:rPr>
          <w:color w:val="000000" w:themeColor="text1"/>
          <w:sz w:val="28"/>
          <w:szCs w:val="28"/>
          <w:lang w:val="nl-NL"/>
        </w:rPr>
        <w:t>đầu tư phát triển nguồn ngân sách trung ương giai đoạn</w:t>
      </w:r>
      <w:r w:rsidRPr="0011776F">
        <w:rPr>
          <w:color w:val="000000" w:themeColor="text1"/>
          <w:sz w:val="28"/>
          <w:szCs w:val="28"/>
          <w:lang w:val="nl-NL"/>
        </w:rPr>
        <w:t xml:space="preserve"> 2021-2025:</w:t>
      </w:r>
      <w:r w:rsidRPr="0011776F">
        <w:rPr>
          <w:b/>
          <w:color w:val="000000" w:themeColor="text1"/>
          <w:sz w:val="28"/>
          <w:szCs w:val="28"/>
          <w:lang w:val="nl-NL"/>
        </w:rPr>
        <w:t xml:space="preserve"> </w:t>
      </w:r>
      <w:r w:rsidR="00534FAF" w:rsidRPr="0011776F">
        <w:rPr>
          <w:b/>
          <w:color w:val="000000" w:themeColor="text1"/>
          <w:sz w:val="28"/>
          <w:szCs w:val="28"/>
          <w:lang w:val="nl-NL"/>
        </w:rPr>
        <w:t>503.457</w:t>
      </w:r>
      <w:r w:rsidRPr="0011776F">
        <w:rPr>
          <w:b/>
          <w:color w:val="000000" w:themeColor="text1"/>
          <w:sz w:val="28"/>
          <w:szCs w:val="28"/>
          <w:lang w:val="nl-NL"/>
        </w:rPr>
        <w:t xml:space="preserve"> triệu động</w:t>
      </w:r>
      <w:r w:rsidR="00534FAF" w:rsidRPr="0011776F">
        <w:rPr>
          <w:b/>
          <w:color w:val="000000" w:themeColor="text1"/>
          <w:sz w:val="28"/>
          <w:szCs w:val="28"/>
          <w:lang w:val="nl-NL"/>
        </w:rPr>
        <w:t>.</w:t>
      </w:r>
    </w:p>
    <w:p w14:paraId="0BCF1D31" w14:textId="14B35FBE" w:rsidR="00A94F15" w:rsidRPr="0011776F" w:rsidRDefault="00534FAF" w:rsidP="00717E15">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80" w:after="100" w:line="340" w:lineRule="exact"/>
        <w:ind w:firstLine="709"/>
        <w:jc w:val="both"/>
        <w:rPr>
          <w:color w:val="000000" w:themeColor="text1"/>
          <w:sz w:val="28"/>
          <w:szCs w:val="28"/>
          <w:lang w:val="nl-NL"/>
        </w:rPr>
      </w:pPr>
      <w:r w:rsidRPr="0011776F">
        <w:rPr>
          <w:b/>
          <w:color w:val="000000" w:themeColor="text1"/>
          <w:sz w:val="28"/>
          <w:szCs w:val="28"/>
          <w:lang w:val="nl-NL"/>
        </w:rPr>
        <w:t xml:space="preserve">2. </w:t>
      </w:r>
      <w:r w:rsidRPr="0011776F">
        <w:rPr>
          <w:color w:val="000000" w:themeColor="text1"/>
          <w:sz w:val="28"/>
          <w:szCs w:val="28"/>
          <w:lang w:val="nl-NL"/>
        </w:rPr>
        <w:t>T</w:t>
      </w:r>
      <w:r w:rsidR="0013416A" w:rsidRPr="0011776F">
        <w:rPr>
          <w:color w:val="000000" w:themeColor="text1"/>
          <w:sz w:val="28"/>
          <w:szCs w:val="28"/>
          <w:lang w:val="nl-NL"/>
        </w:rPr>
        <w:t>ổ</w:t>
      </w:r>
      <w:r w:rsidRPr="0011776F">
        <w:rPr>
          <w:color w:val="000000" w:themeColor="text1"/>
          <w:sz w:val="28"/>
          <w:szCs w:val="28"/>
          <w:lang w:val="nl-NL"/>
        </w:rPr>
        <w:t xml:space="preserve">ng kế hoạch vốn ngân sách nhà nước năm 2022: 230.773,56 triệu đồng, trong đó: </w:t>
      </w:r>
    </w:p>
    <w:p w14:paraId="239FA463" w14:textId="77777777" w:rsidR="00A94F15" w:rsidRPr="0011776F" w:rsidRDefault="00A94F15" w:rsidP="00717E15">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80" w:after="100" w:line="340" w:lineRule="exact"/>
        <w:ind w:firstLine="709"/>
        <w:jc w:val="both"/>
        <w:rPr>
          <w:b/>
          <w:color w:val="000000" w:themeColor="text1"/>
          <w:sz w:val="28"/>
          <w:szCs w:val="28"/>
          <w:lang w:val="nl-NL"/>
        </w:rPr>
      </w:pPr>
      <w:r w:rsidRPr="0011776F">
        <w:rPr>
          <w:color w:val="000000" w:themeColor="text1"/>
          <w:sz w:val="28"/>
          <w:szCs w:val="28"/>
          <w:lang w:val="nl-NL"/>
        </w:rPr>
        <w:t>- V</w:t>
      </w:r>
      <w:r w:rsidR="00534FAF" w:rsidRPr="0011776F">
        <w:rPr>
          <w:color w:val="000000" w:themeColor="text1"/>
          <w:sz w:val="28"/>
          <w:szCs w:val="28"/>
          <w:lang w:val="nl-NL"/>
        </w:rPr>
        <w:t>ốn ngân sách trung ương 224.052 triệu đồng (vốn đầu tư phát triển 166.109 triệu đồng, vốn sự nghiệp 57</w:t>
      </w:r>
      <w:r w:rsidR="00F33BFF" w:rsidRPr="0011776F">
        <w:rPr>
          <w:color w:val="000000" w:themeColor="text1"/>
          <w:sz w:val="28"/>
          <w:szCs w:val="28"/>
          <w:lang w:val="nl-NL"/>
        </w:rPr>
        <w:t>.</w:t>
      </w:r>
      <w:r w:rsidRPr="0011776F">
        <w:rPr>
          <w:color w:val="000000" w:themeColor="text1"/>
          <w:sz w:val="28"/>
          <w:szCs w:val="28"/>
          <w:lang w:val="nl-NL"/>
        </w:rPr>
        <w:t>943 triệu đồng).</w:t>
      </w:r>
      <w:r w:rsidR="00534FAF" w:rsidRPr="0011776F">
        <w:rPr>
          <w:b/>
          <w:color w:val="000000" w:themeColor="text1"/>
          <w:sz w:val="28"/>
          <w:szCs w:val="28"/>
          <w:lang w:val="nl-NL"/>
        </w:rPr>
        <w:t xml:space="preserve"> </w:t>
      </w:r>
    </w:p>
    <w:p w14:paraId="3E723DA9" w14:textId="77777777" w:rsidR="00534FAF" w:rsidRPr="0011776F" w:rsidRDefault="00A94F15" w:rsidP="00717E15">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80" w:after="100" w:line="340" w:lineRule="exact"/>
        <w:ind w:firstLine="709"/>
        <w:jc w:val="both"/>
        <w:rPr>
          <w:color w:val="000000" w:themeColor="text1"/>
          <w:sz w:val="28"/>
          <w:szCs w:val="28"/>
          <w:lang w:val="nl-NL"/>
        </w:rPr>
      </w:pPr>
      <w:r w:rsidRPr="0011776F">
        <w:rPr>
          <w:color w:val="000000" w:themeColor="text1"/>
          <w:sz w:val="28"/>
          <w:szCs w:val="28"/>
          <w:lang w:val="nl-NL"/>
        </w:rPr>
        <w:t>- V</w:t>
      </w:r>
      <w:r w:rsidR="00534FAF" w:rsidRPr="0011776F">
        <w:rPr>
          <w:color w:val="000000" w:themeColor="text1"/>
          <w:sz w:val="28"/>
          <w:szCs w:val="28"/>
          <w:lang w:val="nl-NL"/>
        </w:rPr>
        <w:t>ốn ngân sách địa phương (n</w:t>
      </w:r>
      <w:r w:rsidR="00352AEE" w:rsidRPr="0011776F">
        <w:rPr>
          <w:color w:val="000000" w:themeColor="text1"/>
          <w:sz w:val="28"/>
          <w:szCs w:val="28"/>
          <w:lang w:val="nl-NL"/>
        </w:rPr>
        <w:t>gân sách tỉnh) 6.721,56 triệu đồ</w:t>
      </w:r>
      <w:r w:rsidR="00534FAF" w:rsidRPr="0011776F">
        <w:rPr>
          <w:color w:val="000000" w:themeColor="text1"/>
          <w:sz w:val="28"/>
          <w:szCs w:val="28"/>
          <w:lang w:val="nl-NL"/>
        </w:rPr>
        <w:t>ng (vốn đầu tư phát triển 4</w:t>
      </w:r>
      <w:r w:rsidR="00F33BFF" w:rsidRPr="0011776F">
        <w:rPr>
          <w:color w:val="000000" w:themeColor="text1"/>
          <w:sz w:val="28"/>
          <w:szCs w:val="28"/>
          <w:lang w:val="nl-NL"/>
        </w:rPr>
        <w:t>.</w:t>
      </w:r>
      <w:r w:rsidR="00534FAF" w:rsidRPr="0011776F">
        <w:rPr>
          <w:color w:val="000000" w:themeColor="text1"/>
          <w:sz w:val="28"/>
          <w:szCs w:val="28"/>
          <w:lang w:val="nl-NL"/>
        </w:rPr>
        <w:t>983,27 triệu đồng, vốn sự nghiệp 1</w:t>
      </w:r>
      <w:r w:rsidR="00F33BFF" w:rsidRPr="0011776F">
        <w:rPr>
          <w:color w:val="000000" w:themeColor="text1"/>
          <w:sz w:val="28"/>
          <w:szCs w:val="28"/>
          <w:lang w:val="nl-NL"/>
        </w:rPr>
        <w:t>.</w:t>
      </w:r>
      <w:r w:rsidR="00534FAF" w:rsidRPr="0011776F">
        <w:rPr>
          <w:color w:val="000000" w:themeColor="text1"/>
          <w:sz w:val="28"/>
          <w:szCs w:val="28"/>
          <w:lang w:val="nl-NL"/>
        </w:rPr>
        <w:t xml:space="preserve">738,29 triệu đồng)  </w:t>
      </w:r>
    </w:p>
    <w:p w14:paraId="3FB4521D" w14:textId="77777777" w:rsidR="003877C7" w:rsidRPr="0011776F" w:rsidRDefault="003851B5" w:rsidP="00717E15">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80" w:after="100" w:line="340" w:lineRule="exact"/>
        <w:ind w:firstLine="709"/>
        <w:jc w:val="center"/>
        <w:rPr>
          <w:i/>
          <w:color w:val="000000" w:themeColor="text1"/>
          <w:sz w:val="28"/>
          <w:szCs w:val="28"/>
        </w:rPr>
      </w:pPr>
      <w:r w:rsidRPr="0011776F">
        <w:rPr>
          <w:i/>
          <w:color w:val="000000" w:themeColor="text1"/>
          <w:sz w:val="28"/>
          <w:szCs w:val="28"/>
        </w:rPr>
        <w:t xml:space="preserve">(Chi tiết theo biểu số </w:t>
      </w:r>
      <w:r w:rsidR="00601DFC" w:rsidRPr="0011776F">
        <w:rPr>
          <w:i/>
          <w:color w:val="000000" w:themeColor="text1"/>
          <w:sz w:val="28"/>
          <w:szCs w:val="28"/>
        </w:rPr>
        <w:t>01</w:t>
      </w:r>
      <w:r w:rsidR="00534FAF" w:rsidRPr="0011776F">
        <w:rPr>
          <w:i/>
          <w:color w:val="000000" w:themeColor="text1"/>
          <w:sz w:val="28"/>
          <w:szCs w:val="28"/>
        </w:rPr>
        <w:t>,02</w:t>
      </w:r>
      <w:r w:rsidRPr="0011776F">
        <w:rPr>
          <w:i/>
          <w:color w:val="000000" w:themeColor="text1"/>
          <w:sz w:val="28"/>
          <w:szCs w:val="28"/>
        </w:rPr>
        <w:t xml:space="preserve"> đính kèm)</w:t>
      </w:r>
    </w:p>
    <w:p w14:paraId="03BEF496" w14:textId="77777777" w:rsidR="00A27943" w:rsidRPr="0011776F" w:rsidRDefault="003851B5" w:rsidP="00717E15">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80" w:after="100" w:line="340" w:lineRule="exact"/>
        <w:ind w:firstLine="709"/>
        <w:jc w:val="both"/>
        <w:rPr>
          <w:b/>
          <w:color w:val="000000" w:themeColor="text1"/>
          <w:spacing w:val="-8"/>
          <w:sz w:val="26"/>
          <w:szCs w:val="26"/>
        </w:rPr>
      </w:pPr>
      <w:r w:rsidRPr="0011776F">
        <w:rPr>
          <w:b/>
          <w:color w:val="000000" w:themeColor="text1"/>
          <w:spacing w:val="-8"/>
          <w:sz w:val="26"/>
          <w:szCs w:val="26"/>
        </w:rPr>
        <w:t>V</w:t>
      </w:r>
      <w:r w:rsidR="004612E0" w:rsidRPr="0011776F">
        <w:rPr>
          <w:b/>
          <w:color w:val="000000" w:themeColor="text1"/>
          <w:spacing w:val="-8"/>
          <w:sz w:val="26"/>
          <w:szCs w:val="26"/>
        </w:rPr>
        <w:t>I</w:t>
      </w:r>
      <w:r w:rsidRPr="0011776F">
        <w:rPr>
          <w:b/>
          <w:color w:val="000000" w:themeColor="text1"/>
          <w:spacing w:val="-8"/>
          <w:sz w:val="26"/>
          <w:szCs w:val="26"/>
        </w:rPr>
        <w:t xml:space="preserve">. PHÂN CÔNG NHIỆM VỤ </w:t>
      </w:r>
      <w:r w:rsidRPr="0011776F">
        <w:rPr>
          <w:i/>
          <w:color w:val="000000" w:themeColor="text1"/>
          <w:spacing w:val="-8"/>
          <w:sz w:val="28"/>
          <w:szCs w:val="28"/>
        </w:rPr>
        <w:t>(Chi tiết theo biểu số 0</w:t>
      </w:r>
      <w:r w:rsidR="0001744E" w:rsidRPr="0011776F">
        <w:rPr>
          <w:i/>
          <w:color w:val="000000" w:themeColor="text1"/>
          <w:spacing w:val="-8"/>
          <w:sz w:val="28"/>
          <w:szCs w:val="28"/>
        </w:rPr>
        <w:t>3</w:t>
      </w:r>
      <w:r w:rsidRPr="0011776F">
        <w:rPr>
          <w:i/>
          <w:color w:val="000000" w:themeColor="text1"/>
          <w:spacing w:val="-8"/>
          <w:sz w:val="28"/>
          <w:szCs w:val="28"/>
        </w:rPr>
        <w:t xml:space="preserve"> đính kèm)</w:t>
      </w:r>
    </w:p>
    <w:p w14:paraId="4FB9CDFF" w14:textId="77777777" w:rsidR="003877C7" w:rsidRPr="0011776F" w:rsidRDefault="003851B5" w:rsidP="0044674E">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80" w:after="80" w:line="360" w:lineRule="exact"/>
        <w:ind w:firstLine="709"/>
        <w:jc w:val="both"/>
        <w:rPr>
          <w:rStyle w:val="fontstyle01"/>
          <w:b/>
          <w:color w:val="000000" w:themeColor="text1"/>
          <w:spacing w:val="-8"/>
          <w:sz w:val="26"/>
          <w:szCs w:val="26"/>
        </w:rPr>
      </w:pPr>
      <w:r w:rsidRPr="0011776F">
        <w:rPr>
          <w:rStyle w:val="fontstyle01"/>
          <w:b/>
          <w:color w:val="000000" w:themeColor="text1"/>
          <w:sz w:val="26"/>
          <w:szCs w:val="26"/>
        </w:rPr>
        <w:lastRenderedPageBreak/>
        <w:t>VI</w:t>
      </w:r>
      <w:r w:rsidR="004612E0" w:rsidRPr="0011776F">
        <w:rPr>
          <w:rStyle w:val="fontstyle01"/>
          <w:b/>
          <w:color w:val="000000" w:themeColor="text1"/>
          <w:sz w:val="26"/>
          <w:szCs w:val="26"/>
        </w:rPr>
        <w:t>I</w:t>
      </w:r>
      <w:r w:rsidRPr="0011776F">
        <w:rPr>
          <w:rStyle w:val="fontstyle01"/>
          <w:b/>
          <w:color w:val="000000" w:themeColor="text1"/>
          <w:sz w:val="26"/>
          <w:szCs w:val="26"/>
        </w:rPr>
        <w:t>. TỔ CHỨC THỰC HIỆN</w:t>
      </w:r>
    </w:p>
    <w:p w14:paraId="26208F9F" w14:textId="77777777" w:rsidR="003877C7" w:rsidRPr="0011776F" w:rsidRDefault="003851B5" w:rsidP="0044674E">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80" w:after="80" w:line="360" w:lineRule="exact"/>
        <w:ind w:firstLine="709"/>
        <w:jc w:val="both"/>
        <w:rPr>
          <w:b/>
          <w:color w:val="000000" w:themeColor="text1"/>
          <w:sz w:val="28"/>
          <w:szCs w:val="28"/>
        </w:rPr>
      </w:pPr>
      <w:r w:rsidRPr="0011776F">
        <w:rPr>
          <w:b/>
          <w:color w:val="000000" w:themeColor="text1"/>
          <w:sz w:val="28"/>
          <w:szCs w:val="28"/>
        </w:rPr>
        <w:t>1. Sở Lao động - Thương binh và Xã hội</w:t>
      </w:r>
    </w:p>
    <w:p w14:paraId="4A329463" w14:textId="62318541" w:rsidR="003877C7" w:rsidRPr="0011776F" w:rsidRDefault="003851B5" w:rsidP="0044674E">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80" w:after="80" w:line="360" w:lineRule="exact"/>
        <w:ind w:firstLine="709"/>
        <w:jc w:val="both"/>
        <w:rPr>
          <w:color w:val="000000" w:themeColor="text1"/>
          <w:sz w:val="28"/>
          <w:szCs w:val="28"/>
        </w:rPr>
      </w:pPr>
      <w:r w:rsidRPr="0011776F">
        <w:rPr>
          <w:color w:val="000000" w:themeColor="text1"/>
          <w:sz w:val="28"/>
          <w:szCs w:val="28"/>
        </w:rPr>
        <w:t xml:space="preserve">a) Là cơ quan chủ trì </w:t>
      </w:r>
      <w:r w:rsidR="00F063C6" w:rsidRPr="0011776F">
        <w:rPr>
          <w:color w:val="000000" w:themeColor="text1"/>
          <w:sz w:val="28"/>
          <w:szCs w:val="28"/>
        </w:rPr>
        <w:t xml:space="preserve">xây dựng kế hoạch tổ chức thực hiện và </w:t>
      </w:r>
      <w:r w:rsidRPr="0011776F">
        <w:rPr>
          <w:color w:val="000000" w:themeColor="text1"/>
          <w:sz w:val="28"/>
          <w:szCs w:val="28"/>
        </w:rPr>
        <w:t xml:space="preserve">quản lý </w:t>
      </w:r>
      <w:r w:rsidR="00F063C6" w:rsidRPr="0011776F">
        <w:rPr>
          <w:color w:val="000000" w:themeColor="text1"/>
          <w:sz w:val="28"/>
          <w:szCs w:val="28"/>
        </w:rPr>
        <w:t>Kế hoạch thực hiện chương</w:t>
      </w:r>
      <w:r w:rsidRPr="0011776F">
        <w:rPr>
          <w:color w:val="000000" w:themeColor="text1"/>
          <w:sz w:val="28"/>
          <w:szCs w:val="28"/>
        </w:rPr>
        <w:t xml:space="preserve"> trình; </w:t>
      </w:r>
      <w:r w:rsidR="00F063C6" w:rsidRPr="0011776F">
        <w:rPr>
          <w:color w:val="000000" w:themeColor="text1"/>
          <w:sz w:val="28"/>
          <w:szCs w:val="28"/>
        </w:rPr>
        <w:t xml:space="preserve">trực tiếp triển khai thực hiện các dự án, tiểu dự án được giao; </w:t>
      </w:r>
      <w:r w:rsidRPr="0011776F">
        <w:rPr>
          <w:color w:val="000000" w:themeColor="text1"/>
          <w:sz w:val="28"/>
          <w:szCs w:val="28"/>
        </w:rPr>
        <w:t xml:space="preserve">chủ trì, phối hợp với các </w:t>
      </w:r>
      <w:r w:rsidR="00614F97" w:rsidRPr="0011776F">
        <w:rPr>
          <w:color w:val="000000" w:themeColor="text1"/>
          <w:sz w:val="28"/>
          <w:szCs w:val="28"/>
        </w:rPr>
        <w:t>s</w:t>
      </w:r>
      <w:r w:rsidRPr="0011776F">
        <w:rPr>
          <w:color w:val="000000" w:themeColor="text1"/>
          <w:sz w:val="28"/>
          <w:szCs w:val="28"/>
        </w:rPr>
        <w:t>ở, ban, ngành và Ủy ban nhân dân huyện, thành phố tổ chức triển khai, thực hiện Kế hoạch theo quy định.</w:t>
      </w:r>
    </w:p>
    <w:p w14:paraId="11737AB3" w14:textId="54E710F9" w:rsidR="003877C7" w:rsidRPr="0011776F" w:rsidRDefault="003851B5" w:rsidP="0044674E">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80" w:after="80" w:line="360" w:lineRule="exact"/>
        <w:ind w:firstLine="709"/>
        <w:jc w:val="both"/>
        <w:rPr>
          <w:color w:val="000000" w:themeColor="text1"/>
          <w:sz w:val="28"/>
          <w:szCs w:val="28"/>
        </w:rPr>
      </w:pPr>
      <w:r w:rsidRPr="0011776F">
        <w:rPr>
          <w:color w:val="000000" w:themeColor="text1"/>
          <w:sz w:val="28"/>
          <w:szCs w:val="28"/>
        </w:rPr>
        <w:t xml:space="preserve">b) Chủ trì, phối hợp với các </w:t>
      </w:r>
      <w:r w:rsidR="00810A7B" w:rsidRPr="0011776F">
        <w:rPr>
          <w:color w:val="000000" w:themeColor="text1"/>
          <w:sz w:val="28"/>
          <w:szCs w:val="28"/>
        </w:rPr>
        <w:t>s</w:t>
      </w:r>
      <w:r w:rsidRPr="0011776F">
        <w:rPr>
          <w:color w:val="000000" w:themeColor="text1"/>
          <w:sz w:val="28"/>
          <w:szCs w:val="28"/>
        </w:rPr>
        <w:t xml:space="preserve">ở, ban, ngành và Ủy ban nhân dân huyện, thành phố xây dựng, </w:t>
      </w:r>
      <w:r w:rsidR="004E1446" w:rsidRPr="0011776F">
        <w:rPr>
          <w:color w:val="000000" w:themeColor="text1"/>
          <w:sz w:val="28"/>
          <w:szCs w:val="28"/>
        </w:rPr>
        <w:t>báo cáo</w:t>
      </w:r>
      <w:r w:rsidRPr="0011776F">
        <w:rPr>
          <w:color w:val="000000" w:themeColor="text1"/>
          <w:sz w:val="28"/>
          <w:szCs w:val="28"/>
        </w:rPr>
        <w:t xml:space="preserve"> </w:t>
      </w:r>
      <w:r w:rsidR="00614F97" w:rsidRPr="0011776F">
        <w:rPr>
          <w:color w:val="000000" w:themeColor="text1"/>
          <w:sz w:val="28"/>
          <w:szCs w:val="28"/>
        </w:rPr>
        <w:t>Ủy ban nhân dân</w:t>
      </w:r>
      <w:r w:rsidRPr="0011776F">
        <w:rPr>
          <w:color w:val="000000" w:themeColor="text1"/>
          <w:sz w:val="28"/>
          <w:szCs w:val="28"/>
        </w:rPr>
        <w:t xml:space="preserve"> tỉnh trình </w:t>
      </w:r>
      <w:r w:rsidR="00614F97" w:rsidRPr="0011776F">
        <w:rPr>
          <w:color w:val="000000" w:themeColor="text1"/>
          <w:sz w:val="28"/>
          <w:szCs w:val="28"/>
        </w:rPr>
        <w:t>Hội đồng nhân dân</w:t>
      </w:r>
      <w:r w:rsidRPr="0011776F">
        <w:rPr>
          <w:color w:val="000000" w:themeColor="text1"/>
          <w:sz w:val="28"/>
          <w:szCs w:val="28"/>
        </w:rPr>
        <w:t xml:space="preserve"> tỉnh ban hành </w:t>
      </w:r>
      <w:r w:rsidRPr="0011776F">
        <w:rPr>
          <w:color w:val="000000" w:themeColor="text1"/>
          <w:spacing w:val="-4"/>
          <w:sz w:val="28"/>
          <w:szCs w:val="28"/>
        </w:rPr>
        <w:t>Nghị quyết quy định nguyên tắc, tiêu chí, định mức phân bổ vốn ngân sách Trung ương và tỷ lệ vốn đối ứng của ngân sách địa phương thực hiện Chương trình mục tiêu quốc gia giảm nghèo bền vững giai đoạ</w:t>
      </w:r>
      <w:r w:rsidR="00F063C6" w:rsidRPr="0011776F">
        <w:rPr>
          <w:color w:val="000000" w:themeColor="text1"/>
          <w:spacing w:val="-4"/>
          <w:sz w:val="28"/>
          <w:szCs w:val="28"/>
        </w:rPr>
        <w:t>n 2021</w:t>
      </w:r>
      <w:r w:rsidR="00F063C6" w:rsidRPr="0011776F">
        <w:rPr>
          <w:color w:val="000000" w:themeColor="text1"/>
          <w:spacing w:val="-4"/>
          <w:sz w:val="28"/>
          <w:szCs w:val="28"/>
        </w:rPr>
        <w:noBreakHyphen/>
      </w:r>
      <w:r w:rsidR="00BF5740" w:rsidRPr="0011776F">
        <w:rPr>
          <w:color w:val="000000" w:themeColor="text1"/>
          <w:spacing w:val="-4"/>
          <w:sz w:val="28"/>
          <w:szCs w:val="28"/>
        </w:rPr>
        <w:t>2025 trên địa bàn tỉnh Tuyên Quang.</w:t>
      </w:r>
    </w:p>
    <w:p w14:paraId="1636EB9D" w14:textId="49F52DB1" w:rsidR="003877C7" w:rsidRPr="0011776F" w:rsidRDefault="003851B5" w:rsidP="0044674E">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80" w:after="80" w:line="360" w:lineRule="exact"/>
        <w:ind w:firstLine="709"/>
        <w:jc w:val="both"/>
        <w:rPr>
          <w:color w:val="000000" w:themeColor="text1"/>
          <w:sz w:val="28"/>
          <w:szCs w:val="28"/>
        </w:rPr>
      </w:pPr>
      <w:r w:rsidRPr="0011776F">
        <w:rPr>
          <w:color w:val="000000" w:themeColor="text1"/>
          <w:sz w:val="28"/>
          <w:szCs w:val="28"/>
        </w:rPr>
        <w:t xml:space="preserve">c) Chủ trì, phối hợp với các </w:t>
      </w:r>
      <w:r w:rsidR="00617073" w:rsidRPr="0011776F">
        <w:rPr>
          <w:color w:val="000000" w:themeColor="text1"/>
          <w:sz w:val="28"/>
          <w:szCs w:val="28"/>
        </w:rPr>
        <w:t>s</w:t>
      </w:r>
      <w:r w:rsidRPr="0011776F">
        <w:rPr>
          <w:color w:val="000000" w:themeColor="text1"/>
          <w:sz w:val="28"/>
          <w:szCs w:val="28"/>
        </w:rPr>
        <w:t xml:space="preserve">ở, ban, ngành và Ủy ban nhân dân huyện, thành phố tổ chức rà soát xác định huyện nghèo; tham mưu </w:t>
      </w:r>
      <w:r w:rsidR="00A9679E" w:rsidRPr="0011776F">
        <w:rPr>
          <w:color w:val="000000" w:themeColor="text1"/>
          <w:sz w:val="28"/>
          <w:szCs w:val="28"/>
        </w:rPr>
        <w:t>Ủy</w:t>
      </w:r>
      <w:r w:rsidRPr="0011776F">
        <w:rPr>
          <w:color w:val="000000" w:themeColor="text1"/>
          <w:sz w:val="28"/>
          <w:szCs w:val="28"/>
        </w:rPr>
        <w:t xml:space="preserve"> ban nhân dân tỉnh trình Bộ Lao động </w:t>
      </w:r>
      <w:r w:rsidRPr="0011776F">
        <w:rPr>
          <w:color w:val="000000" w:themeColor="text1"/>
          <w:sz w:val="28"/>
          <w:szCs w:val="28"/>
        </w:rPr>
        <w:noBreakHyphen/>
        <w:t xml:space="preserve"> Thương binh và Xã hội tổng hợp, thẩm định, báo cáo Thủ tướng Chính phủ xem xét phê duyệt danh sách huyện nghèo giai đoạn 2021- 2025.</w:t>
      </w:r>
    </w:p>
    <w:p w14:paraId="53F99D8E" w14:textId="78480103" w:rsidR="003877C7" w:rsidRPr="0011776F" w:rsidRDefault="003851B5" w:rsidP="0044674E">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80" w:after="80" w:line="360" w:lineRule="exact"/>
        <w:ind w:firstLine="709"/>
        <w:jc w:val="both"/>
        <w:rPr>
          <w:color w:val="000000" w:themeColor="text1"/>
          <w:sz w:val="28"/>
          <w:szCs w:val="28"/>
        </w:rPr>
      </w:pPr>
      <w:r w:rsidRPr="0011776F">
        <w:rPr>
          <w:color w:val="000000" w:themeColor="text1"/>
          <w:sz w:val="28"/>
          <w:szCs w:val="28"/>
        </w:rPr>
        <w:t xml:space="preserve">d) Tổng hợp, đề xuất kế hoạch và dự kiến phương án phân bổ vốn ngân sách </w:t>
      </w:r>
      <w:r w:rsidR="00617073" w:rsidRPr="0011776F">
        <w:rPr>
          <w:color w:val="000000" w:themeColor="text1"/>
          <w:spacing w:val="-2"/>
          <w:sz w:val="28"/>
          <w:szCs w:val="28"/>
        </w:rPr>
        <w:t>T</w:t>
      </w:r>
      <w:r w:rsidRPr="0011776F">
        <w:rPr>
          <w:color w:val="000000" w:themeColor="text1"/>
          <w:spacing w:val="-2"/>
          <w:sz w:val="28"/>
          <w:szCs w:val="28"/>
        </w:rPr>
        <w:t>rung ương Kế hoạch thực hiện chương trình MTQG giảm nghèo</w:t>
      </w:r>
      <w:r w:rsidR="008C75C6" w:rsidRPr="0011776F">
        <w:rPr>
          <w:color w:val="000000" w:themeColor="text1"/>
          <w:spacing w:val="-2"/>
          <w:sz w:val="28"/>
          <w:szCs w:val="28"/>
        </w:rPr>
        <w:t xml:space="preserve"> bền vững</w:t>
      </w:r>
      <w:r w:rsidRPr="0011776F">
        <w:rPr>
          <w:color w:val="000000" w:themeColor="text1"/>
          <w:spacing w:val="-2"/>
          <w:sz w:val="28"/>
          <w:szCs w:val="28"/>
        </w:rPr>
        <w:t xml:space="preserve"> giai đoạn 202</w:t>
      </w:r>
      <w:r w:rsidR="008C75C6" w:rsidRPr="0011776F">
        <w:rPr>
          <w:color w:val="000000" w:themeColor="text1"/>
          <w:spacing w:val="-2"/>
          <w:sz w:val="28"/>
          <w:szCs w:val="28"/>
        </w:rPr>
        <w:t>1-</w:t>
      </w:r>
      <w:r w:rsidRPr="0011776F">
        <w:rPr>
          <w:color w:val="000000" w:themeColor="text1"/>
          <w:spacing w:val="-2"/>
          <w:sz w:val="28"/>
          <w:szCs w:val="28"/>
        </w:rPr>
        <w:t>2025 và hằng năm, gửi Sở Kế hoạch và Đầu tư, Sở Tài chính theo quy định.</w:t>
      </w:r>
    </w:p>
    <w:p w14:paraId="2A1E4148" w14:textId="77777777" w:rsidR="003877C7" w:rsidRPr="0011776F" w:rsidRDefault="003851B5" w:rsidP="0044674E">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80" w:after="80" w:line="360" w:lineRule="exact"/>
        <w:ind w:firstLine="709"/>
        <w:jc w:val="both"/>
        <w:rPr>
          <w:color w:val="000000" w:themeColor="text1"/>
          <w:sz w:val="28"/>
          <w:szCs w:val="28"/>
        </w:rPr>
      </w:pPr>
      <w:r w:rsidRPr="0011776F">
        <w:rPr>
          <w:color w:val="000000" w:themeColor="text1"/>
          <w:sz w:val="28"/>
          <w:szCs w:val="28"/>
        </w:rPr>
        <w:t xml:space="preserve">đ) Chủ trì xây dựng phương án giao chỉ tiêu phấn đấu, nhiệm vụ </w:t>
      </w:r>
      <w:r w:rsidR="00352AEE" w:rsidRPr="0011776F">
        <w:rPr>
          <w:color w:val="000000" w:themeColor="text1"/>
          <w:sz w:val="28"/>
          <w:szCs w:val="28"/>
        </w:rPr>
        <w:t>cụ thể hằng năm, giai đoạn 2021-</w:t>
      </w:r>
      <w:r w:rsidRPr="0011776F">
        <w:rPr>
          <w:color w:val="000000" w:themeColor="text1"/>
          <w:sz w:val="28"/>
          <w:szCs w:val="28"/>
        </w:rPr>
        <w:t>2025 để thực hiện Kế hoạch cho các huyện, thành phố, gửi Sở Kế hoạch và Đầu tư tổng hợp.</w:t>
      </w:r>
    </w:p>
    <w:p w14:paraId="65BB21D3" w14:textId="7FE872E7" w:rsidR="003877C7" w:rsidRPr="0011776F" w:rsidRDefault="003851B5" w:rsidP="0044674E">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80" w:after="80" w:line="360" w:lineRule="exact"/>
        <w:ind w:firstLine="709"/>
        <w:jc w:val="both"/>
        <w:rPr>
          <w:color w:val="000000" w:themeColor="text1"/>
          <w:sz w:val="28"/>
          <w:szCs w:val="28"/>
        </w:rPr>
      </w:pPr>
      <w:r w:rsidRPr="0011776F">
        <w:rPr>
          <w:color w:val="000000" w:themeColor="text1"/>
          <w:sz w:val="28"/>
          <w:szCs w:val="28"/>
        </w:rPr>
        <w:t xml:space="preserve">e) Chủ trì hướng dẫn các </w:t>
      </w:r>
      <w:r w:rsidR="00E66BC4" w:rsidRPr="0011776F">
        <w:rPr>
          <w:color w:val="000000" w:themeColor="text1"/>
          <w:sz w:val="28"/>
          <w:szCs w:val="28"/>
        </w:rPr>
        <w:t>s</w:t>
      </w:r>
      <w:r w:rsidRPr="0011776F">
        <w:rPr>
          <w:color w:val="000000" w:themeColor="text1"/>
          <w:sz w:val="28"/>
          <w:szCs w:val="28"/>
        </w:rPr>
        <w:t xml:space="preserve">ở, ban, ngành liên quan và Ủy ban nhân dân huyện, thành phố thực hiện hiệu quả Kế hoạch thực hiện Chương trình giai đoạn 2021 - 2025 và hằng năm sau khi được </w:t>
      </w:r>
      <w:r w:rsidR="00E66BC4" w:rsidRPr="0011776F">
        <w:rPr>
          <w:color w:val="000000" w:themeColor="text1"/>
          <w:sz w:val="28"/>
          <w:szCs w:val="28"/>
        </w:rPr>
        <w:t>Ủy ban nhân dân</w:t>
      </w:r>
      <w:r w:rsidRPr="0011776F">
        <w:rPr>
          <w:color w:val="000000" w:themeColor="text1"/>
          <w:sz w:val="28"/>
          <w:szCs w:val="28"/>
        </w:rPr>
        <w:t xml:space="preserve"> tỉnh phê duyệt.</w:t>
      </w:r>
    </w:p>
    <w:p w14:paraId="570D7E1B" w14:textId="2449A157" w:rsidR="003877C7" w:rsidRPr="0011776F" w:rsidRDefault="003851B5" w:rsidP="0044674E">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80" w:after="80" w:line="360" w:lineRule="exact"/>
        <w:ind w:firstLine="709"/>
        <w:jc w:val="both"/>
        <w:rPr>
          <w:color w:val="000000" w:themeColor="text1"/>
          <w:sz w:val="28"/>
          <w:szCs w:val="28"/>
        </w:rPr>
      </w:pPr>
      <w:r w:rsidRPr="0011776F">
        <w:rPr>
          <w:color w:val="000000" w:themeColor="text1"/>
          <w:sz w:val="28"/>
          <w:szCs w:val="28"/>
        </w:rPr>
        <w:t xml:space="preserve">g) Chủ trì, phối hợp với các </w:t>
      </w:r>
      <w:r w:rsidR="00E66BC4" w:rsidRPr="0011776F">
        <w:rPr>
          <w:color w:val="000000" w:themeColor="text1"/>
          <w:sz w:val="28"/>
          <w:szCs w:val="28"/>
        </w:rPr>
        <w:t>s</w:t>
      </w:r>
      <w:r w:rsidRPr="0011776F">
        <w:rPr>
          <w:color w:val="000000" w:themeColor="text1"/>
          <w:sz w:val="28"/>
          <w:szCs w:val="28"/>
        </w:rPr>
        <w:t xml:space="preserve">ở, ban, ngành liên quan và địa phương hướng dẫn quy trình giám sát, đánh giá thực hiện </w:t>
      </w:r>
      <w:r w:rsidR="00BF5740" w:rsidRPr="0011776F">
        <w:rPr>
          <w:color w:val="000000" w:themeColor="text1"/>
          <w:sz w:val="28"/>
          <w:szCs w:val="28"/>
        </w:rPr>
        <w:t>chương trình</w:t>
      </w:r>
      <w:r w:rsidRPr="0011776F">
        <w:rPr>
          <w:color w:val="000000" w:themeColor="text1"/>
          <w:sz w:val="28"/>
          <w:szCs w:val="28"/>
        </w:rPr>
        <w:t>.</w:t>
      </w:r>
    </w:p>
    <w:p w14:paraId="3BABC593" w14:textId="09DB9B03" w:rsidR="00A27943" w:rsidRPr="0011776F" w:rsidRDefault="003851B5" w:rsidP="0044674E">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80" w:after="80" w:line="360" w:lineRule="exact"/>
        <w:ind w:firstLine="709"/>
        <w:jc w:val="both"/>
        <w:rPr>
          <w:color w:val="000000" w:themeColor="text1"/>
          <w:sz w:val="28"/>
          <w:szCs w:val="28"/>
        </w:rPr>
      </w:pPr>
      <w:r w:rsidRPr="0011776F">
        <w:rPr>
          <w:color w:val="000000" w:themeColor="text1"/>
          <w:sz w:val="28"/>
          <w:szCs w:val="28"/>
        </w:rPr>
        <w:t xml:space="preserve">h) Chủ trì, phối hợp với các </w:t>
      </w:r>
      <w:r w:rsidR="00E66BC4" w:rsidRPr="0011776F">
        <w:rPr>
          <w:color w:val="000000" w:themeColor="text1"/>
          <w:sz w:val="28"/>
          <w:szCs w:val="28"/>
        </w:rPr>
        <w:t>s</w:t>
      </w:r>
      <w:r w:rsidRPr="0011776F">
        <w:rPr>
          <w:color w:val="000000" w:themeColor="text1"/>
          <w:sz w:val="28"/>
          <w:szCs w:val="28"/>
        </w:rPr>
        <w:t xml:space="preserve">ở, ban, ngành kiểm tra, giám sát việc thực hiện Kế hoạch; tổng hợp kết quả thực hiện Kế hoạch, báo cáo </w:t>
      </w:r>
      <w:r w:rsidR="00E66BC4" w:rsidRPr="0011776F">
        <w:rPr>
          <w:color w:val="000000" w:themeColor="text1"/>
          <w:sz w:val="28"/>
          <w:szCs w:val="28"/>
        </w:rPr>
        <w:t>Ủy ban nhân dân</w:t>
      </w:r>
      <w:r w:rsidRPr="0011776F">
        <w:rPr>
          <w:color w:val="000000" w:themeColor="text1"/>
          <w:sz w:val="28"/>
          <w:szCs w:val="28"/>
        </w:rPr>
        <w:t xml:space="preserve"> tỉnh theo quy định.</w:t>
      </w:r>
    </w:p>
    <w:p w14:paraId="47C7643B" w14:textId="77777777" w:rsidR="00A27943" w:rsidRPr="0011776F" w:rsidRDefault="00ED1110" w:rsidP="0044674E">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80" w:after="80" w:line="360" w:lineRule="exact"/>
        <w:jc w:val="both"/>
        <w:rPr>
          <w:color w:val="000000" w:themeColor="text1"/>
          <w:sz w:val="28"/>
          <w:szCs w:val="28"/>
        </w:rPr>
      </w:pPr>
      <w:r w:rsidRPr="0011776F">
        <w:rPr>
          <w:b/>
          <w:bCs/>
          <w:color w:val="000000" w:themeColor="text1"/>
          <w:sz w:val="28"/>
          <w:lang w:val="nl-NL"/>
        </w:rPr>
        <w:tab/>
      </w:r>
      <w:r w:rsidR="00B85C68" w:rsidRPr="0011776F">
        <w:rPr>
          <w:b/>
          <w:bCs/>
          <w:color w:val="000000" w:themeColor="text1"/>
          <w:sz w:val="28"/>
          <w:lang w:val="nl-NL"/>
        </w:rPr>
        <w:t>2. Sở Kế hoạch và Đầu tư</w:t>
      </w:r>
    </w:p>
    <w:p w14:paraId="475CFE61" w14:textId="77777777" w:rsidR="00A27943" w:rsidRPr="0011776F" w:rsidRDefault="00B85C68" w:rsidP="0044674E">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80" w:after="80" w:line="360" w:lineRule="exact"/>
        <w:ind w:firstLine="709"/>
        <w:jc w:val="both"/>
        <w:rPr>
          <w:color w:val="000000" w:themeColor="text1"/>
          <w:spacing w:val="-4"/>
          <w:sz w:val="28"/>
          <w:szCs w:val="28"/>
        </w:rPr>
      </w:pPr>
      <w:r w:rsidRPr="0011776F">
        <w:rPr>
          <w:bCs/>
          <w:color w:val="000000" w:themeColor="text1"/>
          <w:spacing w:val="-4"/>
          <w:sz w:val="28"/>
          <w:lang w:val="nl-NL"/>
        </w:rPr>
        <w:t>Chủ trì, phối hợp với các cơ quan, đơn vị có liên quan thẩm định kế hoạch phân bổ vốn ngân sách nhà nước cho các dự án để thực hiện kế hoạch đảm bảo theo tiêu chí, định mức của C</w:t>
      </w:r>
      <w:r w:rsidR="00BF5740" w:rsidRPr="0011776F">
        <w:rPr>
          <w:bCs/>
          <w:color w:val="000000" w:themeColor="text1"/>
          <w:spacing w:val="-4"/>
          <w:sz w:val="28"/>
          <w:lang w:val="nl-NL"/>
        </w:rPr>
        <w:t>hương trình và kế hoạch vốn hằng</w:t>
      </w:r>
      <w:r w:rsidRPr="0011776F">
        <w:rPr>
          <w:bCs/>
          <w:color w:val="000000" w:themeColor="text1"/>
          <w:spacing w:val="-4"/>
          <w:sz w:val="28"/>
          <w:lang w:val="nl-NL"/>
        </w:rPr>
        <w:t xml:space="preserve"> năm được Trung ương giao.</w:t>
      </w:r>
    </w:p>
    <w:p w14:paraId="5597AC00" w14:textId="77777777" w:rsidR="00A27943" w:rsidRPr="0011776F" w:rsidRDefault="00B85C68" w:rsidP="0044674E">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80" w:after="80" w:line="360" w:lineRule="exact"/>
        <w:ind w:firstLine="709"/>
        <w:jc w:val="both"/>
        <w:rPr>
          <w:color w:val="000000" w:themeColor="text1"/>
          <w:sz w:val="28"/>
          <w:szCs w:val="28"/>
        </w:rPr>
      </w:pPr>
      <w:r w:rsidRPr="0011776F">
        <w:rPr>
          <w:bCs/>
          <w:color w:val="000000" w:themeColor="text1"/>
          <w:sz w:val="28"/>
          <w:lang w:val="nl-NL"/>
        </w:rPr>
        <w:t>Phối hợp với các cơ quan, đơn vị có liên quan tổng hợp, trình cấp có thẩm quyền phân bổ kinh phí từ ngân sách địa phương để thực hiện Kế hoạch theo cơ cấu nguồn vốn đã được xác định cụ thể cho giai đoạn và hàng năm.</w:t>
      </w:r>
    </w:p>
    <w:p w14:paraId="36AE50E5" w14:textId="77777777" w:rsidR="00A27943" w:rsidRPr="0011776F" w:rsidRDefault="00B85C68" w:rsidP="0044674E">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80" w:after="80" w:line="360" w:lineRule="exact"/>
        <w:ind w:firstLine="709"/>
        <w:jc w:val="both"/>
        <w:rPr>
          <w:color w:val="000000" w:themeColor="text1"/>
          <w:sz w:val="28"/>
          <w:szCs w:val="28"/>
        </w:rPr>
      </w:pPr>
      <w:r w:rsidRPr="0011776F">
        <w:rPr>
          <w:bCs/>
          <w:color w:val="000000" w:themeColor="text1"/>
          <w:sz w:val="28"/>
          <w:lang w:val="nl-NL"/>
        </w:rPr>
        <w:t>Theo dõi, kiểm tra, giám sát và đánh giá kết quả thực hiện Kế hoạch theo nhiệm vụ được phân công.</w:t>
      </w:r>
    </w:p>
    <w:p w14:paraId="58623350" w14:textId="77777777" w:rsidR="00A27943" w:rsidRPr="0011776F" w:rsidRDefault="00B85C68" w:rsidP="009B40B2">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120" w:after="120" w:line="360" w:lineRule="exact"/>
        <w:ind w:firstLine="709"/>
        <w:jc w:val="both"/>
        <w:rPr>
          <w:color w:val="000000" w:themeColor="text1"/>
          <w:sz w:val="28"/>
          <w:szCs w:val="28"/>
        </w:rPr>
      </w:pPr>
      <w:r w:rsidRPr="0011776F">
        <w:rPr>
          <w:b/>
          <w:bCs/>
          <w:color w:val="000000" w:themeColor="text1"/>
          <w:sz w:val="28"/>
          <w:lang w:val="nl-NL"/>
        </w:rPr>
        <w:lastRenderedPageBreak/>
        <w:t>3. Sở Tài chính</w:t>
      </w:r>
    </w:p>
    <w:p w14:paraId="4A5760E6" w14:textId="762B11DA" w:rsidR="00146921" w:rsidRPr="0011776F" w:rsidRDefault="00B85C68" w:rsidP="009B40B2">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120" w:after="120" w:line="360" w:lineRule="exact"/>
        <w:ind w:firstLine="709"/>
        <w:jc w:val="both"/>
        <w:rPr>
          <w:color w:val="000000" w:themeColor="text1"/>
          <w:sz w:val="28"/>
          <w:szCs w:val="28"/>
        </w:rPr>
      </w:pPr>
      <w:r w:rsidRPr="0011776F">
        <w:rPr>
          <w:bCs/>
          <w:color w:val="000000" w:themeColor="text1"/>
          <w:sz w:val="28"/>
          <w:lang w:val="nl-NL"/>
        </w:rPr>
        <w:t xml:space="preserve">Chủ trì, phối hợp với </w:t>
      </w:r>
      <w:r w:rsidR="00BF5740" w:rsidRPr="0011776F">
        <w:rPr>
          <w:bCs/>
          <w:color w:val="000000" w:themeColor="text1"/>
          <w:sz w:val="28"/>
          <w:lang w:val="nl-NL"/>
        </w:rPr>
        <w:t>Sở Lao động - Thương binh và Xã hội</w:t>
      </w:r>
      <w:r w:rsidRPr="0011776F">
        <w:rPr>
          <w:bCs/>
          <w:color w:val="000000" w:themeColor="text1"/>
          <w:sz w:val="28"/>
          <w:lang w:val="nl-NL"/>
        </w:rPr>
        <w:t xml:space="preserve"> và các cơ quan liên quan xem xét, thẩm định, tham mưu trình </w:t>
      </w:r>
      <w:r w:rsidR="001D1407" w:rsidRPr="0011776F">
        <w:rPr>
          <w:bCs/>
          <w:color w:val="000000" w:themeColor="text1"/>
          <w:sz w:val="28"/>
          <w:lang w:val="nl-NL"/>
        </w:rPr>
        <w:t>Ủy</w:t>
      </w:r>
      <w:r w:rsidRPr="0011776F">
        <w:rPr>
          <w:bCs/>
          <w:color w:val="000000" w:themeColor="text1"/>
          <w:sz w:val="28"/>
          <w:lang w:val="nl-NL"/>
        </w:rPr>
        <w:t xml:space="preserve"> ban nhân dân tỉnh bố trí nguồn đối ứng ngân sách tỉnh thực hiện kế hoạch đảm bảo theo mức phân bổ hỗ trợ từ ngân sách </w:t>
      </w:r>
      <w:r w:rsidR="001D1407" w:rsidRPr="0011776F">
        <w:rPr>
          <w:bCs/>
          <w:color w:val="000000" w:themeColor="text1"/>
          <w:sz w:val="28"/>
          <w:lang w:val="nl-NL"/>
        </w:rPr>
        <w:t>T</w:t>
      </w:r>
      <w:r w:rsidRPr="0011776F">
        <w:rPr>
          <w:bCs/>
          <w:color w:val="000000" w:themeColor="text1"/>
          <w:sz w:val="28"/>
          <w:lang w:val="nl-NL"/>
        </w:rPr>
        <w:t>rung ương và khả năng cân đối ngân sách địa phương.</w:t>
      </w:r>
    </w:p>
    <w:p w14:paraId="152D336B" w14:textId="54DACF48" w:rsidR="00146921" w:rsidRPr="0011776F" w:rsidRDefault="00B85C68" w:rsidP="009B40B2">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120" w:after="120" w:line="360" w:lineRule="exact"/>
        <w:ind w:firstLine="709"/>
        <w:jc w:val="both"/>
        <w:rPr>
          <w:color w:val="000000" w:themeColor="text1"/>
          <w:sz w:val="28"/>
          <w:szCs w:val="28"/>
        </w:rPr>
      </w:pPr>
      <w:r w:rsidRPr="0011776F">
        <w:rPr>
          <w:bCs/>
          <w:color w:val="000000" w:themeColor="text1"/>
          <w:sz w:val="28"/>
          <w:lang w:val="nl-NL"/>
        </w:rPr>
        <w:tab/>
        <w:t xml:space="preserve">Phối hợp với Sở Kế hoạch và Đầu tư, </w:t>
      </w:r>
      <w:r w:rsidR="00BF5740" w:rsidRPr="0011776F">
        <w:rPr>
          <w:bCs/>
          <w:color w:val="000000" w:themeColor="text1"/>
          <w:sz w:val="28"/>
          <w:lang w:val="nl-NL"/>
        </w:rPr>
        <w:t xml:space="preserve">Sở Lao động - Thương binh và Xã hội </w:t>
      </w:r>
      <w:r w:rsidRPr="0011776F">
        <w:rPr>
          <w:bCs/>
          <w:color w:val="000000" w:themeColor="text1"/>
          <w:sz w:val="28"/>
          <w:lang w:val="nl-NL"/>
        </w:rPr>
        <w:t xml:space="preserve">và các cơ quan liên quan xem xét, thẩm định, tham mưu trình </w:t>
      </w:r>
      <w:r w:rsidR="001D1407" w:rsidRPr="0011776F">
        <w:rPr>
          <w:bCs/>
          <w:color w:val="000000" w:themeColor="text1"/>
          <w:sz w:val="28"/>
          <w:lang w:val="nl-NL"/>
        </w:rPr>
        <w:t>Ủy</w:t>
      </w:r>
      <w:r w:rsidRPr="0011776F">
        <w:rPr>
          <w:bCs/>
          <w:color w:val="000000" w:themeColor="text1"/>
          <w:sz w:val="28"/>
          <w:lang w:val="nl-NL"/>
        </w:rPr>
        <w:t xml:space="preserve"> ban nhân dân tỉnh bố trí nguồn kinh phí sự nghiệp thực hiện kế hoạch đảm bảo theo mức phân bổ hỗ trợ từ ngân sách </w:t>
      </w:r>
      <w:r w:rsidR="001D1407" w:rsidRPr="0011776F">
        <w:rPr>
          <w:bCs/>
          <w:color w:val="000000" w:themeColor="text1"/>
          <w:sz w:val="28"/>
          <w:lang w:val="nl-NL"/>
        </w:rPr>
        <w:t>T</w:t>
      </w:r>
      <w:r w:rsidRPr="0011776F">
        <w:rPr>
          <w:bCs/>
          <w:color w:val="000000" w:themeColor="text1"/>
          <w:sz w:val="28"/>
          <w:lang w:val="nl-NL"/>
        </w:rPr>
        <w:t xml:space="preserve">rung ương và khả năng cân đối ngân sách địa phương. </w:t>
      </w:r>
    </w:p>
    <w:p w14:paraId="021A5DE0" w14:textId="77777777" w:rsidR="0075768A" w:rsidRPr="0011776F" w:rsidRDefault="00B85C68" w:rsidP="009B40B2">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120" w:after="120" w:line="360" w:lineRule="exact"/>
        <w:ind w:firstLine="709"/>
        <w:jc w:val="both"/>
        <w:rPr>
          <w:color w:val="000000" w:themeColor="text1"/>
          <w:sz w:val="28"/>
          <w:szCs w:val="28"/>
        </w:rPr>
      </w:pPr>
      <w:r w:rsidRPr="0011776F">
        <w:rPr>
          <w:bCs/>
          <w:color w:val="000000" w:themeColor="text1"/>
          <w:sz w:val="28"/>
          <w:lang w:val="nl-NL"/>
        </w:rPr>
        <w:tab/>
        <w:t>Quản lý và cấp phát kinh phí kịp thời, theo dõi, kiểm tra, hướng dẫn thanh quyết toán kinh phí đúng quy định.</w:t>
      </w:r>
    </w:p>
    <w:p w14:paraId="48901139" w14:textId="13526704" w:rsidR="003877C7" w:rsidRPr="0011776F" w:rsidRDefault="003851B5" w:rsidP="009B40B2">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120" w:after="120" w:line="360" w:lineRule="exact"/>
        <w:ind w:firstLine="709"/>
        <w:jc w:val="both"/>
        <w:rPr>
          <w:color w:val="000000" w:themeColor="text1"/>
          <w:sz w:val="28"/>
          <w:szCs w:val="28"/>
        </w:rPr>
      </w:pPr>
      <w:r w:rsidRPr="0011776F">
        <w:rPr>
          <w:b/>
          <w:bCs/>
          <w:color w:val="000000" w:themeColor="text1"/>
          <w:sz w:val="28"/>
          <w:szCs w:val="28"/>
        </w:rPr>
        <w:t>4. </w:t>
      </w:r>
      <w:r w:rsidRPr="0011776F">
        <w:rPr>
          <w:b/>
          <w:color w:val="000000" w:themeColor="text1"/>
          <w:sz w:val="28"/>
          <w:szCs w:val="28"/>
        </w:rPr>
        <w:t xml:space="preserve">Các </w:t>
      </w:r>
      <w:r w:rsidR="001D1407" w:rsidRPr="0011776F">
        <w:rPr>
          <w:b/>
          <w:color w:val="000000" w:themeColor="text1"/>
          <w:sz w:val="28"/>
          <w:szCs w:val="28"/>
        </w:rPr>
        <w:t>s</w:t>
      </w:r>
      <w:r w:rsidRPr="0011776F">
        <w:rPr>
          <w:b/>
          <w:color w:val="000000" w:themeColor="text1"/>
          <w:sz w:val="28"/>
          <w:szCs w:val="28"/>
        </w:rPr>
        <w:t>ở, ban, ngành chủ trì dự án, tiểu dự án, nội dung thành phần thuộc Kế hoạch.</w:t>
      </w:r>
    </w:p>
    <w:p w14:paraId="59F1900C" w14:textId="557F5DDE" w:rsidR="003877C7" w:rsidRPr="0011776F" w:rsidRDefault="003851B5" w:rsidP="009B40B2">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120" w:after="120" w:line="360" w:lineRule="exact"/>
        <w:ind w:firstLine="709"/>
        <w:jc w:val="both"/>
        <w:rPr>
          <w:color w:val="000000" w:themeColor="text1"/>
          <w:sz w:val="28"/>
          <w:szCs w:val="28"/>
        </w:rPr>
      </w:pPr>
      <w:r w:rsidRPr="0011776F">
        <w:rPr>
          <w:color w:val="000000" w:themeColor="text1"/>
          <w:sz w:val="28"/>
          <w:szCs w:val="28"/>
        </w:rPr>
        <w:t xml:space="preserve">a) Tổng hợp kết quả thực hiện; hướng dẫn xây dựng kế hoạch tổ chức thực hiện; tổng hợp và đề xuất các chỉ tiêu, nhiệm vụ, nguồn vốn và phương án phân bổ kế hoạch vốn ngân sách </w:t>
      </w:r>
      <w:r w:rsidR="001D1407" w:rsidRPr="0011776F">
        <w:rPr>
          <w:color w:val="000000" w:themeColor="text1"/>
          <w:sz w:val="28"/>
          <w:szCs w:val="28"/>
        </w:rPr>
        <w:t>T</w:t>
      </w:r>
      <w:r w:rsidRPr="0011776F">
        <w:rPr>
          <w:color w:val="000000" w:themeColor="text1"/>
          <w:sz w:val="28"/>
          <w:szCs w:val="28"/>
        </w:rPr>
        <w:t xml:space="preserve">rung ương, ngân sách địa phương giai đoạn 2021 - 2025 và hằng năm giao cho các </w:t>
      </w:r>
      <w:r w:rsidR="001D1407" w:rsidRPr="0011776F">
        <w:rPr>
          <w:color w:val="000000" w:themeColor="text1"/>
          <w:sz w:val="28"/>
          <w:szCs w:val="28"/>
        </w:rPr>
        <w:t>s</w:t>
      </w:r>
      <w:r w:rsidRPr="0011776F">
        <w:rPr>
          <w:color w:val="000000" w:themeColor="text1"/>
          <w:sz w:val="28"/>
          <w:szCs w:val="28"/>
        </w:rPr>
        <w:t xml:space="preserve">ở, ban, ngành và các địa phương thực hiện đối với dự án, tiểu dự án, nội dung thành phần thuộc lĩnh vực quản lý của </w:t>
      </w:r>
      <w:r w:rsidR="001D1407" w:rsidRPr="0011776F">
        <w:rPr>
          <w:color w:val="000000" w:themeColor="text1"/>
          <w:sz w:val="28"/>
          <w:szCs w:val="28"/>
        </w:rPr>
        <w:t>s</w:t>
      </w:r>
      <w:r w:rsidRPr="0011776F">
        <w:rPr>
          <w:color w:val="000000" w:themeColor="text1"/>
          <w:sz w:val="28"/>
          <w:szCs w:val="28"/>
        </w:rPr>
        <w:t>ở, ban, ngành gửi Sở Lao động - Thương binh và Xã hội tổng hợp vào kế hoạch chung theo quy định.</w:t>
      </w:r>
    </w:p>
    <w:p w14:paraId="2330131F" w14:textId="62731B3B" w:rsidR="003877C7" w:rsidRPr="0011776F" w:rsidRDefault="003851B5" w:rsidP="009B40B2">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120" w:after="120" w:line="360" w:lineRule="exact"/>
        <w:ind w:firstLine="709"/>
        <w:jc w:val="both"/>
        <w:rPr>
          <w:color w:val="000000" w:themeColor="text1"/>
          <w:sz w:val="28"/>
          <w:szCs w:val="28"/>
        </w:rPr>
      </w:pPr>
      <w:r w:rsidRPr="0011776F">
        <w:rPr>
          <w:color w:val="000000" w:themeColor="text1"/>
          <w:sz w:val="28"/>
          <w:szCs w:val="28"/>
        </w:rPr>
        <w:t xml:space="preserve">b) Lập kế hoạch vốn ngân sách </w:t>
      </w:r>
      <w:r w:rsidR="008F12EE" w:rsidRPr="0011776F">
        <w:rPr>
          <w:color w:val="000000" w:themeColor="text1"/>
          <w:sz w:val="28"/>
          <w:szCs w:val="28"/>
        </w:rPr>
        <w:t>T</w:t>
      </w:r>
      <w:r w:rsidRPr="0011776F">
        <w:rPr>
          <w:color w:val="000000" w:themeColor="text1"/>
          <w:sz w:val="28"/>
          <w:szCs w:val="28"/>
        </w:rPr>
        <w:t>rung ương, ngân</w:t>
      </w:r>
      <w:r w:rsidR="002569CB" w:rsidRPr="0011776F">
        <w:rPr>
          <w:color w:val="000000" w:themeColor="text1"/>
          <w:sz w:val="28"/>
          <w:szCs w:val="28"/>
        </w:rPr>
        <w:t xml:space="preserve"> sách địa phương giai đoạn 2021-</w:t>
      </w:r>
      <w:r w:rsidRPr="0011776F">
        <w:rPr>
          <w:color w:val="000000" w:themeColor="text1"/>
          <w:sz w:val="28"/>
          <w:szCs w:val="28"/>
        </w:rPr>
        <w:t>2025 và hằng năm để triển khai các hoạt động phục vụ công tác chỉ đạo, điều hành, hướng dẫn thực hiện Kế hoạch gửi Sở Lao động - Thương binh và Xã hội tổng hợp theo quy định.</w:t>
      </w:r>
    </w:p>
    <w:p w14:paraId="065A6249" w14:textId="76D8D390" w:rsidR="0042057E" w:rsidRPr="0011776F" w:rsidRDefault="003851B5" w:rsidP="009B40B2">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120" w:after="120" w:line="360" w:lineRule="exact"/>
        <w:ind w:firstLine="709"/>
        <w:jc w:val="both"/>
        <w:rPr>
          <w:color w:val="000000" w:themeColor="text1"/>
          <w:spacing w:val="-3"/>
          <w:sz w:val="28"/>
          <w:szCs w:val="28"/>
        </w:rPr>
      </w:pPr>
      <w:r w:rsidRPr="0011776F">
        <w:rPr>
          <w:color w:val="000000" w:themeColor="text1"/>
          <w:spacing w:val="-3"/>
          <w:sz w:val="28"/>
          <w:szCs w:val="28"/>
        </w:rPr>
        <w:t xml:space="preserve">c) Hướng dẫn các </w:t>
      </w:r>
      <w:r w:rsidR="008F12EE" w:rsidRPr="0011776F">
        <w:rPr>
          <w:color w:val="000000" w:themeColor="text1"/>
          <w:spacing w:val="-3"/>
          <w:sz w:val="28"/>
          <w:szCs w:val="28"/>
        </w:rPr>
        <w:t>s</w:t>
      </w:r>
      <w:r w:rsidRPr="0011776F">
        <w:rPr>
          <w:color w:val="000000" w:themeColor="text1"/>
          <w:spacing w:val="-3"/>
          <w:sz w:val="28"/>
          <w:szCs w:val="28"/>
        </w:rPr>
        <w:t xml:space="preserve">ở, ban, ngành, địa phương </w:t>
      </w:r>
      <w:r w:rsidR="008F12EE" w:rsidRPr="0011776F">
        <w:rPr>
          <w:color w:val="000000" w:themeColor="text1"/>
          <w:spacing w:val="-3"/>
          <w:sz w:val="28"/>
          <w:szCs w:val="28"/>
        </w:rPr>
        <w:t xml:space="preserve">có liên quan </w:t>
      </w:r>
      <w:r w:rsidRPr="0011776F">
        <w:rPr>
          <w:color w:val="000000" w:themeColor="text1"/>
          <w:spacing w:val="-3"/>
          <w:sz w:val="28"/>
          <w:szCs w:val="28"/>
        </w:rPr>
        <w:t>triển khai các chỉ tiêu, nhiệm vụ và tổ chức thực hiện nội dung thành phần thuộc Kế hoạch được phân công chủ trì.</w:t>
      </w:r>
    </w:p>
    <w:p w14:paraId="54792BB6" w14:textId="77777777" w:rsidR="0042057E" w:rsidRPr="0011776F" w:rsidRDefault="003851B5" w:rsidP="009B40B2">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120" w:after="120" w:line="360" w:lineRule="exact"/>
        <w:ind w:firstLine="709"/>
        <w:jc w:val="both"/>
        <w:rPr>
          <w:color w:val="000000" w:themeColor="text1"/>
          <w:spacing w:val="-3"/>
          <w:sz w:val="28"/>
          <w:szCs w:val="28"/>
        </w:rPr>
      </w:pPr>
      <w:r w:rsidRPr="0011776F">
        <w:rPr>
          <w:color w:val="000000" w:themeColor="text1"/>
          <w:spacing w:val="-8"/>
          <w:sz w:val="28"/>
          <w:szCs w:val="28"/>
        </w:rPr>
        <w:t xml:space="preserve">d) Rà soát, xác định địa bàn, đối tượng, nội dung chính sách, hướng dẫn địa phương để tổ chức thực hiện bảo đảm không chồng chéo, trùng lắp với các kế hoạch, chương trình, </w:t>
      </w:r>
      <w:r w:rsidRPr="0011776F">
        <w:rPr>
          <w:color w:val="000000" w:themeColor="text1"/>
          <w:spacing w:val="-3"/>
          <w:sz w:val="28"/>
          <w:szCs w:val="28"/>
        </w:rPr>
        <w:t>dự án, đề án khác và nhiệm vụ thường xuyên của các sở, ban, ngành, địa phương.</w:t>
      </w:r>
    </w:p>
    <w:p w14:paraId="478ED0DD" w14:textId="77777777" w:rsidR="0042057E" w:rsidRPr="0011776F" w:rsidRDefault="003851B5" w:rsidP="009B40B2">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120" w:after="120" w:line="360" w:lineRule="exact"/>
        <w:ind w:firstLine="709"/>
        <w:jc w:val="both"/>
        <w:rPr>
          <w:color w:val="000000" w:themeColor="text1"/>
          <w:spacing w:val="-3"/>
          <w:sz w:val="28"/>
          <w:szCs w:val="28"/>
        </w:rPr>
      </w:pPr>
      <w:r w:rsidRPr="0011776F">
        <w:rPr>
          <w:color w:val="000000" w:themeColor="text1"/>
          <w:spacing w:val="-3"/>
          <w:sz w:val="28"/>
          <w:szCs w:val="28"/>
        </w:rPr>
        <w:t>đ) Theo chức năng, nhiệm vụ, thẩm quyền được giao, rà soát, quyết định hoặc hướng dẫn các đơn giá, định mức hỗ trợ, đầu tư, bảo đảm phù hợp và tuân thủ quy định của pháp luật.</w:t>
      </w:r>
    </w:p>
    <w:p w14:paraId="4CEF8FC4" w14:textId="2DE5CE41" w:rsidR="0042057E" w:rsidRPr="0011776F" w:rsidRDefault="003851B5" w:rsidP="009B40B2">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120" w:after="120" w:line="360" w:lineRule="exact"/>
        <w:ind w:firstLine="709"/>
        <w:jc w:val="both"/>
        <w:rPr>
          <w:color w:val="000000" w:themeColor="text1"/>
          <w:spacing w:val="-4"/>
          <w:sz w:val="28"/>
          <w:szCs w:val="28"/>
        </w:rPr>
      </w:pPr>
      <w:r w:rsidRPr="0011776F">
        <w:rPr>
          <w:color w:val="000000" w:themeColor="text1"/>
          <w:spacing w:val="-4"/>
          <w:sz w:val="28"/>
          <w:szCs w:val="28"/>
        </w:rPr>
        <w:t xml:space="preserve">e) Chủ trì, phối hợp với Sở Lao động - Thương binh và Xã hội và </w:t>
      </w:r>
      <w:r w:rsidR="000D22A3" w:rsidRPr="0011776F">
        <w:rPr>
          <w:color w:val="000000" w:themeColor="text1"/>
          <w:spacing w:val="-4"/>
          <w:sz w:val="28"/>
          <w:szCs w:val="28"/>
        </w:rPr>
        <w:t>s</w:t>
      </w:r>
      <w:r w:rsidRPr="0011776F">
        <w:rPr>
          <w:color w:val="000000" w:themeColor="text1"/>
          <w:spacing w:val="-4"/>
          <w:sz w:val="28"/>
          <w:szCs w:val="28"/>
        </w:rPr>
        <w:t xml:space="preserve">ở, ban, ngành có liên quan tổ chức kiểm tra, giám sát, đánh giá kết quả thực hiện nguồn lực và các chỉ tiêu, nhiệm vụ, nội dung thành phần của Kế hoạch theo quy định gửi Sở Lao động - Thương binh và Xã hội tổng hợp, báo cáo </w:t>
      </w:r>
      <w:r w:rsidR="000D22A3" w:rsidRPr="0011776F">
        <w:rPr>
          <w:color w:val="000000" w:themeColor="text1"/>
          <w:spacing w:val="-4"/>
          <w:sz w:val="28"/>
          <w:szCs w:val="28"/>
        </w:rPr>
        <w:t>Ủy ban nhân dân</w:t>
      </w:r>
      <w:r w:rsidRPr="0011776F">
        <w:rPr>
          <w:color w:val="000000" w:themeColor="text1"/>
          <w:spacing w:val="-4"/>
          <w:sz w:val="28"/>
          <w:szCs w:val="28"/>
        </w:rPr>
        <w:t xml:space="preserve"> tỉnh và Ban Chỉ đạo tỉnh.</w:t>
      </w:r>
    </w:p>
    <w:p w14:paraId="1D6B381C" w14:textId="3E91BF4C" w:rsidR="0042057E" w:rsidRPr="0011776F" w:rsidRDefault="003851B5" w:rsidP="009B40B2">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120" w:after="120" w:line="360" w:lineRule="exact"/>
        <w:ind w:firstLine="709"/>
        <w:jc w:val="both"/>
        <w:rPr>
          <w:color w:val="000000" w:themeColor="text1"/>
          <w:spacing w:val="-3"/>
          <w:sz w:val="28"/>
          <w:szCs w:val="28"/>
        </w:rPr>
      </w:pPr>
      <w:r w:rsidRPr="0011776F">
        <w:rPr>
          <w:color w:val="000000" w:themeColor="text1"/>
          <w:sz w:val="28"/>
          <w:szCs w:val="28"/>
        </w:rPr>
        <w:lastRenderedPageBreak/>
        <w:t>g) Báo cáo kết quả thực hiện nội dung thành phần và sử dụng nguồn vốn được giao gửi Sở Lao động - Thương binh và Xã hội tổng hợp theo quy định.</w:t>
      </w:r>
    </w:p>
    <w:p w14:paraId="35543ED9" w14:textId="48692211" w:rsidR="0042057E" w:rsidRPr="0011776F" w:rsidRDefault="003851B5" w:rsidP="009B40B2">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120" w:after="120" w:line="360" w:lineRule="exact"/>
        <w:ind w:firstLine="709"/>
        <w:jc w:val="both"/>
        <w:rPr>
          <w:color w:val="000000" w:themeColor="text1"/>
          <w:spacing w:val="-3"/>
          <w:sz w:val="28"/>
          <w:szCs w:val="28"/>
        </w:rPr>
      </w:pPr>
      <w:r w:rsidRPr="0011776F">
        <w:rPr>
          <w:color w:val="000000" w:themeColor="text1"/>
          <w:sz w:val="28"/>
          <w:szCs w:val="28"/>
        </w:rPr>
        <w:t xml:space="preserve">h) Xây dựng và hướng dẫn cơ chế huy động nguồn lực để thực hiện các nội dung của các </w:t>
      </w:r>
      <w:r w:rsidR="00C8255F" w:rsidRPr="0011776F">
        <w:rPr>
          <w:color w:val="000000" w:themeColor="text1"/>
          <w:sz w:val="28"/>
          <w:szCs w:val="28"/>
        </w:rPr>
        <w:t>s</w:t>
      </w:r>
      <w:r w:rsidRPr="0011776F">
        <w:rPr>
          <w:color w:val="000000" w:themeColor="text1"/>
          <w:sz w:val="28"/>
          <w:szCs w:val="28"/>
        </w:rPr>
        <w:t>ở, ban, ngành.</w:t>
      </w:r>
    </w:p>
    <w:p w14:paraId="7BFBD8E7" w14:textId="77777777" w:rsidR="0042057E" w:rsidRPr="0011776F" w:rsidRDefault="003851B5" w:rsidP="009B40B2">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120" w:after="120" w:line="360" w:lineRule="exact"/>
        <w:ind w:firstLine="709"/>
        <w:jc w:val="both"/>
        <w:rPr>
          <w:color w:val="000000" w:themeColor="text1"/>
          <w:spacing w:val="-3"/>
          <w:sz w:val="28"/>
          <w:szCs w:val="28"/>
        </w:rPr>
      </w:pPr>
      <w:r w:rsidRPr="0011776F">
        <w:rPr>
          <w:color w:val="000000" w:themeColor="text1"/>
          <w:sz w:val="28"/>
          <w:szCs w:val="28"/>
        </w:rPr>
        <w:t>i) Thường xuyên, định kỳ tổ chức các đoàn kiểm tra ở các địa phương được phân công; giám sát, kiểm tra kết quả thực hiện các nội dung của Kế hoạch theo lĩnh vực quản lý nhà nước được phân công.</w:t>
      </w:r>
    </w:p>
    <w:p w14:paraId="07BD2077" w14:textId="1288876F" w:rsidR="0042057E" w:rsidRPr="0011776F" w:rsidRDefault="003851B5" w:rsidP="009B40B2">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120" w:after="120" w:line="360" w:lineRule="exact"/>
        <w:ind w:firstLine="709"/>
        <w:jc w:val="both"/>
        <w:rPr>
          <w:color w:val="000000" w:themeColor="text1"/>
          <w:spacing w:val="-3"/>
          <w:sz w:val="28"/>
          <w:szCs w:val="28"/>
        </w:rPr>
      </w:pPr>
      <w:r w:rsidRPr="0011776F">
        <w:rPr>
          <w:b/>
          <w:bCs/>
          <w:color w:val="000000" w:themeColor="text1"/>
          <w:sz w:val="28"/>
          <w:szCs w:val="28"/>
        </w:rPr>
        <w:t>5.</w:t>
      </w:r>
      <w:r w:rsidRPr="0011776F">
        <w:rPr>
          <w:b/>
          <w:color w:val="000000" w:themeColor="text1"/>
          <w:sz w:val="28"/>
          <w:szCs w:val="28"/>
        </w:rPr>
        <w:t xml:space="preserve"> Các </w:t>
      </w:r>
      <w:r w:rsidR="00C8255F" w:rsidRPr="0011776F">
        <w:rPr>
          <w:b/>
          <w:color w:val="000000" w:themeColor="text1"/>
          <w:sz w:val="28"/>
          <w:szCs w:val="28"/>
        </w:rPr>
        <w:t>s</w:t>
      </w:r>
      <w:r w:rsidRPr="0011776F">
        <w:rPr>
          <w:b/>
          <w:color w:val="000000" w:themeColor="text1"/>
          <w:sz w:val="28"/>
          <w:szCs w:val="28"/>
        </w:rPr>
        <w:t>ở, ban, ngành tham gia thực hiện Kế hoạch:</w:t>
      </w:r>
      <w:r w:rsidRPr="0011776F">
        <w:rPr>
          <w:color w:val="000000" w:themeColor="text1"/>
          <w:sz w:val="28"/>
          <w:szCs w:val="28"/>
        </w:rPr>
        <w:t xml:space="preserve"> Nghiên cứu, lồng ghép thực hiện Kế hoạch với các chương trình, dự án, đề án khác được giao bảo đảm hiệu quả, không chồng chéo.</w:t>
      </w:r>
    </w:p>
    <w:p w14:paraId="7D932328" w14:textId="70537695" w:rsidR="0042057E" w:rsidRPr="0011776F" w:rsidRDefault="003851B5" w:rsidP="009B40B2">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120" w:after="120" w:line="360" w:lineRule="exact"/>
        <w:ind w:firstLine="709"/>
        <w:jc w:val="both"/>
        <w:rPr>
          <w:color w:val="000000" w:themeColor="text1"/>
          <w:spacing w:val="-3"/>
          <w:sz w:val="28"/>
          <w:szCs w:val="28"/>
        </w:rPr>
      </w:pPr>
      <w:r w:rsidRPr="0011776F">
        <w:rPr>
          <w:b/>
          <w:bCs/>
          <w:color w:val="000000" w:themeColor="text1"/>
          <w:sz w:val="28"/>
          <w:szCs w:val="28"/>
        </w:rPr>
        <w:t>6.</w:t>
      </w:r>
      <w:r w:rsidRPr="0011776F">
        <w:rPr>
          <w:color w:val="000000" w:themeColor="text1"/>
          <w:sz w:val="28"/>
          <w:szCs w:val="28"/>
        </w:rPr>
        <w:t> </w:t>
      </w:r>
      <w:r w:rsidRPr="0011776F">
        <w:rPr>
          <w:b/>
          <w:color w:val="000000" w:themeColor="text1"/>
          <w:sz w:val="28"/>
          <w:szCs w:val="28"/>
        </w:rPr>
        <w:t>Các cơ quan thông tin và truyền thông:</w:t>
      </w:r>
      <w:r w:rsidRPr="0011776F">
        <w:rPr>
          <w:color w:val="000000" w:themeColor="text1"/>
          <w:sz w:val="28"/>
          <w:szCs w:val="28"/>
        </w:rPr>
        <w:t xml:space="preserve"> </w:t>
      </w:r>
      <w:r w:rsidR="00905D6C" w:rsidRPr="0011776F">
        <w:rPr>
          <w:color w:val="000000" w:themeColor="text1"/>
          <w:sz w:val="28"/>
          <w:szCs w:val="28"/>
        </w:rPr>
        <w:t xml:space="preserve">Thực hiện </w:t>
      </w:r>
      <w:r w:rsidRPr="0011776F">
        <w:rPr>
          <w:color w:val="000000" w:themeColor="text1"/>
          <w:sz w:val="28"/>
          <w:szCs w:val="28"/>
        </w:rPr>
        <w:t xml:space="preserve">tuyên truyền theo </w:t>
      </w:r>
      <w:r w:rsidRPr="0011776F">
        <w:rPr>
          <w:color w:val="000000" w:themeColor="text1"/>
          <w:spacing w:val="-4"/>
          <w:sz w:val="28"/>
          <w:szCs w:val="28"/>
        </w:rPr>
        <w:t>chức năng, nhiệm vụ được giao và yêu cầu của Kế hoạch</w:t>
      </w:r>
      <w:r w:rsidR="00905D6C" w:rsidRPr="0011776F">
        <w:rPr>
          <w:color w:val="000000" w:themeColor="text1"/>
          <w:spacing w:val="-4"/>
          <w:sz w:val="28"/>
          <w:szCs w:val="28"/>
        </w:rPr>
        <w:t xml:space="preserve"> bảo đảm kịp thời, hiệu quả</w:t>
      </w:r>
      <w:r w:rsidRPr="0011776F">
        <w:rPr>
          <w:color w:val="000000" w:themeColor="text1"/>
          <w:spacing w:val="-4"/>
          <w:sz w:val="28"/>
          <w:szCs w:val="28"/>
        </w:rPr>
        <w:t>.</w:t>
      </w:r>
    </w:p>
    <w:p w14:paraId="10B8C300" w14:textId="77777777" w:rsidR="0042057E" w:rsidRPr="0011776F" w:rsidRDefault="003851B5" w:rsidP="009B40B2">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120" w:after="120" w:line="360" w:lineRule="exact"/>
        <w:ind w:firstLine="709"/>
        <w:jc w:val="both"/>
        <w:rPr>
          <w:color w:val="000000" w:themeColor="text1"/>
          <w:spacing w:val="-3"/>
          <w:sz w:val="28"/>
          <w:szCs w:val="28"/>
        </w:rPr>
      </w:pPr>
      <w:r w:rsidRPr="0011776F">
        <w:rPr>
          <w:b/>
          <w:bCs/>
          <w:color w:val="000000" w:themeColor="text1"/>
          <w:sz w:val="28"/>
          <w:szCs w:val="28"/>
        </w:rPr>
        <w:t>7.</w:t>
      </w:r>
      <w:r w:rsidRPr="0011776F">
        <w:rPr>
          <w:b/>
          <w:color w:val="000000" w:themeColor="text1"/>
          <w:sz w:val="28"/>
          <w:szCs w:val="28"/>
        </w:rPr>
        <w:t> Ủy ban nhân dân huyện, thành phố</w:t>
      </w:r>
    </w:p>
    <w:p w14:paraId="1B1D8815" w14:textId="77777777" w:rsidR="0042057E" w:rsidRPr="0011776F" w:rsidRDefault="003851B5" w:rsidP="009B40B2">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120" w:after="120" w:line="360" w:lineRule="exact"/>
        <w:ind w:firstLine="709"/>
        <w:jc w:val="both"/>
        <w:rPr>
          <w:color w:val="000000" w:themeColor="text1"/>
          <w:spacing w:val="-3"/>
          <w:sz w:val="28"/>
          <w:szCs w:val="28"/>
        </w:rPr>
      </w:pPr>
      <w:r w:rsidRPr="0011776F">
        <w:rPr>
          <w:color w:val="000000" w:themeColor="text1"/>
          <w:sz w:val="28"/>
          <w:szCs w:val="28"/>
        </w:rPr>
        <w:t>a) Chỉ đạo, thành lập Ban Chỉ đạo chung các Chương trình mục tiêu quốc gia và đơn vị giúp việc Ban Chỉ đạo các cấp theo nguyên tắc, yêu cầu như đối với Ban Chỉ đạo tỉnh. Phòng Lao động - Thương binh và Xã hội là cơ quan chủ trì, điều phối Kế hoạch thực hiện Chương trình mục tiêu quốc gia giả</w:t>
      </w:r>
      <w:r w:rsidR="00A06870" w:rsidRPr="0011776F">
        <w:rPr>
          <w:color w:val="000000" w:themeColor="text1"/>
          <w:sz w:val="28"/>
          <w:szCs w:val="28"/>
        </w:rPr>
        <w:t>m nghèo bền vững giai đoạn 2021-</w:t>
      </w:r>
      <w:r w:rsidRPr="0011776F">
        <w:rPr>
          <w:color w:val="000000" w:themeColor="text1"/>
          <w:sz w:val="28"/>
          <w:szCs w:val="28"/>
        </w:rPr>
        <w:t>2025 tại địa phương.</w:t>
      </w:r>
    </w:p>
    <w:p w14:paraId="56FA4021" w14:textId="77777777" w:rsidR="0042057E" w:rsidRPr="0011776F" w:rsidRDefault="003851B5" w:rsidP="009B40B2">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120" w:after="120" w:line="360" w:lineRule="exact"/>
        <w:ind w:firstLine="709"/>
        <w:jc w:val="both"/>
        <w:rPr>
          <w:color w:val="000000" w:themeColor="text1"/>
          <w:spacing w:val="-3"/>
          <w:sz w:val="28"/>
          <w:szCs w:val="28"/>
        </w:rPr>
      </w:pPr>
      <w:r w:rsidRPr="0011776F">
        <w:rPr>
          <w:color w:val="000000" w:themeColor="text1"/>
          <w:sz w:val="28"/>
          <w:szCs w:val="28"/>
        </w:rPr>
        <w:t>b) Phê duyệt Kế hoạch thực hiện chương trình giai đoạn 2021 - 2025 và hằng năm trên cơ sở tổng hợp, đề xuất của Phòng Lao động - Thương binh và Xã hội, bao gồm các nội dung: Kế hoạch thực hiện chương trình, dự kiến kinh phí và gửi cơ quan chủ trì Dự án, Tiểu dự án thành phần, cơ quan chủ trì quản lý Kế hoạch thực hiện chương trình và các cơ quan liên quan theo quy định.</w:t>
      </w:r>
    </w:p>
    <w:p w14:paraId="597B1C29" w14:textId="77777777" w:rsidR="003877C7" w:rsidRPr="0011776F" w:rsidRDefault="003851B5" w:rsidP="009B40B2">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120" w:after="120" w:line="360" w:lineRule="exact"/>
        <w:ind w:firstLine="709"/>
        <w:jc w:val="both"/>
        <w:rPr>
          <w:color w:val="000000" w:themeColor="text1"/>
          <w:spacing w:val="-3"/>
          <w:sz w:val="28"/>
          <w:szCs w:val="28"/>
        </w:rPr>
      </w:pPr>
      <w:r w:rsidRPr="0011776F">
        <w:rPr>
          <w:color w:val="000000" w:themeColor="text1"/>
          <w:spacing w:val="-5"/>
          <w:sz w:val="28"/>
          <w:szCs w:val="28"/>
        </w:rPr>
        <w:t>c) Tổ chức triển khai thực hiện Kế hoạch trên địa bàn và chủ động huy động thêm các nguồn lực khác để thực hiện Kế hoạch. Chịu trách nhiệm về việc sử dụng các nguồn vốn đúng mục tiêu, bảo đảm hiệu quả, tiết kiệm và tránh thất thoát, lãng phí.</w:t>
      </w:r>
    </w:p>
    <w:p w14:paraId="62F4397E" w14:textId="77777777" w:rsidR="003877C7" w:rsidRPr="0011776F" w:rsidRDefault="003851B5" w:rsidP="009B40B2">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120" w:after="120" w:line="360" w:lineRule="exact"/>
        <w:ind w:firstLine="709"/>
        <w:jc w:val="both"/>
        <w:rPr>
          <w:color w:val="000000" w:themeColor="text1"/>
          <w:sz w:val="28"/>
          <w:szCs w:val="28"/>
        </w:rPr>
      </w:pPr>
      <w:r w:rsidRPr="0011776F">
        <w:rPr>
          <w:color w:val="000000" w:themeColor="text1"/>
          <w:sz w:val="28"/>
          <w:szCs w:val="28"/>
        </w:rPr>
        <w:t>đ) Phân công, phân cấp trách nhiệm của các cấp và cơ quan liên quan trong việc tổ chức thực hiện Kế hoạch theo nguyên tắc đẩy mạnh phân cấp và đề cao tinh thần trách nhiệm cho cơ sở.</w:t>
      </w:r>
    </w:p>
    <w:p w14:paraId="4E4E867E" w14:textId="77777777" w:rsidR="003877C7" w:rsidRPr="0011776F" w:rsidRDefault="003851B5" w:rsidP="009B40B2">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120" w:after="120" w:line="360" w:lineRule="exact"/>
        <w:ind w:firstLine="709"/>
        <w:jc w:val="both"/>
        <w:rPr>
          <w:color w:val="000000" w:themeColor="text1"/>
          <w:sz w:val="28"/>
          <w:szCs w:val="28"/>
        </w:rPr>
      </w:pPr>
      <w:r w:rsidRPr="0011776F">
        <w:rPr>
          <w:color w:val="000000" w:themeColor="text1"/>
          <w:sz w:val="28"/>
          <w:szCs w:val="28"/>
        </w:rPr>
        <w:t>e) Ban hành cơ chế, chính sách, hướng dẫn tổ chức triển khai Kế hoạch trên địa bàn theo thẩm quyền và nhiệm vụ được giao.</w:t>
      </w:r>
    </w:p>
    <w:p w14:paraId="358A62F2" w14:textId="77777777" w:rsidR="003877C7" w:rsidRPr="0011776F" w:rsidRDefault="003851B5" w:rsidP="009B40B2">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120" w:after="120" w:line="360" w:lineRule="exact"/>
        <w:ind w:firstLine="709"/>
        <w:jc w:val="both"/>
        <w:rPr>
          <w:color w:val="000000" w:themeColor="text1"/>
          <w:sz w:val="28"/>
          <w:szCs w:val="28"/>
        </w:rPr>
      </w:pPr>
      <w:r w:rsidRPr="0011776F">
        <w:rPr>
          <w:color w:val="000000" w:themeColor="text1"/>
          <w:sz w:val="28"/>
          <w:szCs w:val="28"/>
        </w:rPr>
        <w:t>g) Tổ chức giám sát, đánh giá và báo cáo thực hiện Kế hoạch trên địa bàn định kỳ, đột xuất theo quy định.</w:t>
      </w:r>
    </w:p>
    <w:p w14:paraId="1902A938" w14:textId="1AC06DD7" w:rsidR="003877C7" w:rsidRPr="0011776F" w:rsidRDefault="003851B5" w:rsidP="009B40B2">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120" w:after="120" w:line="360" w:lineRule="exact"/>
        <w:ind w:firstLine="709"/>
        <w:jc w:val="both"/>
        <w:rPr>
          <w:color w:val="000000" w:themeColor="text1"/>
          <w:sz w:val="28"/>
          <w:szCs w:val="28"/>
        </w:rPr>
      </w:pPr>
      <w:r w:rsidRPr="0011776F">
        <w:rPr>
          <w:b/>
          <w:bCs/>
          <w:color w:val="000000" w:themeColor="text1"/>
          <w:sz w:val="28"/>
          <w:szCs w:val="28"/>
        </w:rPr>
        <w:t>8.</w:t>
      </w:r>
      <w:r w:rsidRPr="0011776F">
        <w:rPr>
          <w:b/>
          <w:color w:val="000000" w:themeColor="text1"/>
          <w:sz w:val="28"/>
          <w:szCs w:val="28"/>
        </w:rPr>
        <w:t> Đề nghị Ủy ban Mặt trận Tổ quốc và các tổ chức chính trị, xã hội tỉnh:</w:t>
      </w:r>
      <w:r w:rsidRPr="0011776F">
        <w:rPr>
          <w:color w:val="000000" w:themeColor="text1"/>
          <w:sz w:val="28"/>
          <w:szCs w:val="28"/>
        </w:rPr>
        <w:t xml:space="preserve"> Thực hiện giám sát, phản biện xã hội trong quá trình tổ chức triển khai Kế hoạch thực hiện Chương trình mục tiêu quốc gia giảm nghèo bền vững giai đoạn 2021-2025 trên địa bàn tỉnh.</w:t>
      </w:r>
    </w:p>
    <w:p w14:paraId="5CAEAAC4" w14:textId="6D9FCBE3" w:rsidR="00D97537" w:rsidRPr="0011776F" w:rsidRDefault="00A06870" w:rsidP="009B40B2">
      <w:pPr>
        <w:pBdr>
          <w:top w:val="single" w:sz="4" w:space="0" w:color="FFFFFF"/>
          <w:left w:val="single" w:sz="4" w:space="0" w:color="FFFFFF"/>
          <w:bottom w:val="single" w:sz="4" w:space="16" w:color="FFFFFF"/>
          <w:right w:val="single" w:sz="4" w:space="2" w:color="FFFFFF"/>
        </w:pBdr>
        <w:shd w:val="clear" w:color="auto" w:fill="FFFFFF"/>
        <w:tabs>
          <w:tab w:val="left" w:pos="709"/>
        </w:tabs>
        <w:spacing w:before="120" w:after="120" w:line="360" w:lineRule="exact"/>
        <w:jc w:val="both"/>
        <w:rPr>
          <w:b/>
          <w:color w:val="000000" w:themeColor="text1"/>
          <w:spacing w:val="-3"/>
        </w:rPr>
      </w:pPr>
      <w:r w:rsidRPr="0011776F">
        <w:rPr>
          <w:color w:val="000000" w:themeColor="text1"/>
          <w:sz w:val="28"/>
          <w:szCs w:val="28"/>
          <w:lang w:val="nl-NL"/>
        </w:rPr>
        <w:lastRenderedPageBreak/>
        <w:tab/>
      </w:r>
      <w:r w:rsidR="00D97537" w:rsidRPr="0011776F">
        <w:rPr>
          <w:iCs/>
          <w:color w:val="000000" w:themeColor="text1"/>
          <w:spacing w:val="6"/>
          <w:sz w:val="28"/>
          <w:szCs w:val="28"/>
          <w:lang w:val="it-IT"/>
        </w:rPr>
        <w:t xml:space="preserve">Trên đây là Kế hoạch thực hiện </w:t>
      </w:r>
      <w:r w:rsidR="00D97537" w:rsidRPr="0011776F">
        <w:rPr>
          <w:color w:val="000000" w:themeColor="text1"/>
          <w:spacing w:val="6"/>
          <w:sz w:val="28"/>
          <w:szCs w:val="28"/>
        </w:rPr>
        <w:t>Chương trình mục tiêu quốc gia giảm nghèo bền vững tỉnh Tuyên Quang</w:t>
      </w:r>
      <w:r w:rsidR="00D97537" w:rsidRPr="0011776F">
        <w:rPr>
          <w:color w:val="000000" w:themeColor="text1"/>
          <w:sz w:val="28"/>
          <w:szCs w:val="28"/>
        </w:rPr>
        <w:t xml:space="preserve"> giai đoạn 2021- 2025. Yêu cầu các sở, ban, ngành, Ủy ban nhân dân huyện, thành phố và các cơ quan, đơn vị liên quan nghiêm túc triển khai thực hiện; định kỳ báo cáo kết quả thực hiện với Ủy ban nhân dân tỉnh (qua Sở Lao động </w:t>
      </w:r>
      <w:r w:rsidR="00D97537" w:rsidRPr="0011776F">
        <w:rPr>
          <w:color w:val="000000" w:themeColor="text1"/>
          <w:sz w:val="28"/>
          <w:szCs w:val="28"/>
        </w:rPr>
        <w:noBreakHyphen/>
        <w:t xml:space="preserve"> Thương binh và Xã hội tổng hợp báo cáo) theo quy định.</w:t>
      </w:r>
      <w:r w:rsidR="00D97537" w:rsidRPr="0011776F">
        <w:rPr>
          <w:color w:val="000000" w:themeColor="text1"/>
        </w:rPr>
        <w:t xml:space="preserve"> </w:t>
      </w:r>
      <w:r w:rsidR="00D97537" w:rsidRPr="0011776F">
        <w:rPr>
          <w:color w:val="000000" w:themeColor="text1"/>
          <w:sz w:val="28"/>
          <w:szCs w:val="28"/>
          <w:lang w:val="nl-NL"/>
        </w:rPr>
        <w:t xml:space="preserve">Trong quá trình  tổ chức thực hiện kế hoạch này, nếu có khó khăn, vướng mắc hoặc có nội dung chưa phù hợp, các cơ quan, đơn vị, Ủy ban nhân dân huyện, thành phố chủ động kịp thời báo cáo Ủy ban nhân dân tỉnh </w:t>
      </w:r>
      <w:r w:rsidR="000864EE" w:rsidRPr="0011776F">
        <w:rPr>
          <w:color w:val="000000" w:themeColor="text1"/>
          <w:sz w:val="28"/>
          <w:szCs w:val="28"/>
        </w:rPr>
        <w:t xml:space="preserve">(qua Sở Lao động </w:t>
      </w:r>
      <w:r w:rsidR="000864EE" w:rsidRPr="0011776F">
        <w:rPr>
          <w:color w:val="000000" w:themeColor="text1"/>
          <w:sz w:val="28"/>
          <w:szCs w:val="28"/>
        </w:rPr>
        <w:noBreakHyphen/>
        <w:t xml:space="preserve"> Thương binh và Xã hội tổng hợp) </w:t>
      </w:r>
      <w:r w:rsidR="00D97537" w:rsidRPr="0011776F">
        <w:rPr>
          <w:color w:val="000000" w:themeColor="text1"/>
          <w:sz w:val="28"/>
          <w:szCs w:val="28"/>
          <w:lang w:val="nl-NL"/>
        </w:rPr>
        <w:t>để xem xét, điều chỉnh, bổ sung./.</w:t>
      </w:r>
    </w:p>
    <w:tbl>
      <w:tblPr>
        <w:tblW w:w="8789" w:type="dxa"/>
        <w:tblInd w:w="108" w:type="dxa"/>
        <w:tblLayout w:type="fixed"/>
        <w:tblLook w:val="0000" w:firstRow="0" w:lastRow="0" w:firstColumn="0" w:lastColumn="0" w:noHBand="0" w:noVBand="0"/>
      </w:tblPr>
      <w:tblGrid>
        <w:gridCol w:w="4712"/>
        <w:gridCol w:w="4077"/>
      </w:tblGrid>
      <w:tr w:rsidR="00D97537" w:rsidRPr="0011776F" w14:paraId="0E2381FA" w14:textId="77777777" w:rsidTr="00094E7E">
        <w:trPr>
          <w:trHeight w:val="4471"/>
        </w:trPr>
        <w:tc>
          <w:tcPr>
            <w:tcW w:w="4712" w:type="dxa"/>
          </w:tcPr>
          <w:p w14:paraId="33DA1531" w14:textId="77777777" w:rsidR="00D97537" w:rsidRPr="0011776F" w:rsidRDefault="00D97537" w:rsidP="00094E7E">
            <w:pPr>
              <w:rPr>
                <w:b/>
                <w:i/>
                <w:color w:val="000000" w:themeColor="text1"/>
                <w:szCs w:val="21"/>
                <w:lang w:val="nl-NL"/>
              </w:rPr>
            </w:pPr>
          </w:p>
          <w:p w14:paraId="506BD988" w14:textId="77777777" w:rsidR="00D97537" w:rsidRPr="0011776F" w:rsidRDefault="00D97537" w:rsidP="00094E7E">
            <w:pPr>
              <w:rPr>
                <w:color w:val="000000" w:themeColor="text1"/>
                <w:szCs w:val="21"/>
              </w:rPr>
            </w:pPr>
            <w:r w:rsidRPr="0011776F">
              <w:rPr>
                <w:b/>
                <w:i/>
                <w:color w:val="000000" w:themeColor="text1"/>
                <w:szCs w:val="21"/>
                <w:lang w:val="nl-NL"/>
              </w:rPr>
              <w:t>Nơi nhận</w:t>
            </w:r>
            <w:r w:rsidRPr="0011776F">
              <w:rPr>
                <w:color w:val="000000" w:themeColor="text1"/>
                <w:szCs w:val="21"/>
                <w:lang w:val="nl-NL"/>
              </w:rPr>
              <w:t>:</w:t>
            </w:r>
          </w:p>
          <w:p w14:paraId="5485235A" w14:textId="77777777" w:rsidR="00D97537" w:rsidRPr="0011776F" w:rsidRDefault="00D97537" w:rsidP="00094E7E">
            <w:pPr>
              <w:rPr>
                <w:color w:val="000000" w:themeColor="text1"/>
                <w:sz w:val="22"/>
                <w:szCs w:val="22"/>
              </w:rPr>
            </w:pPr>
            <w:r w:rsidRPr="0011776F">
              <w:rPr>
                <w:noProof/>
                <w:color w:val="000000" w:themeColor="text1"/>
              </w:rPr>
              <mc:AlternateContent>
                <mc:Choice Requires="wps">
                  <w:drawing>
                    <wp:anchor distT="0" distB="0" distL="114300" distR="114300" simplePos="0" relativeHeight="251659776" behindDoc="0" locked="0" layoutInCell="1" allowOverlap="1" wp14:anchorId="033E001B" wp14:editId="7C96CCB1">
                      <wp:simplePos x="0" y="0"/>
                      <wp:positionH relativeFrom="column">
                        <wp:posOffset>1842136</wp:posOffset>
                      </wp:positionH>
                      <wp:positionV relativeFrom="paragraph">
                        <wp:posOffset>46989</wp:posOffset>
                      </wp:positionV>
                      <wp:extent cx="0" cy="1000125"/>
                      <wp:effectExtent l="0" t="0" r="38100" b="28575"/>
                      <wp:wrapNone/>
                      <wp:docPr id="12" name="Straight Connector 8"/>
                      <wp:cNvGraphicFramePr/>
                      <a:graphic xmlns:a="http://schemas.openxmlformats.org/drawingml/2006/main">
                        <a:graphicData uri="http://schemas.microsoft.com/office/word/2010/wordprocessingShape">
                          <wps:wsp>
                            <wps:cNvCnPr/>
                            <wps:spPr bwMode="auto">
                              <a:xfrm>
                                <a:off x="0" y="0"/>
                                <a:ext cx="0" cy="1000125"/>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line w14:anchorId="055A5CA5" id="Straight Connector 8"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05pt,3.7pt" to="145.05pt,8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"/>
                  </w:pict>
                </mc:Fallback>
              </mc:AlternateContent>
            </w:r>
            <w:r w:rsidRPr="0011776F">
              <w:rPr>
                <w:color w:val="000000" w:themeColor="text1"/>
                <w:sz w:val="22"/>
                <w:szCs w:val="22"/>
              </w:rPr>
              <w:t>- Bộ Lao động-TB và XH;</w:t>
            </w:r>
          </w:p>
          <w:p w14:paraId="12AA1195" w14:textId="77777777" w:rsidR="00D97537" w:rsidRPr="0011776F" w:rsidRDefault="00D97537" w:rsidP="00094E7E">
            <w:pPr>
              <w:rPr>
                <w:color w:val="000000" w:themeColor="text1"/>
                <w:sz w:val="22"/>
                <w:szCs w:val="22"/>
              </w:rPr>
            </w:pPr>
            <w:r w:rsidRPr="0011776F">
              <w:rPr>
                <w:color w:val="000000" w:themeColor="text1"/>
                <w:sz w:val="22"/>
                <w:szCs w:val="22"/>
              </w:rPr>
              <w:t>- Bộ KH và ĐT;</w:t>
            </w:r>
          </w:p>
          <w:p w14:paraId="21714B76" w14:textId="77777777" w:rsidR="00D97537" w:rsidRPr="0011776F" w:rsidRDefault="00D97537" w:rsidP="00094E7E">
            <w:pPr>
              <w:rPr>
                <w:color w:val="000000" w:themeColor="text1"/>
                <w:sz w:val="22"/>
                <w:szCs w:val="22"/>
              </w:rPr>
            </w:pPr>
            <w:r w:rsidRPr="0011776F">
              <w:rPr>
                <w:color w:val="000000" w:themeColor="text1"/>
                <w:sz w:val="22"/>
                <w:szCs w:val="22"/>
              </w:rPr>
              <w:t>- Bộ Tài chính;                                (báo cáo)</w:t>
            </w:r>
          </w:p>
          <w:p w14:paraId="1268A88A" w14:textId="77777777" w:rsidR="00D97537" w:rsidRPr="0011776F" w:rsidRDefault="00D97537" w:rsidP="00094E7E">
            <w:pPr>
              <w:rPr>
                <w:color w:val="000000" w:themeColor="text1"/>
                <w:sz w:val="22"/>
                <w:szCs w:val="22"/>
              </w:rPr>
            </w:pPr>
            <w:r w:rsidRPr="0011776F">
              <w:rPr>
                <w:color w:val="000000" w:themeColor="text1"/>
                <w:sz w:val="22"/>
                <w:szCs w:val="22"/>
              </w:rPr>
              <w:t>- Ủy ban Dân tộc;</w:t>
            </w:r>
          </w:p>
          <w:p w14:paraId="54167239" w14:textId="77777777" w:rsidR="00D97537" w:rsidRPr="0011776F" w:rsidRDefault="00D97537" w:rsidP="00094E7E">
            <w:pPr>
              <w:rPr>
                <w:color w:val="000000" w:themeColor="text1"/>
                <w:sz w:val="22"/>
                <w:szCs w:val="22"/>
              </w:rPr>
            </w:pPr>
            <w:r w:rsidRPr="0011776F">
              <w:rPr>
                <w:color w:val="000000" w:themeColor="text1"/>
                <w:sz w:val="22"/>
                <w:szCs w:val="22"/>
              </w:rPr>
              <w:t>- Thường trực Tỉnh ủy;</w:t>
            </w:r>
          </w:p>
          <w:p w14:paraId="7C28E878" w14:textId="77777777" w:rsidR="00D97537" w:rsidRPr="0011776F" w:rsidRDefault="00D97537" w:rsidP="00094E7E">
            <w:pPr>
              <w:rPr>
                <w:color w:val="000000" w:themeColor="text1"/>
                <w:sz w:val="22"/>
                <w:szCs w:val="22"/>
              </w:rPr>
            </w:pPr>
            <w:r w:rsidRPr="0011776F">
              <w:rPr>
                <w:color w:val="000000" w:themeColor="text1"/>
                <w:sz w:val="22"/>
                <w:szCs w:val="22"/>
              </w:rPr>
              <w:t>- Thường trực HĐND tỉnh;</w:t>
            </w:r>
          </w:p>
          <w:p w14:paraId="486B35C9" w14:textId="77777777" w:rsidR="00D97537" w:rsidRPr="0011776F" w:rsidRDefault="00D97537" w:rsidP="00094E7E">
            <w:pPr>
              <w:rPr>
                <w:color w:val="000000" w:themeColor="text1"/>
                <w:sz w:val="22"/>
                <w:szCs w:val="22"/>
              </w:rPr>
            </w:pPr>
            <w:r w:rsidRPr="0011776F">
              <w:rPr>
                <w:color w:val="000000" w:themeColor="text1"/>
                <w:sz w:val="22"/>
                <w:szCs w:val="22"/>
              </w:rPr>
              <w:t>- Đoàn Đại biểu Quốc hội tỉnh;</w:t>
            </w:r>
          </w:p>
          <w:p w14:paraId="53FB32F7" w14:textId="77777777" w:rsidR="00D97537" w:rsidRPr="0011776F" w:rsidRDefault="00D97537" w:rsidP="00094E7E">
            <w:pPr>
              <w:rPr>
                <w:color w:val="000000" w:themeColor="text1"/>
                <w:sz w:val="22"/>
                <w:szCs w:val="22"/>
              </w:rPr>
            </w:pPr>
            <w:r w:rsidRPr="0011776F">
              <w:rPr>
                <w:color w:val="000000" w:themeColor="text1"/>
                <w:sz w:val="22"/>
                <w:szCs w:val="22"/>
              </w:rPr>
              <w:t>- Chủ tịch, các PCT UBND tỉnh;</w:t>
            </w:r>
          </w:p>
          <w:p w14:paraId="66DF0A7D" w14:textId="77777777" w:rsidR="00D97537" w:rsidRPr="0011776F" w:rsidRDefault="00D97537" w:rsidP="00094E7E">
            <w:pPr>
              <w:rPr>
                <w:color w:val="000000" w:themeColor="text1"/>
                <w:sz w:val="22"/>
                <w:szCs w:val="22"/>
              </w:rPr>
            </w:pPr>
            <w:r w:rsidRPr="0011776F">
              <w:rPr>
                <w:color w:val="000000" w:themeColor="text1"/>
                <w:sz w:val="22"/>
                <w:szCs w:val="22"/>
              </w:rPr>
              <w:t xml:space="preserve">- Ủy ban Mặt trận Tổ quốc tỉnh; </w:t>
            </w:r>
          </w:p>
          <w:p w14:paraId="15A258AC" w14:textId="77777777" w:rsidR="00D97537" w:rsidRPr="0011776F" w:rsidRDefault="00D97537" w:rsidP="00094E7E">
            <w:pPr>
              <w:rPr>
                <w:color w:val="000000" w:themeColor="text1"/>
                <w:sz w:val="22"/>
                <w:szCs w:val="22"/>
              </w:rPr>
            </w:pPr>
            <w:r w:rsidRPr="0011776F">
              <w:rPr>
                <w:color w:val="000000" w:themeColor="text1"/>
                <w:sz w:val="22"/>
                <w:szCs w:val="22"/>
              </w:rPr>
              <w:t>- Các tổ chức chính trị - xã hội tỉnh;</w:t>
            </w:r>
          </w:p>
          <w:p w14:paraId="10306A3F" w14:textId="77777777" w:rsidR="00D97537" w:rsidRPr="0011776F" w:rsidRDefault="00D97537" w:rsidP="00094E7E">
            <w:pPr>
              <w:rPr>
                <w:color w:val="000000" w:themeColor="text1"/>
                <w:sz w:val="22"/>
                <w:szCs w:val="22"/>
              </w:rPr>
            </w:pPr>
            <w:r w:rsidRPr="0011776F">
              <w:rPr>
                <w:noProof/>
                <w:color w:val="000000" w:themeColor="text1"/>
                <w:sz w:val="22"/>
                <w:szCs w:val="22"/>
              </w:rPr>
              <mc:AlternateContent>
                <mc:Choice Requires="wps">
                  <w:drawing>
                    <wp:anchor distT="0" distB="0" distL="114300" distR="114300" simplePos="0" relativeHeight="251660800" behindDoc="0" locked="0" layoutInCell="1" allowOverlap="1" wp14:anchorId="4037AE0B" wp14:editId="331CC39F">
                      <wp:simplePos x="0" y="0"/>
                      <wp:positionH relativeFrom="column">
                        <wp:posOffset>1575435</wp:posOffset>
                      </wp:positionH>
                      <wp:positionV relativeFrom="paragraph">
                        <wp:posOffset>21590</wp:posOffset>
                      </wp:positionV>
                      <wp:extent cx="0" cy="238125"/>
                      <wp:effectExtent l="0" t="0" r="38100" b="9525"/>
                      <wp:wrapNone/>
                      <wp:docPr id="4" name="Straight Connector 4"/>
                      <wp:cNvGraphicFramePr/>
                      <a:graphic xmlns:a="http://schemas.openxmlformats.org/drawingml/2006/main">
                        <a:graphicData uri="http://schemas.microsoft.com/office/word/2010/wordprocessingShape">
                          <wps:wsp>
                            <wps:cNvCnPr/>
                            <wps:spPr>
                              <a:xfrm flipV="1">
                                <a:off x="0" y="0"/>
                                <a:ext cx="0" cy="2381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oel="http://schemas.microsoft.com/office/2019/extlst">
                  <w:pict>
                    <v:line w14:anchorId="49AA4281" id="Straight Connector 4" o:spid="_x0000_s1026" style="position:absolute;flip:y;z-index:251660800;visibility:visible;mso-wrap-style:square;mso-wrap-distance-left:9pt;mso-wrap-distance-top:0;mso-wrap-distance-right:9pt;mso-wrap-distance-bottom:0;mso-position-horizontal:absolute;mso-position-horizontal-relative:text;mso-position-vertical:absolute;mso-position-vertical-relative:text" from="124.05pt,1.7pt" to="124.0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" strokecolor="black [3200]" strokeweight=".5pt">
                      <v:stroke joinstyle="miter"/>
                    </v:line>
                  </w:pict>
                </mc:Fallback>
              </mc:AlternateContent>
            </w:r>
            <w:r w:rsidRPr="0011776F">
              <w:rPr>
                <w:color w:val="000000" w:themeColor="text1"/>
                <w:sz w:val="22"/>
                <w:szCs w:val="22"/>
              </w:rPr>
              <w:t>- Các sở, ban, ngành;             (thực hiện)</w:t>
            </w:r>
          </w:p>
          <w:p w14:paraId="2C68A95C" w14:textId="77777777" w:rsidR="00D97537" w:rsidRPr="0011776F" w:rsidRDefault="00D97537" w:rsidP="00094E7E">
            <w:pPr>
              <w:rPr>
                <w:color w:val="000000" w:themeColor="text1"/>
                <w:sz w:val="22"/>
                <w:szCs w:val="22"/>
              </w:rPr>
            </w:pPr>
            <w:r w:rsidRPr="0011776F">
              <w:rPr>
                <w:color w:val="000000" w:themeColor="text1"/>
                <w:sz w:val="22"/>
                <w:szCs w:val="22"/>
              </w:rPr>
              <w:t xml:space="preserve">- UBND huyện, thành phố; </w:t>
            </w:r>
          </w:p>
          <w:p w14:paraId="46360A49" w14:textId="77777777" w:rsidR="00D97537" w:rsidRPr="0011776F" w:rsidRDefault="00D97537" w:rsidP="00094E7E">
            <w:pPr>
              <w:rPr>
                <w:color w:val="000000" w:themeColor="text1"/>
                <w:sz w:val="22"/>
                <w:szCs w:val="22"/>
              </w:rPr>
            </w:pPr>
            <w:r w:rsidRPr="0011776F">
              <w:rPr>
                <w:color w:val="000000" w:themeColor="text1"/>
                <w:sz w:val="22"/>
                <w:szCs w:val="22"/>
              </w:rPr>
              <w:t>- Báo Tuyên Quang, Đài PTTH tỉnh;</w:t>
            </w:r>
          </w:p>
          <w:p w14:paraId="22356086" w14:textId="77777777" w:rsidR="00D97537" w:rsidRPr="0011776F" w:rsidRDefault="00D97537" w:rsidP="00094E7E">
            <w:pPr>
              <w:rPr>
                <w:color w:val="000000" w:themeColor="text1"/>
                <w:sz w:val="22"/>
                <w:szCs w:val="22"/>
              </w:rPr>
            </w:pPr>
            <w:r w:rsidRPr="0011776F">
              <w:rPr>
                <w:color w:val="000000" w:themeColor="text1"/>
                <w:sz w:val="22"/>
                <w:szCs w:val="22"/>
              </w:rPr>
              <w:t>- Các Phó CVP UBND tỉnh;</w:t>
            </w:r>
          </w:p>
          <w:p w14:paraId="74C4AB86" w14:textId="77777777" w:rsidR="00D97537" w:rsidRPr="0011776F" w:rsidRDefault="00D97537" w:rsidP="00094E7E">
            <w:pPr>
              <w:rPr>
                <w:color w:val="000000" w:themeColor="text1"/>
                <w:sz w:val="22"/>
                <w:szCs w:val="22"/>
              </w:rPr>
            </w:pPr>
            <w:r w:rsidRPr="0011776F">
              <w:rPr>
                <w:color w:val="000000" w:themeColor="text1"/>
                <w:sz w:val="22"/>
                <w:szCs w:val="22"/>
              </w:rPr>
              <w:t>- Cổng TTĐT tỉnh;</w:t>
            </w:r>
          </w:p>
          <w:p w14:paraId="37F53262" w14:textId="77777777" w:rsidR="00D97537" w:rsidRPr="0011776F" w:rsidRDefault="00D97537" w:rsidP="00094E7E">
            <w:pPr>
              <w:rPr>
                <w:color w:val="000000" w:themeColor="text1"/>
                <w:sz w:val="22"/>
                <w:szCs w:val="22"/>
              </w:rPr>
            </w:pPr>
            <w:r w:rsidRPr="0011776F">
              <w:rPr>
                <w:color w:val="000000" w:themeColor="text1"/>
                <w:sz w:val="22"/>
                <w:szCs w:val="22"/>
              </w:rPr>
              <w:t>- TP, PTP khối NCTH;</w:t>
            </w:r>
          </w:p>
          <w:p w14:paraId="549AB96F" w14:textId="77777777" w:rsidR="00D97537" w:rsidRPr="0011776F" w:rsidRDefault="00D97537" w:rsidP="00094E7E">
            <w:pPr>
              <w:rPr>
                <w:color w:val="000000" w:themeColor="text1"/>
                <w:sz w:val="22"/>
                <w:szCs w:val="22"/>
              </w:rPr>
            </w:pPr>
            <w:r w:rsidRPr="0011776F">
              <w:rPr>
                <w:color w:val="000000" w:themeColor="text1"/>
                <w:sz w:val="22"/>
                <w:szCs w:val="22"/>
              </w:rPr>
              <w:t>- Lưu: VT, THVX (Chiến).</w:t>
            </w:r>
          </w:p>
        </w:tc>
        <w:tc>
          <w:tcPr>
            <w:tcW w:w="4077" w:type="dxa"/>
          </w:tcPr>
          <w:p w14:paraId="4EC8BD60" w14:textId="77777777" w:rsidR="00D97537" w:rsidRPr="0011776F" w:rsidRDefault="00D97537" w:rsidP="00094E7E">
            <w:pPr>
              <w:jc w:val="center"/>
              <w:rPr>
                <w:b/>
                <w:color w:val="000000" w:themeColor="text1"/>
                <w:sz w:val="26"/>
                <w:szCs w:val="22"/>
              </w:rPr>
            </w:pPr>
            <w:r w:rsidRPr="0011776F">
              <w:rPr>
                <w:b/>
                <w:color w:val="000000" w:themeColor="text1"/>
                <w:sz w:val="26"/>
                <w:szCs w:val="22"/>
                <w:lang w:val="nl-NL"/>
              </w:rPr>
              <w:t xml:space="preserve">TM. ỦY BAN NHÂN DÂN </w:t>
            </w:r>
          </w:p>
          <w:p w14:paraId="0615F4DA" w14:textId="77777777" w:rsidR="00D97537" w:rsidRPr="0011776F" w:rsidRDefault="00D97537" w:rsidP="00094E7E">
            <w:pPr>
              <w:jc w:val="center"/>
              <w:rPr>
                <w:b/>
                <w:color w:val="000000" w:themeColor="text1"/>
                <w:sz w:val="26"/>
                <w:szCs w:val="26"/>
                <w:lang w:val="nl-NL"/>
              </w:rPr>
            </w:pPr>
            <w:r w:rsidRPr="0011776F">
              <w:rPr>
                <w:b/>
                <w:color w:val="000000" w:themeColor="text1"/>
                <w:sz w:val="26"/>
                <w:szCs w:val="26"/>
                <w:lang w:val="nl-NL"/>
              </w:rPr>
              <w:t>KT. CHỦ TỊCH</w:t>
            </w:r>
          </w:p>
          <w:p w14:paraId="135F1508" w14:textId="77777777" w:rsidR="00D97537" w:rsidRPr="0011776F" w:rsidRDefault="00D97537" w:rsidP="00094E7E">
            <w:pPr>
              <w:jc w:val="center"/>
              <w:rPr>
                <w:b/>
                <w:color w:val="000000" w:themeColor="text1"/>
                <w:sz w:val="26"/>
                <w:szCs w:val="26"/>
              </w:rPr>
            </w:pPr>
            <w:r w:rsidRPr="0011776F">
              <w:rPr>
                <w:b/>
                <w:color w:val="000000" w:themeColor="text1"/>
                <w:sz w:val="26"/>
                <w:szCs w:val="26"/>
                <w:lang w:val="nl-NL"/>
              </w:rPr>
              <w:t>PHÓ CHỦ TỊCH</w:t>
            </w:r>
          </w:p>
          <w:p w14:paraId="41B69279" w14:textId="77777777" w:rsidR="00D97537" w:rsidRPr="0011776F" w:rsidRDefault="00D97537" w:rsidP="00094E7E">
            <w:pPr>
              <w:jc w:val="center"/>
              <w:rPr>
                <w:color w:val="000000" w:themeColor="text1"/>
              </w:rPr>
            </w:pPr>
          </w:p>
          <w:p w14:paraId="141DF923" w14:textId="77777777" w:rsidR="00D97537" w:rsidRPr="0011776F" w:rsidRDefault="00D97537" w:rsidP="00094E7E">
            <w:pPr>
              <w:jc w:val="center"/>
              <w:rPr>
                <w:color w:val="000000" w:themeColor="text1"/>
              </w:rPr>
            </w:pPr>
          </w:p>
          <w:p w14:paraId="5CEB6AA3" w14:textId="77777777" w:rsidR="00D97537" w:rsidRPr="0011776F" w:rsidRDefault="00D97537" w:rsidP="00094E7E">
            <w:pPr>
              <w:jc w:val="center"/>
              <w:rPr>
                <w:color w:val="000000" w:themeColor="text1"/>
              </w:rPr>
            </w:pPr>
          </w:p>
          <w:p w14:paraId="4E66CE86" w14:textId="77777777" w:rsidR="00D97537" w:rsidRPr="0011776F" w:rsidRDefault="00D97537" w:rsidP="00094E7E">
            <w:pPr>
              <w:jc w:val="center"/>
              <w:rPr>
                <w:color w:val="000000" w:themeColor="text1"/>
              </w:rPr>
            </w:pPr>
          </w:p>
          <w:p w14:paraId="590DC651" w14:textId="0E27CA38" w:rsidR="00D97537" w:rsidRPr="0011776F" w:rsidRDefault="001A6AC5" w:rsidP="00094E7E">
            <w:pPr>
              <w:jc w:val="center"/>
              <w:rPr>
                <w:i/>
                <w:iCs/>
                <w:color w:val="000000" w:themeColor="text1"/>
                <w:sz w:val="28"/>
                <w:szCs w:val="28"/>
              </w:rPr>
            </w:pPr>
            <w:r w:rsidRPr="0011776F">
              <w:rPr>
                <w:i/>
                <w:iCs/>
                <w:color w:val="000000" w:themeColor="text1"/>
                <w:sz w:val="28"/>
                <w:szCs w:val="28"/>
              </w:rPr>
              <w:t>Đã ký</w:t>
            </w:r>
          </w:p>
          <w:p w14:paraId="007DF0E3" w14:textId="77777777" w:rsidR="00D97537" w:rsidRPr="0011776F" w:rsidRDefault="00D97537" w:rsidP="00094E7E">
            <w:pPr>
              <w:jc w:val="center"/>
              <w:rPr>
                <w:color w:val="000000" w:themeColor="text1"/>
              </w:rPr>
            </w:pPr>
          </w:p>
          <w:p w14:paraId="7A8EF7AC" w14:textId="77777777" w:rsidR="00D97537" w:rsidRPr="0011776F" w:rsidRDefault="00D97537" w:rsidP="00094E7E">
            <w:pPr>
              <w:jc w:val="center"/>
              <w:rPr>
                <w:color w:val="000000" w:themeColor="text1"/>
              </w:rPr>
            </w:pPr>
          </w:p>
          <w:p w14:paraId="48D77EAD" w14:textId="77777777" w:rsidR="00D97537" w:rsidRPr="0011776F" w:rsidRDefault="00D97537" w:rsidP="00094E7E">
            <w:pPr>
              <w:keepNext/>
              <w:spacing w:before="240" w:after="60"/>
              <w:jc w:val="center"/>
              <w:outlineLvl w:val="1"/>
              <w:rPr>
                <w:b/>
                <w:bCs/>
                <w:iCs/>
                <w:color w:val="000000" w:themeColor="text1"/>
              </w:rPr>
            </w:pPr>
            <w:r w:rsidRPr="0011776F">
              <w:rPr>
                <w:b/>
                <w:bCs/>
                <w:iCs/>
                <w:color w:val="000000" w:themeColor="text1"/>
                <w:sz w:val="26"/>
                <w:szCs w:val="26"/>
              </w:rPr>
              <w:t>Hoàng Việt Phương</w:t>
            </w:r>
          </w:p>
        </w:tc>
      </w:tr>
    </w:tbl>
    <w:p w14:paraId="13C32E0D" w14:textId="77777777" w:rsidR="00965F35" w:rsidRPr="0011776F" w:rsidRDefault="00965F35">
      <w:pPr>
        <w:widowControl w:val="0"/>
        <w:tabs>
          <w:tab w:val="left" w:pos="0"/>
        </w:tabs>
        <w:spacing w:before="120" w:after="120"/>
        <w:jc w:val="both"/>
        <w:rPr>
          <w:color w:val="000000" w:themeColor="text1"/>
          <w:sz w:val="28"/>
        </w:rPr>
      </w:pPr>
    </w:p>
    <w:p w14:paraId="41CA583A" w14:textId="77777777" w:rsidR="00965F35" w:rsidRPr="0011776F" w:rsidRDefault="00965F35">
      <w:pPr>
        <w:widowControl w:val="0"/>
        <w:tabs>
          <w:tab w:val="left" w:pos="0"/>
        </w:tabs>
        <w:spacing w:before="120" w:after="120"/>
        <w:jc w:val="both"/>
        <w:rPr>
          <w:color w:val="000000" w:themeColor="text1"/>
          <w:sz w:val="28"/>
        </w:rPr>
      </w:pPr>
    </w:p>
    <w:p w14:paraId="0AA7890F" w14:textId="77777777" w:rsidR="00965F35" w:rsidRPr="0011776F" w:rsidRDefault="00965F35">
      <w:pPr>
        <w:widowControl w:val="0"/>
        <w:tabs>
          <w:tab w:val="left" w:pos="0"/>
        </w:tabs>
        <w:spacing w:before="120" w:after="120"/>
        <w:jc w:val="both"/>
        <w:rPr>
          <w:color w:val="000000" w:themeColor="text1"/>
          <w:sz w:val="28"/>
        </w:rPr>
      </w:pPr>
    </w:p>
    <w:p w14:paraId="5841ABB6" w14:textId="77777777" w:rsidR="004F5CF4" w:rsidRPr="0011776F" w:rsidRDefault="004F5CF4">
      <w:pPr>
        <w:widowControl w:val="0"/>
        <w:tabs>
          <w:tab w:val="left" w:pos="0"/>
        </w:tabs>
        <w:spacing w:before="120" w:after="120"/>
        <w:jc w:val="both"/>
        <w:rPr>
          <w:color w:val="000000" w:themeColor="text1"/>
          <w:sz w:val="28"/>
        </w:rPr>
      </w:pPr>
    </w:p>
    <w:p w14:paraId="6A6545D9" w14:textId="26D55778" w:rsidR="004F5CF4" w:rsidRPr="0011776F" w:rsidRDefault="004F5CF4">
      <w:pPr>
        <w:widowControl w:val="0"/>
        <w:tabs>
          <w:tab w:val="left" w:pos="0"/>
        </w:tabs>
        <w:spacing w:before="120" w:after="120"/>
        <w:jc w:val="both"/>
        <w:rPr>
          <w:color w:val="000000" w:themeColor="text1"/>
          <w:sz w:val="28"/>
        </w:rPr>
      </w:pPr>
    </w:p>
    <w:p w14:paraId="618967E4" w14:textId="6F6372BD" w:rsidR="001A6AC5" w:rsidRPr="0011776F" w:rsidRDefault="001A6AC5">
      <w:pPr>
        <w:widowControl w:val="0"/>
        <w:tabs>
          <w:tab w:val="left" w:pos="0"/>
        </w:tabs>
        <w:spacing w:before="120" w:after="120"/>
        <w:jc w:val="both"/>
        <w:rPr>
          <w:color w:val="000000" w:themeColor="text1"/>
          <w:sz w:val="28"/>
        </w:rPr>
      </w:pPr>
    </w:p>
    <w:p w14:paraId="55359F7D" w14:textId="05346EBB" w:rsidR="001A6AC5" w:rsidRPr="0011776F" w:rsidRDefault="001A6AC5">
      <w:pPr>
        <w:widowControl w:val="0"/>
        <w:tabs>
          <w:tab w:val="left" w:pos="0"/>
        </w:tabs>
        <w:spacing w:before="120" w:after="120"/>
        <w:jc w:val="both"/>
        <w:rPr>
          <w:color w:val="000000" w:themeColor="text1"/>
          <w:sz w:val="28"/>
        </w:rPr>
      </w:pPr>
    </w:p>
    <w:p w14:paraId="4788BA20" w14:textId="63592E52" w:rsidR="001A6AC5" w:rsidRPr="0011776F" w:rsidRDefault="001A6AC5">
      <w:pPr>
        <w:widowControl w:val="0"/>
        <w:tabs>
          <w:tab w:val="left" w:pos="0"/>
        </w:tabs>
        <w:spacing w:before="120" w:after="120"/>
        <w:jc w:val="both"/>
        <w:rPr>
          <w:color w:val="000000" w:themeColor="text1"/>
          <w:sz w:val="28"/>
        </w:rPr>
      </w:pPr>
    </w:p>
    <w:p w14:paraId="6F52F1AD" w14:textId="5C0E7DA5" w:rsidR="001A6AC5" w:rsidRPr="0011776F" w:rsidRDefault="001A6AC5">
      <w:pPr>
        <w:widowControl w:val="0"/>
        <w:tabs>
          <w:tab w:val="left" w:pos="0"/>
        </w:tabs>
        <w:spacing w:before="120" w:after="120"/>
        <w:jc w:val="both"/>
        <w:rPr>
          <w:color w:val="000000" w:themeColor="text1"/>
          <w:sz w:val="28"/>
        </w:rPr>
      </w:pPr>
    </w:p>
    <w:p w14:paraId="32F71043" w14:textId="4B37B4B4" w:rsidR="001A6AC5" w:rsidRPr="0011776F" w:rsidRDefault="001A6AC5">
      <w:pPr>
        <w:widowControl w:val="0"/>
        <w:tabs>
          <w:tab w:val="left" w:pos="0"/>
        </w:tabs>
        <w:spacing w:before="120" w:after="120"/>
        <w:jc w:val="both"/>
        <w:rPr>
          <w:color w:val="000000" w:themeColor="text1"/>
          <w:sz w:val="28"/>
        </w:rPr>
      </w:pPr>
    </w:p>
    <w:p w14:paraId="331C397B" w14:textId="5CD5E039" w:rsidR="001A6AC5" w:rsidRPr="0011776F" w:rsidRDefault="001A6AC5">
      <w:pPr>
        <w:widowControl w:val="0"/>
        <w:tabs>
          <w:tab w:val="left" w:pos="0"/>
        </w:tabs>
        <w:spacing w:before="120" w:after="120"/>
        <w:jc w:val="both"/>
        <w:rPr>
          <w:color w:val="000000" w:themeColor="text1"/>
          <w:sz w:val="28"/>
        </w:rPr>
      </w:pPr>
    </w:p>
    <w:p w14:paraId="1407E1EC" w14:textId="0D72CDD7" w:rsidR="001A6AC5" w:rsidRPr="0011776F" w:rsidRDefault="001A6AC5">
      <w:pPr>
        <w:widowControl w:val="0"/>
        <w:tabs>
          <w:tab w:val="left" w:pos="0"/>
        </w:tabs>
        <w:spacing w:before="120" w:after="120"/>
        <w:jc w:val="both"/>
        <w:rPr>
          <w:color w:val="000000" w:themeColor="text1"/>
          <w:sz w:val="28"/>
        </w:rPr>
      </w:pPr>
    </w:p>
    <w:p w14:paraId="084F5FF0" w14:textId="682041D1" w:rsidR="001A6AC5" w:rsidRPr="0011776F" w:rsidRDefault="001A6AC5">
      <w:pPr>
        <w:widowControl w:val="0"/>
        <w:tabs>
          <w:tab w:val="left" w:pos="0"/>
        </w:tabs>
        <w:spacing w:before="120" w:after="120"/>
        <w:jc w:val="both"/>
        <w:rPr>
          <w:color w:val="000000" w:themeColor="text1"/>
          <w:sz w:val="28"/>
        </w:rPr>
      </w:pPr>
    </w:p>
    <w:p w14:paraId="3889E1A4" w14:textId="1CA22DF1" w:rsidR="001A6AC5" w:rsidRPr="0011776F" w:rsidRDefault="001A6AC5">
      <w:pPr>
        <w:widowControl w:val="0"/>
        <w:tabs>
          <w:tab w:val="left" w:pos="0"/>
        </w:tabs>
        <w:spacing w:before="120" w:after="120"/>
        <w:jc w:val="both"/>
        <w:rPr>
          <w:color w:val="000000" w:themeColor="text1"/>
          <w:sz w:val="28"/>
        </w:rPr>
      </w:pPr>
    </w:p>
    <w:p w14:paraId="315B6474" w14:textId="77777777" w:rsidR="001A6AC5" w:rsidRPr="0011776F" w:rsidRDefault="001A6AC5">
      <w:pPr>
        <w:widowControl w:val="0"/>
        <w:tabs>
          <w:tab w:val="left" w:pos="0"/>
        </w:tabs>
        <w:spacing w:before="120" w:after="120"/>
        <w:jc w:val="both"/>
        <w:rPr>
          <w:color w:val="000000" w:themeColor="text1"/>
          <w:sz w:val="28"/>
        </w:rPr>
        <w:sectPr w:rsidR="001A6AC5" w:rsidRPr="0011776F">
          <w:headerReference w:type="default" r:id="rId8"/>
          <w:footerReference w:type="even" r:id="rId9"/>
          <w:headerReference w:type="first" r:id="rId10"/>
          <w:pgSz w:w="11909" w:h="16834"/>
          <w:pgMar w:top="1021" w:right="1021" w:bottom="1021" w:left="1588" w:header="340" w:footer="284" w:gutter="0"/>
          <w:cols w:space="708"/>
          <w:titlePg/>
          <w:docGrid w:linePitch="360"/>
        </w:sectPr>
      </w:pPr>
    </w:p>
    <w:tbl>
      <w:tblPr>
        <w:tblW w:w="14826" w:type="dxa"/>
        <w:tblLook w:val="04A0" w:firstRow="1" w:lastRow="0" w:firstColumn="1" w:lastColumn="0" w:noHBand="0" w:noVBand="1"/>
      </w:tblPr>
      <w:tblGrid>
        <w:gridCol w:w="760"/>
        <w:gridCol w:w="3918"/>
        <w:gridCol w:w="2220"/>
        <w:gridCol w:w="1980"/>
        <w:gridCol w:w="1980"/>
        <w:gridCol w:w="1980"/>
        <w:gridCol w:w="1980"/>
        <w:gridCol w:w="8"/>
      </w:tblGrid>
      <w:tr w:rsidR="001A6AC5" w:rsidRPr="0011776F" w14:paraId="296EFFCD" w14:textId="77777777" w:rsidTr="001A6AC5">
        <w:trPr>
          <w:gridAfter w:val="1"/>
          <w:wAfter w:w="8" w:type="dxa"/>
          <w:trHeight w:val="390"/>
        </w:trPr>
        <w:tc>
          <w:tcPr>
            <w:tcW w:w="4678" w:type="dxa"/>
            <w:gridSpan w:val="2"/>
            <w:tcBorders>
              <w:top w:val="nil"/>
              <w:left w:val="nil"/>
              <w:bottom w:val="nil"/>
              <w:right w:val="nil"/>
            </w:tcBorders>
            <w:shd w:val="clear" w:color="000000" w:fill="FFFFFF"/>
            <w:vAlign w:val="center"/>
            <w:hideMark/>
          </w:tcPr>
          <w:p w14:paraId="4EBDCEF9"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rPr>
                <w:b/>
                <w:bCs/>
                <w:color w:val="000000" w:themeColor="text1"/>
                <w:sz w:val="28"/>
                <w:szCs w:val="28"/>
              </w:rPr>
            </w:pPr>
            <w:r w:rsidRPr="0011776F">
              <w:rPr>
                <w:b/>
                <w:bCs/>
                <w:color w:val="000000" w:themeColor="text1"/>
                <w:sz w:val="28"/>
                <w:szCs w:val="28"/>
              </w:rPr>
              <w:lastRenderedPageBreak/>
              <w:t> </w:t>
            </w:r>
          </w:p>
        </w:tc>
        <w:tc>
          <w:tcPr>
            <w:tcW w:w="2220" w:type="dxa"/>
            <w:tcBorders>
              <w:top w:val="nil"/>
              <w:left w:val="nil"/>
              <w:bottom w:val="nil"/>
              <w:right w:val="nil"/>
            </w:tcBorders>
            <w:shd w:val="clear" w:color="000000" w:fill="FFFFFF"/>
            <w:vAlign w:val="center"/>
            <w:hideMark/>
          </w:tcPr>
          <w:p w14:paraId="62BA0B63"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rPr>
                <w:b/>
                <w:bCs/>
                <w:i/>
                <w:iCs/>
                <w:color w:val="000000" w:themeColor="text1"/>
                <w:sz w:val="28"/>
                <w:szCs w:val="28"/>
              </w:rPr>
            </w:pPr>
            <w:r w:rsidRPr="0011776F">
              <w:rPr>
                <w:b/>
                <w:bCs/>
                <w:i/>
                <w:iCs/>
                <w:color w:val="000000" w:themeColor="text1"/>
                <w:sz w:val="28"/>
                <w:szCs w:val="28"/>
              </w:rPr>
              <w:t> </w:t>
            </w:r>
          </w:p>
        </w:tc>
        <w:tc>
          <w:tcPr>
            <w:tcW w:w="1980" w:type="dxa"/>
            <w:tcBorders>
              <w:top w:val="nil"/>
              <w:left w:val="nil"/>
              <w:bottom w:val="nil"/>
              <w:right w:val="nil"/>
            </w:tcBorders>
            <w:shd w:val="clear" w:color="000000" w:fill="FFFFFF"/>
            <w:vAlign w:val="center"/>
            <w:hideMark/>
          </w:tcPr>
          <w:p w14:paraId="1653B926"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center"/>
              <w:rPr>
                <w:color w:val="000000" w:themeColor="text1"/>
              </w:rPr>
            </w:pPr>
            <w:r w:rsidRPr="0011776F">
              <w:rPr>
                <w:color w:val="000000" w:themeColor="text1"/>
              </w:rPr>
              <w:t> </w:t>
            </w:r>
          </w:p>
        </w:tc>
        <w:tc>
          <w:tcPr>
            <w:tcW w:w="1980" w:type="dxa"/>
            <w:tcBorders>
              <w:top w:val="nil"/>
              <w:left w:val="nil"/>
              <w:bottom w:val="nil"/>
              <w:right w:val="nil"/>
            </w:tcBorders>
            <w:shd w:val="clear" w:color="000000" w:fill="FFFFFF"/>
            <w:vAlign w:val="center"/>
            <w:hideMark/>
          </w:tcPr>
          <w:p w14:paraId="24F294AA"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center"/>
              <w:rPr>
                <w:color w:val="000000" w:themeColor="text1"/>
              </w:rPr>
            </w:pPr>
            <w:r w:rsidRPr="0011776F">
              <w:rPr>
                <w:color w:val="000000" w:themeColor="text1"/>
              </w:rPr>
              <w:t> </w:t>
            </w:r>
          </w:p>
        </w:tc>
        <w:tc>
          <w:tcPr>
            <w:tcW w:w="1980" w:type="dxa"/>
            <w:tcBorders>
              <w:top w:val="nil"/>
              <w:left w:val="nil"/>
              <w:bottom w:val="nil"/>
              <w:right w:val="nil"/>
            </w:tcBorders>
            <w:shd w:val="clear" w:color="000000" w:fill="FFFFFF"/>
            <w:vAlign w:val="center"/>
            <w:hideMark/>
          </w:tcPr>
          <w:p w14:paraId="093DF788"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center"/>
              <w:rPr>
                <w:color w:val="000000" w:themeColor="text1"/>
              </w:rPr>
            </w:pPr>
            <w:r w:rsidRPr="0011776F">
              <w:rPr>
                <w:color w:val="000000" w:themeColor="text1"/>
              </w:rPr>
              <w:t> </w:t>
            </w:r>
          </w:p>
        </w:tc>
        <w:tc>
          <w:tcPr>
            <w:tcW w:w="1980" w:type="dxa"/>
            <w:tcBorders>
              <w:top w:val="nil"/>
              <w:left w:val="nil"/>
              <w:bottom w:val="nil"/>
              <w:right w:val="nil"/>
            </w:tcBorders>
            <w:shd w:val="clear" w:color="000000" w:fill="FFFFFF"/>
            <w:vAlign w:val="center"/>
            <w:hideMark/>
          </w:tcPr>
          <w:p w14:paraId="294DD19B"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rPr>
            </w:pPr>
            <w:r w:rsidRPr="0011776F">
              <w:rPr>
                <w:b/>
                <w:bCs/>
                <w:color w:val="000000" w:themeColor="text1"/>
              </w:rPr>
              <w:t>Biểu số 1</w:t>
            </w:r>
          </w:p>
        </w:tc>
      </w:tr>
      <w:tr w:rsidR="001A6AC5" w:rsidRPr="0011776F" w14:paraId="2A3C0FAE" w14:textId="77777777" w:rsidTr="001A6AC5">
        <w:trPr>
          <w:trHeight w:val="1395"/>
        </w:trPr>
        <w:tc>
          <w:tcPr>
            <w:tcW w:w="14826" w:type="dxa"/>
            <w:gridSpan w:val="8"/>
            <w:tcBorders>
              <w:top w:val="nil"/>
              <w:left w:val="nil"/>
              <w:bottom w:val="nil"/>
              <w:right w:val="nil"/>
            </w:tcBorders>
            <w:shd w:val="clear" w:color="auto" w:fill="auto"/>
            <w:vAlign w:val="center"/>
            <w:hideMark/>
          </w:tcPr>
          <w:p w14:paraId="225822CE"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8"/>
                <w:szCs w:val="28"/>
              </w:rPr>
            </w:pPr>
            <w:r w:rsidRPr="0011776F">
              <w:rPr>
                <w:b/>
                <w:bCs/>
                <w:color w:val="000000" w:themeColor="text1"/>
                <w:sz w:val="28"/>
                <w:szCs w:val="28"/>
              </w:rPr>
              <w:t xml:space="preserve"> KẾ HOẠCH THỰC HIỆN CHƯƠNG TRÌNH MỤC TIÊU QUỐC GIA GIẢM NGHÈO BỀN VỮNG </w:t>
            </w:r>
            <w:r w:rsidRPr="0011776F">
              <w:rPr>
                <w:b/>
                <w:bCs/>
                <w:color w:val="000000" w:themeColor="text1"/>
                <w:sz w:val="28"/>
                <w:szCs w:val="28"/>
              </w:rPr>
              <w:br/>
              <w:t>TRÊN ĐỊA BÀN TỈNH TUYÊN QUANG GIAI ĐOẠN 2021-2025 (VỐN ĐẦU TƯ PHÁT TRIỂN)</w:t>
            </w:r>
          </w:p>
        </w:tc>
      </w:tr>
      <w:tr w:rsidR="001A6AC5" w:rsidRPr="0011776F" w14:paraId="6DDB6414" w14:textId="77777777" w:rsidTr="001A6AC5">
        <w:trPr>
          <w:trHeight w:val="405"/>
        </w:trPr>
        <w:tc>
          <w:tcPr>
            <w:tcW w:w="14826" w:type="dxa"/>
            <w:gridSpan w:val="8"/>
            <w:tcBorders>
              <w:top w:val="nil"/>
              <w:left w:val="nil"/>
              <w:bottom w:val="nil"/>
              <w:right w:val="nil"/>
            </w:tcBorders>
            <w:shd w:val="clear" w:color="000000" w:fill="FFFFFF"/>
            <w:vAlign w:val="center"/>
            <w:hideMark/>
          </w:tcPr>
          <w:p w14:paraId="5D324DB1"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center"/>
              <w:rPr>
                <w:i/>
                <w:iCs/>
                <w:color w:val="000000" w:themeColor="text1"/>
                <w:sz w:val="32"/>
                <w:szCs w:val="32"/>
              </w:rPr>
            </w:pPr>
            <w:r w:rsidRPr="0011776F">
              <w:rPr>
                <w:i/>
                <w:iCs/>
                <w:color w:val="000000" w:themeColor="text1"/>
                <w:sz w:val="32"/>
                <w:szCs w:val="32"/>
              </w:rPr>
              <w:t>(Kèm theo Kế hoạch số 128/KH- UBND ngày 05/7/2022 của Ủy ban nhân dân tỉnh Tuyên Quang)</w:t>
            </w:r>
          </w:p>
        </w:tc>
      </w:tr>
      <w:tr w:rsidR="001A6AC5" w:rsidRPr="0011776F" w14:paraId="21E1822E" w14:textId="77777777" w:rsidTr="001A6AC5">
        <w:trPr>
          <w:trHeight w:val="375"/>
        </w:trPr>
        <w:tc>
          <w:tcPr>
            <w:tcW w:w="14826" w:type="dxa"/>
            <w:gridSpan w:val="8"/>
            <w:tcBorders>
              <w:top w:val="nil"/>
              <w:left w:val="nil"/>
              <w:bottom w:val="nil"/>
              <w:right w:val="nil"/>
            </w:tcBorders>
            <w:shd w:val="clear" w:color="000000" w:fill="FFFFFF"/>
            <w:vAlign w:val="bottom"/>
            <w:hideMark/>
          </w:tcPr>
          <w:p w14:paraId="149B38DF"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right"/>
              <w:rPr>
                <w:i/>
                <w:iCs/>
                <w:color w:val="000000" w:themeColor="text1"/>
                <w:sz w:val="28"/>
                <w:szCs w:val="28"/>
              </w:rPr>
            </w:pPr>
            <w:r w:rsidRPr="0011776F">
              <w:rPr>
                <w:i/>
                <w:iCs/>
                <w:color w:val="000000" w:themeColor="text1"/>
                <w:sz w:val="28"/>
                <w:szCs w:val="28"/>
              </w:rPr>
              <w:t>Đơn vị tính: Triệu đồng</w:t>
            </w:r>
          </w:p>
        </w:tc>
      </w:tr>
      <w:tr w:rsidR="001A6AC5" w:rsidRPr="0011776F" w14:paraId="50359350" w14:textId="77777777" w:rsidTr="001A6AC5">
        <w:trPr>
          <w:gridAfter w:val="1"/>
          <w:wAfter w:w="8" w:type="dxa"/>
          <w:trHeight w:val="540"/>
        </w:trPr>
        <w:tc>
          <w:tcPr>
            <w:tcW w:w="76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34BD6E8"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center"/>
              <w:rPr>
                <w:b/>
                <w:bCs/>
                <w:i/>
                <w:iCs/>
                <w:color w:val="000000" w:themeColor="text1"/>
                <w:sz w:val="28"/>
                <w:szCs w:val="28"/>
              </w:rPr>
            </w:pPr>
            <w:r w:rsidRPr="0011776F">
              <w:rPr>
                <w:b/>
                <w:bCs/>
                <w:i/>
                <w:iCs/>
                <w:color w:val="000000" w:themeColor="text1"/>
                <w:sz w:val="28"/>
                <w:szCs w:val="28"/>
              </w:rPr>
              <w:t> </w:t>
            </w:r>
          </w:p>
        </w:tc>
        <w:tc>
          <w:tcPr>
            <w:tcW w:w="391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F8064F6"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8"/>
                <w:szCs w:val="28"/>
              </w:rPr>
            </w:pPr>
            <w:r w:rsidRPr="0011776F">
              <w:rPr>
                <w:b/>
                <w:bCs/>
                <w:color w:val="000000" w:themeColor="text1"/>
                <w:sz w:val="28"/>
                <w:szCs w:val="28"/>
              </w:rPr>
              <w:t>Danh mục dự án</w:t>
            </w:r>
          </w:p>
        </w:tc>
        <w:tc>
          <w:tcPr>
            <w:tcW w:w="10140" w:type="dxa"/>
            <w:gridSpan w:val="5"/>
            <w:tcBorders>
              <w:top w:val="single" w:sz="4" w:space="0" w:color="auto"/>
              <w:left w:val="nil"/>
              <w:bottom w:val="single" w:sz="4" w:space="0" w:color="auto"/>
              <w:right w:val="single" w:sz="4" w:space="0" w:color="auto"/>
            </w:tcBorders>
            <w:shd w:val="clear" w:color="000000" w:fill="FFFFFF"/>
            <w:vAlign w:val="center"/>
            <w:hideMark/>
          </w:tcPr>
          <w:p w14:paraId="2BAE13AD"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8"/>
                <w:szCs w:val="28"/>
              </w:rPr>
            </w:pPr>
            <w:r w:rsidRPr="0011776F">
              <w:rPr>
                <w:b/>
                <w:bCs/>
                <w:color w:val="000000" w:themeColor="text1"/>
                <w:sz w:val="28"/>
                <w:szCs w:val="28"/>
              </w:rPr>
              <w:t>Kế hoạch giai đoạn 2021-2025</w:t>
            </w:r>
          </w:p>
        </w:tc>
      </w:tr>
      <w:tr w:rsidR="001A6AC5" w:rsidRPr="0011776F" w14:paraId="3B9F01E0" w14:textId="77777777" w:rsidTr="00094E7E">
        <w:trPr>
          <w:gridAfter w:val="1"/>
          <w:wAfter w:w="8" w:type="dxa"/>
          <w:trHeight w:val="416"/>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32613822"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rPr>
                <w:b/>
                <w:bCs/>
                <w:i/>
                <w:iCs/>
                <w:color w:val="000000" w:themeColor="text1"/>
                <w:sz w:val="28"/>
                <w:szCs w:val="28"/>
              </w:rPr>
            </w:pPr>
          </w:p>
        </w:tc>
        <w:tc>
          <w:tcPr>
            <w:tcW w:w="3918" w:type="dxa"/>
            <w:vMerge/>
            <w:tcBorders>
              <w:top w:val="single" w:sz="4" w:space="0" w:color="auto"/>
              <w:left w:val="single" w:sz="4" w:space="0" w:color="auto"/>
              <w:bottom w:val="single" w:sz="4" w:space="0" w:color="auto"/>
              <w:right w:val="single" w:sz="4" w:space="0" w:color="auto"/>
            </w:tcBorders>
            <w:vAlign w:val="center"/>
            <w:hideMark/>
          </w:tcPr>
          <w:p w14:paraId="56B3428C"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rPr>
                <w:b/>
                <w:bCs/>
                <w:color w:val="000000" w:themeColor="text1"/>
                <w:sz w:val="28"/>
                <w:szCs w:val="28"/>
              </w:rPr>
            </w:pPr>
          </w:p>
        </w:tc>
        <w:tc>
          <w:tcPr>
            <w:tcW w:w="22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360CD8AA"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8"/>
                <w:szCs w:val="28"/>
              </w:rPr>
            </w:pPr>
            <w:r w:rsidRPr="0011776F">
              <w:rPr>
                <w:b/>
                <w:bCs/>
                <w:color w:val="000000" w:themeColor="text1"/>
                <w:sz w:val="28"/>
                <w:szCs w:val="28"/>
              </w:rPr>
              <w:t>Tổng cộng</w:t>
            </w:r>
          </w:p>
        </w:tc>
        <w:tc>
          <w:tcPr>
            <w:tcW w:w="7920" w:type="dxa"/>
            <w:gridSpan w:val="4"/>
            <w:tcBorders>
              <w:top w:val="single" w:sz="4" w:space="0" w:color="auto"/>
              <w:left w:val="nil"/>
              <w:bottom w:val="single" w:sz="4" w:space="0" w:color="auto"/>
              <w:right w:val="single" w:sz="4" w:space="0" w:color="auto"/>
            </w:tcBorders>
            <w:shd w:val="clear" w:color="000000" w:fill="FFFFFF"/>
            <w:vAlign w:val="center"/>
            <w:hideMark/>
          </w:tcPr>
          <w:p w14:paraId="25E0C980"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8"/>
                <w:szCs w:val="28"/>
              </w:rPr>
            </w:pPr>
            <w:r w:rsidRPr="0011776F">
              <w:rPr>
                <w:b/>
                <w:bCs/>
                <w:color w:val="000000" w:themeColor="text1"/>
                <w:sz w:val="28"/>
                <w:szCs w:val="28"/>
              </w:rPr>
              <w:t>Trong đó</w:t>
            </w:r>
          </w:p>
        </w:tc>
      </w:tr>
      <w:tr w:rsidR="001A6AC5" w:rsidRPr="0011776F" w14:paraId="3D0D3926" w14:textId="77777777" w:rsidTr="00094E7E">
        <w:trPr>
          <w:gridAfter w:val="1"/>
          <w:wAfter w:w="8" w:type="dxa"/>
          <w:trHeight w:val="1672"/>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5E17C810"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rPr>
                <w:b/>
                <w:bCs/>
                <w:i/>
                <w:iCs/>
                <w:color w:val="000000" w:themeColor="text1"/>
                <w:sz w:val="28"/>
                <w:szCs w:val="28"/>
              </w:rPr>
            </w:pPr>
          </w:p>
        </w:tc>
        <w:tc>
          <w:tcPr>
            <w:tcW w:w="3918" w:type="dxa"/>
            <w:vMerge/>
            <w:tcBorders>
              <w:top w:val="single" w:sz="4" w:space="0" w:color="auto"/>
              <w:left w:val="single" w:sz="4" w:space="0" w:color="auto"/>
              <w:bottom w:val="single" w:sz="4" w:space="0" w:color="auto"/>
              <w:right w:val="single" w:sz="4" w:space="0" w:color="auto"/>
            </w:tcBorders>
            <w:vAlign w:val="center"/>
            <w:hideMark/>
          </w:tcPr>
          <w:p w14:paraId="5162F7E9"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rPr>
                <w:b/>
                <w:bCs/>
                <w:color w:val="000000" w:themeColor="text1"/>
                <w:sz w:val="28"/>
                <w:szCs w:val="28"/>
              </w:rPr>
            </w:pPr>
          </w:p>
        </w:tc>
        <w:tc>
          <w:tcPr>
            <w:tcW w:w="2220" w:type="dxa"/>
            <w:vMerge/>
            <w:tcBorders>
              <w:top w:val="nil"/>
              <w:left w:val="single" w:sz="4" w:space="0" w:color="auto"/>
              <w:bottom w:val="single" w:sz="4" w:space="0" w:color="auto"/>
              <w:right w:val="single" w:sz="4" w:space="0" w:color="auto"/>
            </w:tcBorders>
            <w:vAlign w:val="center"/>
            <w:hideMark/>
          </w:tcPr>
          <w:p w14:paraId="5CCD8746"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rPr>
                <w:b/>
                <w:bCs/>
                <w:color w:val="000000" w:themeColor="text1"/>
                <w:sz w:val="28"/>
                <w:szCs w:val="28"/>
              </w:rPr>
            </w:pPr>
          </w:p>
        </w:tc>
        <w:tc>
          <w:tcPr>
            <w:tcW w:w="1980" w:type="dxa"/>
            <w:tcBorders>
              <w:top w:val="nil"/>
              <w:left w:val="nil"/>
              <w:bottom w:val="single" w:sz="4" w:space="0" w:color="auto"/>
              <w:right w:val="single" w:sz="4" w:space="0" w:color="auto"/>
            </w:tcBorders>
            <w:shd w:val="clear" w:color="000000" w:fill="FFFFFF"/>
            <w:vAlign w:val="center"/>
            <w:hideMark/>
          </w:tcPr>
          <w:p w14:paraId="53CB7C45"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8"/>
                <w:szCs w:val="28"/>
              </w:rPr>
            </w:pPr>
            <w:r w:rsidRPr="0011776F">
              <w:rPr>
                <w:b/>
                <w:bCs/>
                <w:color w:val="000000" w:themeColor="text1"/>
                <w:sz w:val="28"/>
                <w:szCs w:val="28"/>
              </w:rPr>
              <w:t xml:space="preserve"> Huyện </w:t>
            </w:r>
            <w:r w:rsidRPr="0011776F">
              <w:rPr>
                <w:b/>
                <w:bCs/>
                <w:color w:val="000000" w:themeColor="text1"/>
                <w:sz w:val="28"/>
                <w:szCs w:val="28"/>
              </w:rPr>
              <w:br/>
              <w:t xml:space="preserve">Lâm Bình </w:t>
            </w:r>
          </w:p>
        </w:tc>
        <w:tc>
          <w:tcPr>
            <w:tcW w:w="1980" w:type="dxa"/>
            <w:tcBorders>
              <w:top w:val="nil"/>
              <w:left w:val="nil"/>
              <w:bottom w:val="single" w:sz="4" w:space="0" w:color="auto"/>
              <w:right w:val="single" w:sz="4" w:space="0" w:color="auto"/>
            </w:tcBorders>
            <w:shd w:val="clear" w:color="000000" w:fill="FFFFFF"/>
            <w:vAlign w:val="center"/>
            <w:hideMark/>
          </w:tcPr>
          <w:p w14:paraId="406B35DD"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8"/>
                <w:szCs w:val="28"/>
              </w:rPr>
            </w:pPr>
            <w:r w:rsidRPr="0011776F">
              <w:rPr>
                <w:b/>
                <w:bCs/>
                <w:color w:val="000000" w:themeColor="text1"/>
                <w:sz w:val="28"/>
                <w:szCs w:val="28"/>
              </w:rPr>
              <w:t xml:space="preserve"> Huyện </w:t>
            </w:r>
            <w:r w:rsidRPr="0011776F">
              <w:rPr>
                <w:b/>
                <w:bCs/>
                <w:color w:val="000000" w:themeColor="text1"/>
                <w:sz w:val="28"/>
                <w:szCs w:val="28"/>
              </w:rPr>
              <w:br/>
              <w:t xml:space="preserve">Na Hang </w:t>
            </w:r>
          </w:p>
        </w:tc>
        <w:tc>
          <w:tcPr>
            <w:tcW w:w="1980" w:type="dxa"/>
            <w:tcBorders>
              <w:top w:val="nil"/>
              <w:left w:val="nil"/>
              <w:bottom w:val="single" w:sz="4" w:space="0" w:color="auto"/>
              <w:right w:val="single" w:sz="4" w:space="0" w:color="auto"/>
            </w:tcBorders>
            <w:shd w:val="clear" w:color="000000" w:fill="FFFFFF"/>
            <w:vAlign w:val="center"/>
            <w:hideMark/>
          </w:tcPr>
          <w:p w14:paraId="6BFE2E1B"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8"/>
                <w:szCs w:val="28"/>
              </w:rPr>
            </w:pPr>
            <w:r w:rsidRPr="0011776F">
              <w:rPr>
                <w:b/>
                <w:bCs/>
                <w:color w:val="000000" w:themeColor="text1"/>
                <w:sz w:val="28"/>
                <w:szCs w:val="28"/>
              </w:rPr>
              <w:t xml:space="preserve"> Sở ngành cấp tỉnh </w:t>
            </w:r>
          </w:p>
        </w:tc>
        <w:tc>
          <w:tcPr>
            <w:tcW w:w="1980" w:type="dxa"/>
            <w:tcBorders>
              <w:top w:val="nil"/>
              <w:left w:val="nil"/>
              <w:bottom w:val="single" w:sz="4" w:space="0" w:color="auto"/>
              <w:right w:val="single" w:sz="4" w:space="0" w:color="auto"/>
            </w:tcBorders>
            <w:shd w:val="clear" w:color="000000" w:fill="FFFFFF"/>
            <w:vAlign w:val="center"/>
            <w:hideMark/>
          </w:tcPr>
          <w:p w14:paraId="113BC550"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8"/>
                <w:szCs w:val="28"/>
              </w:rPr>
            </w:pPr>
            <w:r w:rsidRPr="0011776F">
              <w:rPr>
                <w:b/>
                <w:bCs/>
                <w:color w:val="000000" w:themeColor="text1"/>
                <w:sz w:val="28"/>
                <w:szCs w:val="28"/>
              </w:rPr>
              <w:t xml:space="preserve"> Trường Cao đẳng nghề Kỹ thuật - Công nghệ Tuyên Quang </w:t>
            </w:r>
          </w:p>
        </w:tc>
      </w:tr>
      <w:tr w:rsidR="001A6AC5" w:rsidRPr="0011776F" w14:paraId="5C4F330F" w14:textId="77777777" w:rsidTr="001A6AC5">
        <w:trPr>
          <w:gridAfter w:val="1"/>
          <w:wAfter w:w="8" w:type="dxa"/>
          <w:trHeight w:val="555"/>
        </w:trPr>
        <w:tc>
          <w:tcPr>
            <w:tcW w:w="760" w:type="dxa"/>
            <w:tcBorders>
              <w:top w:val="nil"/>
              <w:left w:val="single" w:sz="4" w:space="0" w:color="auto"/>
              <w:bottom w:val="dotted" w:sz="4" w:space="0" w:color="auto"/>
              <w:right w:val="single" w:sz="4" w:space="0" w:color="auto"/>
            </w:tcBorders>
            <w:shd w:val="clear" w:color="000000" w:fill="FFFFFF"/>
            <w:vAlign w:val="center"/>
            <w:hideMark/>
          </w:tcPr>
          <w:p w14:paraId="3F562B4A"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center"/>
              <w:rPr>
                <w:i/>
                <w:iCs/>
                <w:color w:val="000000" w:themeColor="text1"/>
                <w:sz w:val="28"/>
                <w:szCs w:val="28"/>
              </w:rPr>
            </w:pPr>
            <w:r w:rsidRPr="0011776F">
              <w:rPr>
                <w:i/>
                <w:iCs/>
                <w:color w:val="000000" w:themeColor="text1"/>
                <w:sz w:val="28"/>
                <w:szCs w:val="28"/>
              </w:rPr>
              <w:t>1</w:t>
            </w:r>
          </w:p>
        </w:tc>
        <w:tc>
          <w:tcPr>
            <w:tcW w:w="3918" w:type="dxa"/>
            <w:tcBorders>
              <w:top w:val="nil"/>
              <w:left w:val="nil"/>
              <w:bottom w:val="dotted" w:sz="4" w:space="0" w:color="auto"/>
              <w:right w:val="single" w:sz="4" w:space="0" w:color="auto"/>
            </w:tcBorders>
            <w:shd w:val="clear" w:color="000000" w:fill="FFFFFF"/>
            <w:vAlign w:val="center"/>
            <w:hideMark/>
          </w:tcPr>
          <w:p w14:paraId="67C79078"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center"/>
              <w:rPr>
                <w:i/>
                <w:iCs/>
                <w:color w:val="000000" w:themeColor="text1"/>
                <w:sz w:val="28"/>
                <w:szCs w:val="28"/>
              </w:rPr>
            </w:pPr>
            <w:r w:rsidRPr="0011776F">
              <w:rPr>
                <w:i/>
                <w:iCs/>
                <w:color w:val="000000" w:themeColor="text1"/>
                <w:sz w:val="28"/>
                <w:szCs w:val="28"/>
              </w:rPr>
              <w:t>2</w:t>
            </w:r>
          </w:p>
        </w:tc>
        <w:tc>
          <w:tcPr>
            <w:tcW w:w="2220" w:type="dxa"/>
            <w:tcBorders>
              <w:top w:val="nil"/>
              <w:left w:val="nil"/>
              <w:bottom w:val="dotted" w:sz="4" w:space="0" w:color="auto"/>
              <w:right w:val="single" w:sz="4" w:space="0" w:color="auto"/>
            </w:tcBorders>
            <w:shd w:val="clear" w:color="000000" w:fill="FFFFFF"/>
            <w:vAlign w:val="center"/>
            <w:hideMark/>
          </w:tcPr>
          <w:p w14:paraId="6DFE3C95"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center"/>
              <w:rPr>
                <w:i/>
                <w:iCs/>
                <w:color w:val="000000" w:themeColor="text1"/>
                <w:sz w:val="28"/>
                <w:szCs w:val="28"/>
              </w:rPr>
            </w:pPr>
            <w:r w:rsidRPr="0011776F">
              <w:rPr>
                <w:i/>
                <w:iCs/>
                <w:color w:val="000000" w:themeColor="text1"/>
                <w:sz w:val="28"/>
                <w:szCs w:val="28"/>
              </w:rPr>
              <w:t>3</w:t>
            </w:r>
          </w:p>
        </w:tc>
        <w:tc>
          <w:tcPr>
            <w:tcW w:w="1980" w:type="dxa"/>
            <w:tcBorders>
              <w:top w:val="nil"/>
              <w:left w:val="nil"/>
              <w:bottom w:val="dotted" w:sz="4" w:space="0" w:color="auto"/>
              <w:right w:val="single" w:sz="4" w:space="0" w:color="auto"/>
            </w:tcBorders>
            <w:shd w:val="clear" w:color="000000" w:fill="FFFFFF"/>
            <w:vAlign w:val="center"/>
            <w:hideMark/>
          </w:tcPr>
          <w:p w14:paraId="4D671D09"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center"/>
              <w:rPr>
                <w:i/>
                <w:iCs/>
                <w:color w:val="000000" w:themeColor="text1"/>
                <w:sz w:val="28"/>
                <w:szCs w:val="28"/>
              </w:rPr>
            </w:pPr>
            <w:r w:rsidRPr="0011776F">
              <w:rPr>
                <w:i/>
                <w:iCs/>
                <w:color w:val="000000" w:themeColor="text1"/>
                <w:sz w:val="28"/>
                <w:szCs w:val="28"/>
              </w:rPr>
              <w:t>4</w:t>
            </w:r>
          </w:p>
        </w:tc>
        <w:tc>
          <w:tcPr>
            <w:tcW w:w="1980" w:type="dxa"/>
            <w:tcBorders>
              <w:top w:val="nil"/>
              <w:left w:val="nil"/>
              <w:bottom w:val="dotted" w:sz="4" w:space="0" w:color="auto"/>
              <w:right w:val="single" w:sz="4" w:space="0" w:color="auto"/>
            </w:tcBorders>
            <w:shd w:val="clear" w:color="000000" w:fill="FFFFFF"/>
            <w:vAlign w:val="center"/>
            <w:hideMark/>
          </w:tcPr>
          <w:p w14:paraId="07D1B452"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center"/>
              <w:rPr>
                <w:i/>
                <w:iCs/>
                <w:color w:val="000000" w:themeColor="text1"/>
                <w:sz w:val="28"/>
                <w:szCs w:val="28"/>
              </w:rPr>
            </w:pPr>
            <w:r w:rsidRPr="0011776F">
              <w:rPr>
                <w:i/>
                <w:iCs/>
                <w:color w:val="000000" w:themeColor="text1"/>
                <w:sz w:val="28"/>
                <w:szCs w:val="28"/>
              </w:rPr>
              <w:t>5</w:t>
            </w:r>
          </w:p>
        </w:tc>
        <w:tc>
          <w:tcPr>
            <w:tcW w:w="1980" w:type="dxa"/>
            <w:tcBorders>
              <w:top w:val="nil"/>
              <w:left w:val="nil"/>
              <w:bottom w:val="dotted" w:sz="4" w:space="0" w:color="auto"/>
              <w:right w:val="single" w:sz="4" w:space="0" w:color="auto"/>
            </w:tcBorders>
            <w:shd w:val="clear" w:color="000000" w:fill="FFFFFF"/>
            <w:vAlign w:val="center"/>
            <w:hideMark/>
          </w:tcPr>
          <w:p w14:paraId="12FF5D4C"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center"/>
              <w:rPr>
                <w:i/>
                <w:iCs/>
                <w:color w:val="000000" w:themeColor="text1"/>
                <w:sz w:val="28"/>
                <w:szCs w:val="28"/>
              </w:rPr>
            </w:pPr>
            <w:r w:rsidRPr="0011776F">
              <w:rPr>
                <w:i/>
                <w:iCs/>
                <w:color w:val="000000" w:themeColor="text1"/>
                <w:sz w:val="28"/>
                <w:szCs w:val="28"/>
              </w:rPr>
              <w:t>6</w:t>
            </w:r>
          </w:p>
        </w:tc>
        <w:tc>
          <w:tcPr>
            <w:tcW w:w="1980" w:type="dxa"/>
            <w:tcBorders>
              <w:top w:val="nil"/>
              <w:left w:val="nil"/>
              <w:bottom w:val="dotted" w:sz="4" w:space="0" w:color="auto"/>
              <w:right w:val="single" w:sz="4" w:space="0" w:color="auto"/>
            </w:tcBorders>
            <w:shd w:val="clear" w:color="000000" w:fill="FFFFFF"/>
            <w:vAlign w:val="center"/>
            <w:hideMark/>
          </w:tcPr>
          <w:p w14:paraId="69AAE63A"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center"/>
              <w:rPr>
                <w:i/>
                <w:iCs/>
                <w:color w:val="000000" w:themeColor="text1"/>
                <w:sz w:val="28"/>
                <w:szCs w:val="28"/>
              </w:rPr>
            </w:pPr>
            <w:r w:rsidRPr="0011776F">
              <w:rPr>
                <w:i/>
                <w:iCs/>
                <w:color w:val="000000" w:themeColor="text1"/>
                <w:sz w:val="28"/>
                <w:szCs w:val="28"/>
              </w:rPr>
              <w:t>7</w:t>
            </w:r>
          </w:p>
        </w:tc>
      </w:tr>
      <w:tr w:rsidR="001A6AC5" w:rsidRPr="0011776F" w14:paraId="4F744E67" w14:textId="77777777" w:rsidTr="001A6AC5">
        <w:trPr>
          <w:gridAfter w:val="1"/>
          <w:wAfter w:w="8" w:type="dxa"/>
          <w:trHeight w:val="705"/>
        </w:trPr>
        <w:tc>
          <w:tcPr>
            <w:tcW w:w="760" w:type="dxa"/>
            <w:tcBorders>
              <w:top w:val="nil"/>
              <w:left w:val="single" w:sz="4" w:space="0" w:color="auto"/>
              <w:bottom w:val="dotted" w:sz="4" w:space="0" w:color="auto"/>
              <w:right w:val="single" w:sz="4" w:space="0" w:color="auto"/>
            </w:tcBorders>
            <w:shd w:val="clear" w:color="000000" w:fill="FFFFFF"/>
            <w:vAlign w:val="center"/>
            <w:hideMark/>
          </w:tcPr>
          <w:p w14:paraId="6566A72E"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8"/>
                <w:szCs w:val="28"/>
              </w:rPr>
            </w:pPr>
            <w:r w:rsidRPr="0011776F">
              <w:rPr>
                <w:b/>
                <w:bCs/>
                <w:color w:val="000000" w:themeColor="text1"/>
                <w:sz w:val="28"/>
                <w:szCs w:val="28"/>
              </w:rPr>
              <w:t>I</w:t>
            </w:r>
          </w:p>
        </w:tc>
        <w:tc>
          <w:tcPr>
            <w:tcW w:w="3918" w:type="dxa"/>
            <w:tcBorders>
              <w:top w:val="nil"/>
              <w:left w:val="nil"/>
              <w:bottom w:val="dotted" w:sz="4" w:space="0" w:color="auto"/>
              <w:right w:val="single" w:sz="4" w:space="0" w:color="auto"/>
            </w:tcBorders>
            <w:shd w:val="clear" w:color="000000" w:fill="FFFFFF"/>
            <w:vAlign w:val="center"/>
            <w:hideMark/>
          </w:tcPr>
          <w:p w14:paraId="2E287CA8"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rPr>
                <w:b/>
                <w:bCs/>
                <w:color w:val="000000" w:themeColor="text1"/>
                <w:sz w:val="28"/>
                <w:szCs w:val="28"/>
              </w:rPr>
            </w:pPr>
            <w:r w:rsidRPr="0011776F">
              <w:rPr>
                <w:b/>
                <w:bCs/>
                <w:color w:val="000000" w:themeColor="text1"/>
                <w:sz w:val="28"/>
                <w:szCs w:val="28"/>
              </w:rPr>
              <w:t xml:space="preserve"> Tổng toàn tỉnh</w:t>
            </w:r>
          </w:p>
        </w:tc>
        <w:tc>
          <w:tcPr>
            <w:tcW w:w="2220" w:type="dxa"/>
            <w:tcBorders>
              <w:top w:val="nil"/>
              <w:left w:val="nil"/>
              <w:bottom w:val="dotted" w:sz="4" w:space="0" w:color="auto"/>
              <w:right w:val="single" w:sz="4" w:space="0" w:color="auto"/>
            </w:tcBorders>
            <w:shd w:val="clear" w:color="000000" w:fill="FFFFFF"/>
            <w:vAlign w:val="center"/>
            <w:hideMark/>
          </w:tcPr>
          <w:p w14:paraId="624316EA"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8"/>
                <w:szCs w:val="28"/>
              </w:rPr>
            </w:pPr>
            <w:r w:rsidRPr="0011776F">
              <w:rPr>
                <w:b/>
                <w:bCs/>
                <w:color w:val="000000" w:themeColor="text1"/>
                <w:sz w:val="28"/>
                <w:szCs w:val="28"/>
              </w:rPr>
              <w:t xml:space="preserve">         503.457,00 </w:t>
            </w:r>
          </w:p>
        </w:tc>
        <w:tc>
          <w:tcPr>
            <w:tcW w:w="1980" w:type="dxa"/>
            <w:tcBorders>
              <w:top w:val="nil"/>
              <w:left w:val="nil"/>
              <w:bottom w:val="dotted" w:sz="4" w:space="0" w:color="auto"/>
              <w:right w:val="single" w:sz="4" w:space="0" w:color="auto"/>
            </w:tcBorders>
            <w:shd w:val="clear" w:color="000000" w:fill="FFFFFF"/>
            <w:vAlign w:val="center"/>
            <w:hideMark/>
          </w:tcPr>
          <w:p w14:paraId="42D2FFB3"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8"/>
                <w:szCs w:val="28"/>
              </w:rPr>
            </w:pPr>
            <w:r w:rsidRPr="0011776F">
              <w:rPr>
                <w:b/>
                <w:bCs/>
                <w:color w:val="000000" w:themeColor="text1"/>
                <w:sz w:val="28"/>
                <w:szCs w:val="28"/>
              </w:rPr>
              <w:t xml:space="preserve">      203.773,00 </w:t>
            </w:r>
          </w:p>
        </w:tc>
        <w:tc>
          <w:tcPr>
            <w:tcW w:w="1980" w:type="dxa"/>
            <w:tcBorders>
              <w:top w:val="nil"/>
              <w:left w:val="nil"/>
              <w:bottom w:val="dotted" w:sz="4" w:space="0" w:color="auto"/>
              <w:right w:val="single" w:sz="4" w:space="0" w:color="auto"/>
            </w:tcBorders>
            <w:shd w:val="clear" w:color="000000" w:fill="FFFFFF"/>
            <w:vAlign w:val="center"/>
            <w:hideMark/>
          </w:tcPr>
          <w:p w14:paraId="33A85710"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8"/>
                <w:szCs w:val="28"/>
              </w:rPr>
            </w:pPr>
            <w:r w:rsidRPr="0011776F">
              <w:rPr>
                <w:b/>
                <w:bCs/>
                <w:color w:val="000000" w:themeColor="text1"/>
                <w:sz w:val="28"/>
                <w:szCs w:val="28"/>
              </w:rPr>
              <w:t xml:space="preserve">      203.773,00 </w:t>
            </w:r>
          </w:p>
        </w:tc>
        <w:tc>
          <w:tcPr>
            <w:tcW w:w="1980" w:type="dxa"/>
            <w:tcBorders>
              <w:top w:val="nil"/>
              <w:left w:val="nil"/>
              <w:bottom w:val="dotted" w:sz="4" w:space="0" w:color="auto"/>
              <w:right w:val="single" w:sz="4" w:space="0" w:color="auto"/>
            </w:tcBorders>
            <w:shd w:val="clear" w:color="000000" w:fill="FFFFFF"/>
            <w:vAlign w:val="center"/>
            <w:hideMark/>
          </w:tcPr>
          <w:p w14:paraId="5C20BCE7"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8"/>
                <w:szCs w:val="28"/>
              </w:rPr>
            </w:pPr>
            <w:r w:rsidRPr="0011776F">
              <w:rPr>
                <w:b/>
                <w:bCs/>
                <w:color w:val="000000" w:themeColor="text1"/>
                <w:sz w:val="28"/>
                <w:szCs w:val="28"/>
              </w:rPr>
              <w:t xml:space="preserve">        13.350,00 </w:t>
            </w:r>
          </w:p>
        </w:tc>
        <w:tc>
          <w:tcPr>
            <w:tcW w:w="1980" w:type="dxa"/>
            <w:tcBorders>
              <w:top w:val="nil"/>
              <w:left w:val="nil"/>
              <w:bottom w:val="dotted" w:sz="4" w:space="0" w:color="auto"/>
              <w:right w:val="single" w:sz="4" w:space="0" w:color="auto"/>
            </w:tcBorders>
            <w:shd w:val="clear" w:color="000000" w:fill="FFFFFF"/>
            <w:vAlign w:val="center"/>
            <w:hideMark/>
          </w:tcPr>
          <w:p w14:paraId="6EFBDDAE"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8"/>
                <w:szCs w:val="28"/>
              </w:rPr>
            </w:pPr>
            <w:r w:rsidRPr="0011776F">
              <w:rPr>
                <w:b/>
                <w:bCs/>
                <w:color w:val="000000" w:themeColor="text1"/>
                <w:sz w:val="28"/>
                <w:szCs w:val="28"/>
              </w:rPr>
              <w:t xml:space="preserve">        82.561,00 </w:t>
            </w:r>
          </w:p>
        </w:tc>
      </w:tr>
      <w:tr w:rsidR="001A6AC5" w:rsidRPr="0011776F" w14:paraId="3F3076E5" w14:textId="77777777" w:rsidTr="001A6AC5">
        <w:trPr>
          <w:gridAfter w:val="1"/>
          <w:wAfter w:w="8" w:type="dxa"/>
          <w:trHeight w:val="705"/>
        </w:trPr>
        <w:tc>
          <w:tcPr>
            <w:tcW w:w="760" w:type="dxa"/>
            <w:tcBorders>
              <w:top w:val="nil"/>
              <w:left w:val="single" w:sz="4" w:space="0" w:color="auto"/>
              <w:bottom w:val="dotted" w:sz="4" w:space="0" w:color="auto"/>
              <w:right w:val="single" w:sz="4" w:space="0" w:color="auto"/>
            </w:tcBorders>
            <w:shd w:val="clear" w:color="000000" w:fill="FFFFFF"/>
            <w:vAlign w:val="center"/>
            <w:hideMark/>
          </w:tcPr>
          <w:p w14:paraId="3BF0985D"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8"/>
                <w:szCs w:val="28"/>
              </w:rPr>
            </w:pPr>
            <w:r w:rsidRPr="0011776F">
              <w:rPr>
                <w:b/>
                <w:bCs/>
                <w:color w:val="000000" w:themeColor="text1"/>
                <w:sz w:val="28"/>
                <w:szCs w:val="28"/>
              </w:rPr>
              <w:t>II</w:t>
            </w:r>
          </w:p>
        </w:tc>
        <w:tc>
          <w:tcPr>
            <w:tcW w:w="3918" w:type="dxa"/>
            <w:tcBorders>
              <w:top w:val="nil"/>
              <w:left w:val="nil"/>
              <w:bottom w:val="dotted" w:sz="4" w:space="0" w:color="auto"/>
              <w:right w:val="single" w:sz="4" w:space="0" w:color="auto"/>
            </w:tcBorders>
            <w:shd w:val="clear" w:color="000000" w:fill="FFFFFF"/>
            <w:vAlign w:val="center"/>
            <w:hideMark/>
          </w:tcPr>
          <w:p w14:paraId="1812048D"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rPr>
                <w:b/>
                <w:bCs/>
                <w:color w:val="000000" w:themeColor="text1"/>
                <w:sz w:val="28"/>
                <w:szCs w:val="28"/>
              </w:rPr>
            </w:pPr>
            <w:r w:rsidRPr="0011776F">
              <w:rPr>
                <w:b/>
                <w:bCs/>
                <w:color w:val="000000" w:themeColor="text1"/>
                <w:sz w:val="28"/>
                <w:szCs w:val="28"/>
              </w:rPr>
              <w:t>Phân bổ theo từng Dự án cụ thể</w:t>
            </w:r>
          </w:p>
        </w:tc>
        <w:tc>
          <w:tcPr>
            <w:tcW w:w="2220" w:type="dxa"/>
            <w:tcBorders>
              <w:top w:val="nil"/>
              <w:left w:val="nil"/>
              <w:bottom w:val="dotted" w:sz="4" w:space="0" w:color="auto"/>
              <w:right w:val="single" w:sz="4" w:space="0" w:color="auto"/>
            </w:tcBorders>
            <w:shd w:val="clear" w:color="000000" w:fill="FFFFFF"/>
            <w:vAlign w:val="center"/>
            <w:hideMark/>
          </w:tcPr>
          <w:p w14:paraId="064543C2"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8"/>
                <w:szCs w:val="28"/>
              </w:rPr>
            </w:pPr>
            <w:r w:rsidRPr="0011776F">
              <w:rPr>
                <w:b/>
                <w:bCs/>
                <w:color w:val="000000" w:themeColor="text1"/>
                <w:sz w:val="28"/>
                <w:szCs w:val="28"/>
              </w:rPr>
              <w:t xml:space="preserve">         503.457,00 </w:t>
            </w:r>
          </w:p>
        </w:tc>
        <w:tc>
          <w:tcPr>
            <w:tcW w:w="1980" w:type="dxa"/>
            <w:tcBorders>
              <w:top w:val="nil"/>
              <w:left w:val="nil"/>
              <w:bottom w:val="dotted" w:sz="4" w:space="0" w:color="auto"/>
              <w:right w:val="single" w:sz="4" w:space="0" w:color="auto"/>
            </w:tcBorders>
            <w:shd w:val="clear" w:color="000000" w:fill="FFFFFF"/>
            <w:vAlign w:val="center"/>
            <w:hideMark/>
          </w:tcPr>
          <w:p w14:paraId="2A45153D"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8"/>
                <w:szCs w:val="28"/>
              </w:rPr>
            </w:pPr>
            <w:r w:rsidRPr="0011776F">
              <w:rPr>
                <w:b/>
                <w:bCs/>
                <w:color w:val="000000" w:themeColor="text1"/>
                <w:sz w:val="28"/>
                <w:szCs w:val="28"/>
              </w:rPr>
              <w:t xml:space="preserve">      203.773,00 </w:t>
            </w:r>
          </w:p>
        </w:tc>
        <w:tc>
          <w:tcPr>
            <w:tcW w:w="1980" w:type="dxa"/>
            <w:tcBorders>
              <w:top w:val="nil"/>
              <w:left w:val="nil"/>
              <w:bottom w:val="dotted" w:sz="4" w:space="0" w:color="auto"/>
              <w:right w:val="single" w:sz="4" w:space="0" w:color="auto"/>
            </w:tcBorders>
            <w:shd w:val="clear" w:color="000000" w:fill="FFFFFF"/>
            <w:vAlign w:val="center"/>
            <w:hideMark/>
          </w:tcPr>
          <w:p w14:paraId="374C7BA2"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8"/>
                <w:szCs w:val="28"/>
              </w:rPr>
            </w:pPr>
            <w:r w:rsidRPr="0011776F">
              <w:rPr>
                <w:b/>
                <w:bCs/>
                <w:color w:val="000000" w:themeColor="text1"/>
                <w:sz w:val="28"/>
                <w:szCs w:val="28"/>
              </w:rPr>
              <w:t xml:space="preserve">      203.773,00 </w:t>
            </w:r>
          </w:p>
        </w:tc>
        <w:tc>
          <w:tcPr>
            <w:tcW w:w="1980" w:type="dxa"/>
            <w:tcBorders>
              <w:top w:val="nil"/>
              <w:left w:val="nil"/>
              <w:bottom w:val="dotted" w:sz="4" w:space="0" w:color="auto"/>
              <w:right w:val="single" w:sz="4" w:space="0" w:color="auto"/>
            </w:tcBorders>
            <w:shd w:val="clear" w:color="000000" w:fill="FFFFFF"/>
            <w:vAlign w:val="center"/>
            <w:hideMark/>
          </w:tcPr>
          <w:p w14:paraId="0C2FD1B8"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8"/>
                <w:szCs w:val="28"/>
              </w:rPr>
            </w:pPr>
            <w:r w:rsidRPr="0011776F">
              <w:rPr>
                <w:b/>
                <w:bCs/>
                <w:color w:val="000000" w:themeColor="text1"/>
                <w:sz w:val="28"/>
                <w:szCs w:val="28"/>
              </w:rPr>
              <w:t xml:space="preserve">        13.350,00 </w:t>
            </w:r>
          </w:p>
        </w:tc>
        <w:tc>
          <w:tcPr>
            <w:tcW w:w="1980" w:type="dxa"/>
            <w:tcBorders>
              <w:top w:val="nil"/>
              <w:left w:val="nil"/>
              <w:bottom w:val="dotted" w:sz="4" w:space="0" w:color="auto"/>
              <w:right w:val="single" w:sz="4" w:space="0" w:color="auto"/>
            </w:tcBorders>
            <w:shd w:val="clear" w:color="000000" w:fill="FFFFFF"/>
            <w:vAlign w:val="center"/>
            <w:hideMark/>
          </w:tcPr>
          <w:p w14:paraId="218D277C"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8"/>
                <w:szCs w:val="28"/>
              </w:rPr>
            </w:pPr>
            <w:r w:rsidRPr="0011776F">
              <w:rPr>
                <w:b/>
                <w:bCs/>
                <w:color w:val="000000" w:themeColor="text1"/>
                <w:sz w:val="28"/>
                <w:szCs w:val="28"/>
              </w:rPr>
              <w:t xml:space="preserve">        82.561,00 </w:t>
            </w:r>
          </w:p>
        </w:tc>
      </w:tr>
      <w:tr w:rsidR="001A6AC5" w:rsidRPr="0011776F" w14:paraId="6DB64B9B" w14:textId="77777777" w:rsidTr="001A6AC5">
        <w:trPr>
          <w:gridAfter w:val="1"/>
          <w:wAfter w:w="8" w:type="dxa"/>
          <w:trHeight w:val="705"/>
        </w:trPr>
        <w:tc>
          <w:tcPr>
            <w:tcW w:w="760" w:type="dxa"/>
            <w:tcBorders>
              <w:top w:val="nil"/>
              <w:left w:val="single" w:sz="4" w:space="0" w:color="auto"/>
              <w:bottom w:val="dotted" w:sz="4" w:space="0" w:color="auto"/>
              <w:right w:val="single" w:sz="4" w:space="0" w:color="auto"/>
            </w:tcBorders>
            <w:shd w:val="clear" w:color="000000" w:fill="FFFFFF"/>
            <w:vAlign w:val="center"/>
            <w:hideMark/>
          </w:tcPr>
          <w:p w14:paraId="414E0788"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center"/>
              <w:rPr>
                <w:color w:val="000000" w:themeColor="text1"/>
                <w:sz w:val="28"/>
                <w:szCs w:val="28"/>
              </w:rPr>
            </w:pPr>
            <w:r w:rsidRPr="0011776F">
              <w:rPr>
                <w:color w:val="000000" w:themeColor="text1"/>
                <w:sz w:val="28"/>
                <w:szCs w:val="28"/>
              </w:rPr>
              <w:t>1</w:t>
            </w:r>
          </w:p>
        </w:tc>
        <w:tc>
          <w:tcPr>
            <w:tcW w:w="3918" w:type="dxa"/>
            <w:tcBorders>
              <w:top w:val="nil"/>
              <w:left w:val="nil"/>
              <w:bottom w:val="dotted" w:sz="4" w:space="0" w:color="auto"/>
              <w:right w:val="single" w:sz="4" w:space="0" w:color="auto"/>
            </w:tcBorders>
            <w:shd w:val="clear" w:color="000000" w:fill="FFFFFF"/>
            <w:vAlign w:val="center"/>
            <w:hideMark/>
          </w:tcPr>
          <w:p w14:paraId="6983CC2A"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rPr>
                <w:color w:val="000000" w:themeColor="text1"/>
                <w:sz w:val="28"/>
                <w:szCs w:val="28"/>
              </w:rPr>
            </w:pPr>
            <w:r w:rsidRPr="0011776F">
              <w:rPr>
                <w:color w:val="000000" w:themeColor="text1"/>
                <w:sz w:val="28"/>
                <w:szCs w:val="28"/>
              </w:rPr>
              <w:t>Dự án 1. Hỗ trợ đầu tư phát triển hạ tầng kinh tế - xã hội các huyện nghèo</w:t>
            </w:r>
          </w:p>
        </w:tc>
        <w:tc>
          <w:tcPr>
            <w:tcW w:w="2220" w:type="dxa"/>
            <w:tcBorders>
              <w:top w:val="nil"/>
              <w:left w:val="nil"/>
              <w:bottom w:val="dotted" w:sz="4" w:space="0" w:color="auto"/>
              <w:right w:val="single" w:sz="4" w:space="0" w:color="auto"/>
            </w:tcBorders>
            <w:shd w:val="clear" w:color="000000" w:fill="FFFFFF"/>
            <w:vAlign w:val="center"/>
            <w:hideMark/>
          </w:tcPr>
          <w:p w14:paraId="003C4659"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8"/>
                <w:szCs w:val="28"/>
              </w:rPr>
            </w:pPr>
            <w:r w:rsidRPr="0011776F">
              <w:rPr>
                <w:color w:val="000000" w:themeColor="text1"/>
                <w:sz w:val="28"/>
                <w:szCs w:val="28"/>
              </w:rPr>
              <w:t xml:space="preserve">          407.546,00 </w:t>
            </w:r>
          </w:p>
        </w:tc>
        <w:tc>
          <w:tcPr>
            <w:tcW w:w="1980" w:type="dxa"/>
            <w:tcBorders>
              <w:top w:val="nil"/>
              <w:left w:val="nil"/>
              <w:bottom w:val="dotted" w:sz="4" w:space="0" w:color="auto"/>
              <w:right w:val="single" w:sz="4" w:space="0" w:color="auto"/>
            </w:tcBorders>
            <w:shd w:val="clear" w:color="000000" w:fill="FFFFFF"/>
            <w:vAlign w:val="center"/>
            <w:hideMark/>
          </w:tcPr>
          <w:p w14:paraId="236364B4"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8"/>
                <w:szCs w:val="28"/>
              </w:rPr>
            </w:pPr>
            <w:r w:rsidRPr="0011776F">
              <w:rPr>
                <w:color w:val="000000" w:themeColor="text1"/>
                <w:sz w:val="28"/>
                <w:szCs w:val="28"/>
              </w:rPr>
              <w:t xml:space="preserve">       203.773,00 </w:t>
            </w:r>
          </w:p>
        </w:tc>
        <w:tc>
          <w:tcPr>
            <w:tcW w:w="1980" w:type="dxa"/>
            <w:tcBorders>
              <w:top w:val="nil"/>
              <w:left w:val="nil"/>
              <w:bottom w:val="dotted" w:sz="4" w:space="0" w:color="auto"/>
              <w:right w:val="single" w:sz="4" w:space="0" w:color="auto"/>
            </w:tcBorders>
            <w:shd w:val="clear" w:color="000000" w:fill="FFFFFF"/>
            <w:vAlign w:val="center"/>
            <w:hideMark/>
          </w:tcPr>
          <w:p w14:paraId="371B12DA"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8"/>
                <w:szCs w:val="28"/>
              </w:rPr>
            </w:pPr>
            <w:r w:rsidRPr="0011776F">
              <w:rPr>
                <w:color w:val="000000" w:themeColor="text1"/>
                <w:sz w:val="28"/>
                <w:szCs w:val="28"/>
              </w:rPr>
              <w:t xml:space="preserve">       203.773,00 </w:t>
            </w:r>
          </w:p>
        </w:tc>
        <w:tc>
          <w:tcPr>
            <w:tcW w:w="1980" w:type="dxa"/>
            <w:tcBorders>
              <w:top w:val="nil"/>
              <w:left w:val="nil"/>
              <w:bottom w:val="dotted" w:sz="4" w:space="0" w:color="auto"/>
              <w:right w:val="single" w:sz="4" w:space="0" w:color="auto"/>
            </w:tcBorders>
            <w:shd w:val="clear" w:color="000000" w:fill="FFFFFF"/>
            <w:vAlign w:val="center"/>
            <w:hideMark/>
          </w:tcPr>
          <w:p w14:paraId="24AF05AC"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8"/>
                <w:szCs w:val="28"/>
              </w:rPr>
            </w:pPr>
            <w:r w:rsidRPr="0011776F">
              <w:rPr>
                <w:color w:val="000000" w:themeColor="text1"/>
                <w:sz w:val="28"/>
                <w:szCs w:val="28"/>
              </w:rPr>
              <w:t> </w:t>
            </w:r>
          </w:p>
        </w:tc>
        <w:tc>
          <w:tcPr>
            <w:tcW w:w="1980" w:type="dxa"/>
            <w:tcBorders>
              <w:top w:val="nil"/>
              <w:left w:val="nil"/>
              <w:bottom w:val="dotted" w:sz="4" w:space="0" w:color="auto"/>
              <w:right w:val="single" w:sz="4" w:space="0" w:color="auto"/>
            </w:tcBorders>
            <w:shd w:val="clear" w:color="000000" w:fill="FFFFFF"/>
            <w:vAlign w:val="center"/>
            <w:hideMark/>
          </w:tcPr>
          <w:p w14:paraId="69794E1B"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8"/>
                <w:szCs w:val="28"/>
              </w:rPr>
            </w:pPr>
            <w:r w:rsidRPr="0011776F">
              <w:rPr>
                <w:color w:val="000000" w:themeColor="text1"/>
                <w:sz w:val="28"/>
                <w:szCs w:val="28"/>
              </w:rPr>
              <w:t> </w:t>
            </w:r>
          </w:p>
        </w:tc>
      </w:tr>
      <w:tr w:rsidR="001A6AC5" w:rsidRPr="0011776F" w14:paraId="47104AEA" w14:textId="77777777" w:rsidTr="001A6AC5">
        <w:trPr>
          <w:gridAfter w:val="1"/>
          <w:wAfter w:w="8" w:type="dxa"/>
          <w:trHeight w:val="705"/>
        </w:trPr>
        <w:tc>
          <w:tcPr>
            <w:tcW w:w="760" w:type="dxa"/>
            <w:tcBorders>
              <w:top w:val="nil"/>
              <w:left w:val="single" w:sz="4" w:space="0" w:color="auto"/>
              <w:bottom w:val="single" w:sz="4" w:space="0" w:color="auto"/>
              <w:right w:val="single" w:sz="4" w:space="0" w:color="auto"/>
            </w:tcBorders>
            <w:shd w:val="clear" w:color="000000" w:fill="FFFFFF"/>
            <w:vAlign w:val="center"/>
            <w:hideMark/>
          </w:tcPr>
          <w:p w14:paraId="057F656F"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center"/>
              <w:rPr>
                <w:color w:val="000000" w:themeColor="text1"/>
                <w:sz w:val="28"/>
                <w:szCs w:val="28"/>
              </w:rPr>
            </w:pPr>
            <w:r w:rsidRPr="0011776F">
              <w:rPr>
                <w:color w:val="000000" w:themeColor="text1"/>
                <w:sz w:val="28"/>
                <w:szCs w:val="28"/>
              </w:rPr>
              <w:t>2</w:t>
            </w:r>
          </w:p>
        </w:tc>
        <w:tc>
          <w:tcPr>
            <w:tcW w:w="3918" w:type="dxa"/>
            <w:tcBorders>
              <w:top w:val="nil"/>
              <w:left w:val="nil"/>
              <w:bottom w:val="single" w:sz="4" w:space="0" w:color="auto"/>
              <w:right w:val="single" w:sz="4" w:space="0" w:color="auto"/>
            </w:tcBorders>
            <w:shd w:val="clear" w:color="000000" w:fill="FFFFFF"/>
            <w:vAlign w:val="center"/>
            <w:hideMark/>
          </w:tcPr>
          <w:p w14:paraId="03630B00"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rPr>
                <w:color w:val="000000" w:themeColor="text1"/>
                <w:sz w:val="28"/>
                <w:szCs w:val="28"/>
              </w:rPr>
            </w:pPr>
            <w:r w:rsidRPr="0011776F">
              <w:rPr>
                <w:color w:val="000000" w:themeColor="text1"/>
                <w:sz w:val="28"/>
                <w:szCs w:val="28"/>
              </w:rPr>
              <w:t>Dự án 4. Phát triển giáo dục nghề nghiệp, việc làm bền vững</w:t>
            </w:r>
          </w:p>
        </w:tc>
        <w:tc>
          <w:tcPr>
            <w:tcW w:w="2220" w:type="dxa"/>
            <w:tcBorders>
              <w:top w:val="nil"/>
              <w:left w:val="nil"/>
              <w:bottom w:val="single" w:sz="4" w:space="0" w:color="auto"/>
              <w:right w:val="single" w:sz="4" w:space="0" w:color="auto"/>
            </w:tcBorders>
            <w:shd w:val="clear" w:color="000000" w:fill="FFFFFF"/>
            <w:vAlign w:val="center"/>
            <w:hideMark/>
          </w:tcPr>
          <w:p w14:paraId="09A9B0E8"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8"/>
                <w:szCs w:val="28"/>
              </w:rPr>
            </w:pPr>
            <w:r w:rsidRPr="0011776F">
              <w:rPr>
                <w:color w:val="000000" w:themeColor="text1"/>
                <w:sz w:val="28"/>
                <w:szCs w:val="28"/>
              </w:rPr>
              <w:t xml:space="preserve">            95.911,00 </w:t>
            </w:r>
          </w:p>
        </w:tc>
        <w:tc>
          <w:tcPr>
            <w:tcW w:w="1980" w:type="dxa"/>
            <w:tcBorders>
              <w:top w:val="nil"/>
              <w:left w:val="nil"/>
              <w:bottom w:val="single" w:sz="4" w:space="0" w:color="auto"/>
              <w:right w:val="single" w:sz="4" w:space="0" w:color="auto"/>
            </w:tcBorders>
            <w:shd w:val="clear" w:color="000000" w:fill="FFFFFF"/>
            <w:vAlign w:val="center"/>
            <w:hideMark/>
          </w:tcPr>
          <w:p w14:paraId="4DF466B5"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8"/>
                <w:szCs w:val="28"/>
              </w:rPr>
            </w:pPr>
            <w:r w:rsidRPr="0011776F">
              <w:rPr>
                <w:color w:val="000000" w:themeColor="text1"/>
                <w:sz w:val="28"/>
                <w:szCs w:val="28"/>
              </w:rPr>
              <w:t> </w:t>
            </w:r>
          </w:p>
        </w:tc>
        <w:tc>
          <w:tcPr>
            <w:tcW w:w="1980" w:type="dxa"/>
            <w:tcBorders>
              <w:top w:val="nil"/>
              <w:left w:val="nil"/>
              <w:bottom w:val="single" w:sz="4" w:space="0" w:color="auto"/>
              <w:right w:val="single" w:sz="4" w:space="0" w:color="auto"/>
            </w:tcBorders>
            <w:shd w:val="clear" w:color="000000" w:fill="FFFFFF"/>
            <w:vAlign w:val="center"/>
            <w:hideMark/>
          </w:tcPr>
          <w:p w14:paraId="341510F6"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8"/>
                <w:szCs w:val="28"/>
              </w:rPr>
            </w:pPr>
            <w:r w:rsidRPr="0011776F">
              <w:rPr>
                <w:color w:val="000000" w:themeColor="text1"/>
                <w:sz w:val="28"/>
                <w:szCs w:val="28"/>
              </w:rPr>
              <w:t> </w:t>
            </w:r>
          </w:p>
        </w:tc>
        <w:tc>
          <w:tcPr>
            <w:tcW w:w="1980" w:type="dxa"/>
            <w:tcBorders>
              <w:top w:val="nil"/>
              <w:left w:val="nil"/>
              <w:bottom w:val="single" w:sz="4" w:space="0" w:color="auto"/>
              <w:right w:val="single" w:sz="4" w:space="0" w:color="auto"/>
            </w:tcBorders>
            <w:shd w:val="clear" w:color="000000" w:fill="FFFFFF"/>
            <w:vAlign w:val="center"/>
            <w:hideMark/>
          </w:tcPr>
          <w:p w14:paraId="273873BA"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8"/>
                <w:szCs w:val="28"/>
              </w:rPr>
            </w:pPr>
            <w:r w:rsidRPr="0011776F">
              <w:rPr>
                <w:color w:val="000000" w:themeColor="text1"/>
                <w:sz w:val="28"/>
                <w:szCs w:val="28"/>
              </w:rPr>
              <w:t xml:space="preserve">         13.350,00 </w:t>
            </w:r>
          </w:p>
        </w:tc>
        <w:tc>
          <w:tcPr>
            <w:tcW w:w="1980" w:type="dxa"/>
            <w:tcBorders>
              <w:top w:val="nil"/>
              <w:left w:val="nil"/>
              <w:bottom w:val="single" w:sz="4" w:space="0" w:color="auto"/>
              <w:right w:val="single" w:sz="4" w:space="0" w:color="auto"/>
            </w:tcBorders>
            <w:shd w:val="clear" w:color="000000" w:fill="FFFFFF"/>
            <w:vAlign w:val="center"/>
            <w:hideMark/>
          </w:tcPr>
          <w:p w14:paraId="3BBC6F8D" w14:textId="77777777" w:rsidR="001A6AC5" w:rsidRPr="0011776F" w:rsidRDefault="001A6AC5" w:rsidP="001A6AC5">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8"/>
                <w:szCs w:val="28"/>
              </w:rPr>
            </w:pPr>
            <w:r w:rsidRPr="0011776F">
              <w:rPr>
                <w:color w:val="000000" w:themeColor="text1"/>
                <w:sz w:val="28"/>
                <w:szCs w:val="28"/>
              </w:rPr>
              <w:t xml:space="preserve">         82.561,00 </w:t>
            </w:r>
          </w:p>
        </w:tc>
      </w:tr>
    </w:tbl>
    <w:p w14:paraId="14C93678" w14:textId="510113A4" w:rsidR="001A6AC5" w:rsidRPr="0011776F" w:rsidRDefault="001A6AC5">
      <w:pPr>
        <w:widowControl w:val="0"/>
        <w:tabs>
          <w:tab w:val="left" w:pos="0"/>
        </w:tabs>
        <w:spacing w:before="120" w:after="120"/>
        <w:jc w:val="both"/>
        <w:rPr>
          <w:color w:val="000000" w:themeColor="text1"/>
          <w:sz w:val="28"/>
        </w:rPr>
      </w:pPr>
    </w:p>
    <w:p w14:paraId="2BAF6139" w14:textId="02318766" w:rsidR="001A6AC5" w:rsidRPr="0011776F" w:rsidRDefault="001A6AC5">
      <w:pPr>
        <w:widowControl w:val="0"/>
        <w:tabs>
          <w:tab w:val="left" w:pos="0"/>
        </w:tabs>
        <w:spacing w:before="120" w:after="120"/>
        <w:jc w:val="both"/>
        <w:rPr>
          <w:color w:val="000000" w:themeColor="text1"/>
          <w:sz w:val="28"/>
        </w:rPr>
      </w:pPr>
    </w:p>
    <w:tbl>
      <w:tblPr>
        <w:tblW w:w="15735" w:type="dxa"/>
        <w:tblInd w:w="-567" w:type="dxa"/>
        <w:tblLook w:val="04A0" w:firstRow="1" w:lastRow="0" w:firstColumn="1" w:lastColumn="0" w:noHBand="0" w:noVBand="1"/>
      </w:tblPr>
      <w:tblGrid>
        <w:gridCol w:w="749"/>
        <w:gridCol w:w="2653"/>
        <w:gridCol w:w="1386"/>
        <w:gridCol w:w="1256"/>
        <w:gridCol w:w="1256"/>
        <w:gridCol w:w="1164"/>
        <w:gridCol w:w="1133"/>
        <w:gridCol w:w="1133"/>
        <w:gridCol w:w="1126"/>
        <w:gridCol w:w="1126"/>
        <w:gridCol w:w="1418"/>
        <w:gridCol w:w="1335"/>
      </w:tblGrid>
      <w:tr w:rsidR="00094E7E" w:rsidRPr="0011776F" w14:paraId="44127074" w14:textId="77777777" w:rsidTr="00094E7E">
        <w:trPr>
          <w:trHeight w:val="375"/>
        </w:trPr>
        <w:tc>
          <w:tcPr>
            <w:tcW w:w="3402" w:type="dxa"/>
            <w:gridSpan w:val="2"/>
            <w:tcBorders>
              <w:top w:val="nil"/>
              <w:left w:val="nil"/>
              <w:bottom w:val="nil"/>
              <w:right w:val="nil"/>
            </w:tcBorders>
            <w:shd w:val="clear" w:color="000000" w:fill="FFFFFF"/>
            <w:vAlign w:val="center"/>
            <w:hideMark/>
          </w:tcPr>
          <w:p w14:paraId="073664E9"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b/>
                <w:bCs/>
                <w:color w:val="000000" w:themeColor="text1"/>
                <w:sz w:val="28"/>
                <w:szCs w:val="28"/>
              </w:rPr>
            </w:pPr>
            <w:r w:rsidRPr="0011776F">
              <w:rPr>
                <w:b/>
                <w:bCs/>
                <w:color w:val="000000" w:themeColor="text1"/>
                <w:sz w:val="28"/>
                <w:szCs w:val="28"/>
              </w:rPr>
              <w:lastRenderedPageBreak/>
              <w:t> </w:t>
            </w:r>
          </w:p>
        </w:tc>
        <w:tc>
          <w:tcPr>
            <w:tcW w:w="1386" w:type="dxa"/>
            <w:tcBorders>
              <w:top w:val="nil"/>
              <w:left w:val="nil"/>
              <w:bottom w:val="nil"/>
              <w:right w:val="nil"/>
            </w:tcBorders>
            <w:shd w:val="clear" w:color="000000" w:fill="FFFFFF"/>
            <w:vAlign w:val="center"/>
            <w:hideMark/>
          </w:tcPr>
          <w:p w14:paraId="4CC9F2A5"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color w:val="000000" w:themeColor="text1"/>
              </w:rPr>
            </w:pPr>
            <w:r w:rsidRPr="0011776F">
              <w:rPr>
                <w:color w:val="000000" w:themeColor="text1"/>
              </w:rPr>
              <w:t> </w:t>
            </w:r>
          </w:p>
        </w:tc>
        <w:tc>
          <w:tcPr>
            <w:tcW w:w="1256" w:type="dxa"/>
            <w:tcBorders>
              <w:top w:val="nil"/>
              <w:left w:val="nil"/>
              <w:bottom w:val="nil"/>
              <w:right w:val="nil"/>
            </w:tcBorders>
            <w:shd w:val="clear" w:color="000000" w:fill="FFFFFF"/>
            <w:vAlign w:val="center"/>
            <w:hideMark/>
          </w:tcPr>
          <w:p w14:paraId="7A6E800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color w:val="000000" w:themeColor="text1"/>
              </w:rPr>
            </w:pPr>
            <w:r w:rsidRPr="0011776F">
              <w:rPr>
                <w:color w:val="000000" w:themeColor="text1"/>
              </w:rPr>
              <w:t> </w:t>
            </w:r>
          </w:p>
        </w:tc>
        <w:tc>
          <w:tcPr>
            <w:tcW w:w="1256" w:type="dxa"/>
            <w:tcBorders>
              <w:top w:val="nil"/>
              <w:left w:val="nil"/>
              <w:bottom w:val="nil"/>
              <w:right w:val="nil"/>
            </w:tcBorders>
            <w:shd w:val="clear" w:color="000000" w:fill="FFFFFF"/>
            <w:vAlign w:val="center"/>
            <w:hideMark/>
          </w:tcPr>
          <w:p w14:paraId="7C326F72"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color w:val="000000" w:themeColor="text1"/>
              </w:rPr>
            </w:pPr>
            <w:r w:rsidRPr="0011776F">
              <w:rPr>
                <w:color w:val="000000" w:themeColor="text1"/>
              </w:rPr>
              <w:t> </w:t>
            </w:r>
          </w:p>
        </w:tc>
        <w:tc>
          <w:tcPr>
            <w:tcW w:w="1164" w:type="dxa"/>
            <w:tcBorders>
              <w:top w:val="nil"/>
              <w:left w:val="nil"/>
              <w:bottom w:val="nil"/>
              <w:right w:val="nil"/>
            </w:tcBorders>
            <w:shd w:val="clear" w:color="000000" w:fill="FFFFFF"/>
            <w:vAlign w:val="center"/>
            <w:hideMark/>
          </w:tcPr>
          <w:p w14:paraId="35EA5FA0"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color w:val="000000" w:themeColor="text1"/>
              </w:rPr>
            </w:pPr>
            <w:r w:rsidRPr="0011776F">
              <w:rPr>
                <w:color w:val="000000" w:themeColor="text1"/>
              </w:rPr>
              <w:t> </w:t>
            </w:r>
          </w:p>
        </w:tc>
        <w:tc>
          <w:tcPr>
            <w:tcW w:w="1133" w:type="dxa"/>
            <w:tcBorders>
              <w:top w:val="nil"/>
              <w:left w:val="nil"/>
              <w:bottom w:val="nil"/>
              <w:right w:val="nil"/>
            </w:tcBorders>
            <w:shd w:val="clear" w:color="000000" w:fill="FFFFFF"/>
            <w:vAlign w:val="center"/>
            <w:hideMark/>
          </w:tcPr>
          <w:p w14:paraId="7B6356A9"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color w:val="000000" w:themeColor="text1"/>
              </w:rPr>
            </w:pPr>
            <w:r w:rsidRPr="0011776F">
              <w:rPr>
                <w:color w:val="000000" w:themeColor="text1"/>
              </w:rPr>
              <w:t> </w:t>
            </w:r>
          </w:p>
        </w:tc>
        <w:tc>
          <w:tcPr>
            <w:tcW w:w="1133" w:type="dxa"/>
            <w:tcBorders>
              <w:top w:val="nil"/>
              <w:left w:val="nil"/>
              <w:bottom w:val="nil"/>
              <w:right w:val="nil"/>
            </w:tcBorders>
            <w:shd w:val="clear" w:color="000000" w:fill="FFFFFF"/>
            <w:vAlign w:val="center"/>
            <w:hideMark/>
          </w:tcPr>
          <w:p w14:paraId="2D0093E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color w:val="000000" w:themeColor="text1"/>
              </w:rPr>
            </w:pPr>
            <w:r w:rsidRPr="0011776F">
              <w:rPr>
                <w:color w:val="000000" w:themeColor="text1"/>
              </w:rPr>
              <w:t> </w:t>
            </w:r>
          </w:p>
        </w:tc>
        <w:tc>
          <w:tcPr>
            <w:tcW w:w="1126" w:type="dxa"/>
            <w:tcBorders>
              <w:top w:val="nil"/>
              <w:left w:val="nil"/>
              <w:bottom w:val="nil"/>
              <w:right w:val="nil"/>
            </w:tcBorders>
            <w:shd w:val="clear" w:color="000000" w:fill="FFFFFF"/>
            <w:vAlign w:val="center"/>
            <w:hideMark/>
          </w:tcPr>
          <w:p w14:paraId="0A37886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color w:val="000000" w:themeColor="text1"/>
              </w:rPr>
            </w:pPr>
            <w:r w:rsidRPr="0011776F">
              <w:rPr>
                <w:color w:val="000000" w:themeColor="text1"/>
              </w:rPr>
              <w:t> </w:t>
            </w:r>
          </w:p>
        </w:tc>
        <w:tc>
          <w:tcPr>
            <w:tcW w:w="1126" w:type="dxa"/>
            <w:tcBorders>
              <w:top w:val="nil"/>
              <w:left w:val="nil"/>
              <w:bottom w:val="nil"/>
              <w:right w:val="nil"/>
            </w:tcBorders>
            <w:shd w:val="clear" w:color="000000" w:fill="FFFFFF"/>
            <w:vAlign w:val="center"/>
            <w:hideMark/>
          </w:tcPr>
          <w:p w14:paraId="0F78655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color w:val="000000" w:themeColor="text1"/>
              </w:rPr>
            </w:pPr>
            <w:r w:rsidRPr="0011776F">
              <w:rPr>
                <w:color w:val="000000" w:themeColor="text1"/>
              </w:rPr>
              <w:t> </w:t>
            </w:r>
          </w:p>
        </w:tc>
        <w:tc>
          <w:tcPr>
            <w:tcW w:w="2753" w:type="dxa"/>
            <w:gridSpan w:val="2"/>
            <w:tcBorders>
              <w:top w:val="nil"/>
              <w:left w:val="nil"/>
              <w:bottom w:val="nil"/>
              <w:right w:val="nil"/>
            </w:tcBorders>
            <w:shd w:val="clear" w:color="000000" w:fill="FFFFFF"/>
            <w:vAlign w:val="center"/>
            <w:hideMark/>
          </w:tcPr>
          <w:p w14:paraId="18D525A9"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8"/>
                <w:szCs w:val="28"/>
              </w:rPr>
            </w:pPr>
            <w:r w:rsidRPr="0011776F">
              <w:rPr>
                <w:b/>
                <w:bCs/>
                <w:color w:val="000000" w:themeColor="text1"/>
                <w:sz w:val="28"/>
                <w:szCs w:val="28"/>
              </w:rPr>
              <w:t>Biểu số 02</w:t>
            </w:r>
          </w:p>
        </w:tc>
      </w:tr>
      <w:tr w:rsidR="00094E7E" w:rsidRPr="0011776F" w14:paraId="0FFA5ACB" w14:textId="77777777" w:rsidTr="00094E7E">
        <w:trPr>
          <w:trHeight w:val="945"/>
        </w:trPr>
        <w:tc>
          <w:tcPr>
            <w:tcW w:w="15735" w:type="dxa"/>
            <w:gridSpan w:val="12"/>
            <w:tcBorders>
              <w:top w:val="nil"/>
              <w:left w:val="nil"/>
              <w:bottom w:val="nil"/>
              <w:right w:val="nil"/>
            </w:tcBorders>
            <w:shd w:val="clear" w:color="000000" w:fill="FFFFFF"/>
            <w:vAlign w:val="bottom"/>
            <w:hideMark/>
          </w:tcPr>
          <w:p w14:paraId="1270E47D"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32"/>
                <w:szCs w:val="32"/>
              </w:rPr>
            </w:pPr>
            <w:r w:rsidRPr="0011776F">
              <w:rPr>
                <w:b/>
                <w:bCs/>
                <w:color w:val="000000" w:themeColor="text1"/>
                <w:sz w:val="32"/>
                <w:szCs w:val="32"/>
              </w:rPr>
              <w:t xml:space="preserve"> KẾ HOẠCH  THỰC HIỆN CHƯƠNG TRÌNH MỤC TIÊU QUỐC GIA GIẢM NGHÈO BỀN VỮNG TỈNH TUYÊN QUANG NĂM 2022</w:t>
            </w:r>
          </w:p>
        </w:tc>
      </w:tr>
      <w:tr w:rsidR="00094E7E" w:rsidRPr="0011776F" w14:paraId="64CF9B39" w14:textId="77777777" w:rsidTr="00094E7E">
        <w:trPr>
          <w:trHeight w:val="495"/>
        </w:trPr>
        <w:tc>
          <w:tcPr>
            <w:tcW w:w="15735" w:type="dxa"/>
            <w:gridSpan w:val="12"/>
            <w:tcBorders>
              <w:top w:val="nil"/>
              <w:left w:val="nil"/>
              <w:bottom w:val="nil"/>
              <w:right w:val="nil"/>
            </w:tcBorders>
            <w:shd w:val="clear" w:color="000000" w:fill="FFFFFF"/>
            <w:vAlign w:val="bottom"/>
            <w:hideMark/>
          </w:tcPr>
          <w:p w14:paraId="1279C6E3"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i/>
                <w:iCs/>
                <w:color w:val="000000" w:themeColor="text1"/>
                <w:sz w:val="28"/>
                <w:szCs w:val="28"/>
              </w:rPr>
            </w:pPr>
            <w:r w:rsidRPr="0011776F">
              <w:rPr>
                <w:i/>
                <w:iCs/>
                <w:color w:val="000000" w:themeColor="text1"/>
                <w:sz w:val="28"/>
                <w:szCs w:val="28"/>
              </w:rPr>
              <w:t>(Kèm theo Kế hoạch số 128/KH- UBND ngày 05/7/2022 của Ủy ban nhân dân tỉnh Tuyên Quang)</w:t>
            </w:r>
          </w:p>
        </w:tc>
      </w:tr>
      <w:tr w:rsidR="00094E7E" w:rsidRPr="0011776F" w14:paraId="34DA9DBC" w14:textId="77777777" w:rsidTr="00094E7E">
        <w:trPr>
          <w:trHeight w:val="375"/>
        </w:trPr>
        <w:tc>
          <w:tcPr>
            <w:tcW w:w="15735" w:type="dxa"/>
            <w:gridSpan w:val="12"/>
            <w:tcBorders>
              <w:top w:val="nil"/>
              <w:left w:val="nil"/>
              <w:bottom w:val="nil"/>
              <w:right w:val="nil"/>
            </w:tcBorders>
            <w:shd w:val="clear" w:color="000000" w:fill="FFFFFF"/>
            <w:vAlign w:val="center"/>
            <w:hideMark/>
          </w:tcPr>
          <w:p w14:paraId="0B82D2B8"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i/>
                <w:iCs/>
                <w:color w:val="000000" w:themeColor="text1"/>
              </w:rPr>
            </w:pPr>
            <w:r w:rsidRPr="0011776F">
              <w:rPr>
                <w:i/>
                <w:iCs/>
                <w:color w:val="000000" w:themeColor="text1"/>
              </w:rPr>
              <w:t>Đơn vị tính: Triệu đồng</w:t>
            </w:r>
          </w:p>
        </w:tc>
      </w:tr>
      <w:tr w:rsidR="00094E7E" w:rsidRPr="0011776F" w14:paraId="3C8BB6B2" w14:textId="77777777" w:rsidTr="00094E7E">
        <w:trPr>
          <w:trHeight w:val="375"/>
        </w:trPr>
        <w:tc>
          <w:tcPr>
            <w:tcW w:w="74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1E1F450"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6"/>
                <w:szCs w:val="26"/>
              </w:rPr>
            </w:pPr>
            <w:r w:rsidRPr="0011776F">
              <w:rPr>
                <w:b/>
                <w:bCs/>
                <w:color w:val="000000" w:themeColor="text1"/>
                <w:sz w:val="26"/>
                <w:szCs w:val="26"/>
              </w:rPr>
              <w:t>STT</w:t>
            </w:r>
          </w:p>
        </w:tc>
        <w:tc>
          <w:tcPr>
            <w:tcW w:w="265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46671B0"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6"/>
                <w:szCs w:val="26"/>
              </w:rPr>
            </w:pPr>
            <w:r w:rsidRPr="0011776F">
              <w:rPr>
                <w:b/>
                <w:bCs/>
                <w:color w:val="000000" w:themeColor="text1"/>
                <w:sz w:val="26"/>
                <w:szCs w:val="26"/>
              </w:rPr>
              <w:t>Danh mục dự án</w:t>
            </w:r>
          </w:p>
        </w:tc>
        <w:tc>
          <w:tcPr>
            <w:tcW w:w="12333" w:type="dxa"/>
            <w:gridSpan w:val="10"/>
            <w:tcBorders>
              <w:top w:val="single" w:sz="4" w:space="0" w:color="auto"/>
              <w:left w:val="nil"/>
              <w:bottom w:val="single" w:sz="4" w:space="0" w:color="auto"/>
              <w:right w:val="single" w:sz="4" w:space="0" w:color="auto"/>
            </w:tcBorders>
            <w:shd w:val="clear" w:color="000000" w:fill="FFFFFF"/>
            <w:vAlign w:val="center"/>
            <w:hideMark/>
          </w:tcPr>
          <w:p w14:paraId="3924317F"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6"/>
                <w:szCs w:val="26"/>
              </w:rPr>
            </w:pPr>
            <w:r w:rsidRPr="0011776F">
              <w:rPr>
                <w:b/>
                <w:bCs/>
                <w:color w:val="000000" w:themeColor="text1"/>
                <w:sz w:val="26"/>
                <w:szCs w:val="26"/>
              </w:rPr>
              <w:t>Kế hoạch năm 2022</w:t>
            </w:r>
          </w:p>
        </w:tc>
      </w:tr>
      <w:tr w:rsidR="00094E7E" w:rsidRPr="0011776F" w14:paraId="083D75D1" w14:textId="77777777" w:rsidTr="00094E7E">
        <w:trPr>
          <w:trHeight w:val="375"/>
        </w:trPr>
        <w:tc>
          <w:tcPr>
            <w:tcW w:w="749" w:type="dxa"/>
            <w:vMerge/>
            <w:tcBorders>
              <w:top w:val="single" w:sz="4" w:space="0" w:color="auto"/>
              <w:left w:val="single" w:sz="4" w:space="0" w:color="auto"/>
              <w:bottom w:val="single" w:sz="4" w:space="0" w:color="auto"/>
              <w:right w:val="single" w:sz="4" w:space="0" w:color="auto"/>
            </w:tcBorders>
            <w:vAlign w:val="center"/>
            <w:hideMark/>
          </w:tcPr>
          <w:p w14:paraId="56EC912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b/>
                <w:bCs/>
                <w:color w:val="000000" w:themeColor="text1"/>
                <w:sz w:val="26"/>
                <w:szCs w:val="26"/>
              </w:rPr>
            </w:pPr>
          </w:p>
        </w:tc>
        <w:tc>
          <w:tcPr>
            <w:tcW w:w="2653" w:type="dxa"/>
            <w:vMerge/>
            <w:tcBorders>
              <w:top w:val="single" w:sz="4" w:space="0" w:color="auto"/>
              <w:left w:val="single" w:sz="4" w:space="0" w:color="auto"/>
              <w:bottom w:val="single" w:sz="4" w:space="0" w:color="auto"/>
              <w:right w:val="single" w:sz="4" w:space="0" w:color="auto"/>
            </w:tcBorders>
            <w:vAlign w:val="center"/>
            <w:hideMark/>
          </w:tcPr>
          <w:p w14:paraId="4C8A1BE7"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b/>
                <w:bCs/>
                <w:color w:val="000000" w:themeColor="text1"/>
                <w:sz w:val="26"/>
                <w:szCs w:val="26"/>
              </w:rPr>
            </w:pPr>
          </w:p>
        </w:tc>
        <w:tc>
          <w:tcPr>
            <w:tcW w:w="1386" w:type="dxa"/>
            <w:vMerge w:val="restart"/>
            <w:tcBorders>
              <w:top w:val="nil"/>
              <w:left w:val="single" w:sz="4" w:space="0" w:color="auto"/>
              <w:bottom w:val="single" w:sz="4" w:space="0" w:color="auto"/>
              <w:right w:val="single" w:sz="4" w:space="0" w:color="auto"/>
            </w:tcBorders>
            <w:shd w:val="clear" w:color="000000" w:fill="FFFFFF"/>
            <w:vAlign w:val="center"/>
            <w:hideMark/>
          </w:tcPr>
          <w:p w14:paraId="695D3B5E"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6"/>
                <w:szCs w:val="26"/>
              </w:rPr>
            </w:pPr>
            <w:r w:rsidRPr="0011776F">
              <w:rPr>
                <w:b/>
                <w:bCs/>
                <w:color w:val="000000" w:themeColor="text1"/>
                <w:sz w:val="26"/>
                <w:szCs w:val="26"/>
              </w:rPr>
              <w:t xml:space="preserve"> Tổng cộng </w:t>
            </w:r>
          </w:p>
        </w:tc>
        <w:tc>
          <w:tcPr>
            <w:tcW w:w="10947" w:type="dxa"/>
            <w:gridSpan w:val="9"/>
            <w:tcBorders>
              <w:top w:val="single" w:sz="4" w:space="0" w:color="auto"/>
              <w:left w:val="nil"/>
              <w:bottom w:val="single" w:sz="4" w:space="0" w:color="auto"/>
              <w:right w:val="single" w:sz="4" w:space="0" w:color="auto"/>
            </w:tcBorders>
            <w:shd w:val="clear" w:color="000000" w:fill="FFFFFF"/>
            <w:vAlign w:val="center"/>
            <w:hideMark/>
          </w:tcPr>
          <w:p w14:paraId="38BB65CF"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6"/>
                <w:szCs w:val="26"/>
              </w:rPr>
            </w:pPr>
            <w:r w:rsidRPr="0011776F">
              <w:rPr>
                <w:b/>
                <w:bCs/>
                <w:color w:val="000000" w:themeColor="text1"/>
                <w:sz w:val="26"/>
                <w:szCs w:val="26"/>
              </w:rPr>
              <w:t>Trong đó</w:t>
            </w:r>
          </w:p>
        </w:tc>
      </w:tr>
      <w:tr w:rsidR="00094E7E" w:rsidRPr="0011776F" w14:paraId="2C4DCF9C" w14:textId="77777777" w:rsidTr="00094E7E">
        <w:trPr>
          <w:trHeight w:val="1890"/>
        </w:trPr>
        <w:tc>
          <w:tcPr>
            <w:tcW w:w="749" w:type="dxa"/>
            <w:vMerge/>
            <w:tcBorders>
              <w:top w:val="single" w:sz="4" w:space="0" w:color="auto"/>
              <w:left w:val="single" w:sz="4" w:space="0" w:color="auto"/>
              <w:bottom w:val="single" w:sz="4" w:space="0" w:color="auto"/>
              <w:right w:val="single" w:sz="4" w:space="0" w:color="auto"/>
            </w:tcBorders>
            <w:vAlign w:val="center"/>
            <w:hideMark/>
          </w:tcPr>
          <w:p w14:paraId="38DD8E92"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b/>
                <w:bCs/>
                <w:color w:val="000000" w:themeColor="text1"/>
                <w:sz w:val="26"/>
                <w:szCs w:val="26"/>
              </w:rPr>
            </w:pPr>
          </w:p>
        </w:tc>
        <w:tc>
          <w:tcPr>
            <w:tcW w:w="2653" w:type="dxa"/>
            <w:vMerge/>
            <w:tcBorders>
              <w:top w:val="single" w:sz="4" w:space="0" w:color="auto"/>
              <w:left w:val="single" w:sz="4" w:space="0" w:color="auto"/>
              <w:bottom w:val="single" w:sz="4" w:space="0" w:color="auto"/>
              <w:right w:val="single" w:sz="4" w:space="0" w:color="auto"/>
            </w:tcBorders>
            <w:vAlign w:val="center"/>
            <w:hideMark/>
          </w:tcPr>
          <w:p w14:paraId="26B340FF"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b/>
                <w:bCs/>
                <w:color w:val="000000" w:themeColor="text1"/>
                <w:sz w:val="26"/>
                <w:szCs w:val="26"/>
              </w:rPr>
            </w:pPr>
          </w:p>
        </w:tc>
        <w:tc>
          <w:tcPr>
            <w:tcW w:w="1386" w:type="dxa"/>
            <w:vMerge/>
            <w:tcBorders>
              <w:top w:val="nil"/>
              <w:left w:val="single" w:sz="4" w:space="0" w:color="auto"/>
              <w:bottom w:val="single" w:sz="4" w:space="0" w:color="auto"/>
              <w:right w:val="single" w:sz="4" w:space="0" w:color="auto"/>
            </w:tcBorders>
            <w:vAlign w:val="center"/>
            <w:hideMark/>
          </w:tcPr>
          <w:p w14:paraId="45D134D4"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b/>
                <w:bCs/>
                <w:color w:val="000000" w:themeColor="text1"/>
                <w:sz w:val="26"/>
                <w:szCs w:val="26"/>
              </w:rPr>
            </w:pPr>
          </w:p>
        </w:tc>
        <w:tc>
          <w:tcPr>
            <w:tcW w:w="1256" w:type="dxa"/>
            <w:tcBorders>
              <w:top w:val="nil"/>
              <w:left w:val="nil"/>
              <w:bottom w:val="single" w:sz="4" w:space="0" w:color="auto"/>
              <w:right w:val="single" w:sz="4" w:space="0" w:color="auto"/>
            </w:tcBorders>
            <w:shd w:val="clear" w:color="000000" w:fill="FFFFFF"/>
            <w:vAlign w:val="center"/>
            <w:hideMark/>
          </w:tcPr>
          <w:p w14:paraId="05E479B8"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6"/>
                <w:szCs w:val="26"/>
              </w:rPr>
            </w:pPr>
            <w:r w:rsidRPr="0011776F">
              <w:rPr>
                <w:b/>
                <w:bCs/>
                <w:color w:val="000000" w:themeColor="text1"/>
                <w:sz w:val="26"/>
                <w:szCs w:val="26"/>
              </w:rPr>
              <w:t xml:space="preserve"> Huyện </w:t>
            </w:r>
            <w:r w:rsidRPr="0011776F">
              <w:rPr>
                <w:b/>
                <w:bCs/>
                <w:color w:val="000000" w:themeColor="text1"/>
                <w:sz w:val="26"/>
                <w:szCs w:val="26"/>
              </w:rPr>
              <w:br/>
              <w:t xml:space="preserve">Lâm Bình </w:t>
            </w:r>
          </w:p>
        </w:tc>
        <w:tc>
          <w:tcPr>
            <w:tcW w:w="1256" w:type="dxa"/>
            <w:tcBorders>
              <w:top w:val="nil"/>
              <w:left w:val="nil"/>
              <w:bottom w:val="single" w:sz="4" w:space="0" w:color="auto"/>
              <w:right w:val="single" w:sz="4" w:space="0" w:color="auto"/>
            </w:tcBorders>
            <w:shd w:val="clear" w:color="000000" w:fill="FFFFFF"/>
            <w:vAlign w:val="center"/>
            <w:hideMark/>
          </w:tcPr>
          <w:p w14:paraId="291E2D03"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6"/>
                <w:szCs w:val="26"/>
              </w:rPr>
            </w:pPr>
            <w:r w:rsidRPr="0011776F">
              <w:rPr>
                <w:b/>
                <w:bCs/>
                <w:color w:val="000000" w:themeColor="text1"/>
                <w:sz w:val="26"/>
                <w:szCs w:val="26"/>
              </w:rPr>
              <w:t xml:space="preserve"> Huyện</w:t>
            </w:r>
            <w:r w:rsidRPr="0011776F">
              <w:rPr>
                <w:b/>
                <w:bCs/>
                <w:color w:val="000000" w:themeColor="text1"/>
                <w:sz w:val="26"/>
                <w:szCs w:val="26"/>
              </w:rPr>
              <w:br/>
              <w:t xml:space="preserve"> Na Hang </w:t>
            </w:r>
          </w:p>
        </w:tc>
        <w:tc>
          <w:tcPr>
            <w:tcW w:w="1164" w:type="dxa"/>
            <w:tcBorders>
              <w:top w:val="nil"/>
              <w:left w:val="nil"/>
              <w:bottom w:val="single" w:sz="4" w:space="0" w:color="auto"/>
              <w:right w:val="single" w:sz="4" w:space="0" w:color="auto"/>
            </w:tcBorders>
            <w:shd w:val="clear" w:color="000000" w:fill="FFFFFF"/>
            <w:vAlign w:val="center"/>
            <w:hideMark/>
          </w:tcPr>
          <w:p w14:paraId="05B1832B"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6"/>
                <w:szCs w:val="26"/>
              </w:rPr>
            </w:pPr>
            <w:r w:rsidRPr="0011776F">
              <w:rPr>
                <w:b/>
                <w:bCs/>
                <w:color w:val="000000" w:themeColor="text1"/>
                <w:sz w:val="26"/>
                <w:szCs w:val="26"/>
              </w:rPr>
              <w:t xml:space="preserve"> Huyện Chiêm Hóa </w:t>
            </w:r>
          </w:p>
        </w:tc>
        <w:tc>
          <w:tcPr>
            <w:tcW w:w="1133" w:type="dxa"/>
            <w:tcBorders>
              <w:top w:val="nil"/>
              <w:left w:val="nil"/>
              <w:bottom w:val="single" w:sz="4" w:space="0" w:color="auto"/>
              <w:right w:val="single" w:sz="4" w:space="0" w:color="auto"/>
            </w:tcBorders>
            <w:shd w:val="clear" w:color="000000" w:fill="FFFFFF"/>
            <w:vAlign w:val="center"/>
            <w:hideMark/>
          </w:tcPr>
          <w:p w14:paraId="0601A925"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6"/>
                <w:szCs w:val="26"/>
              </w:rPr>
            </w:pPr>
            <w:r w:rsidRPr="0011776F">
              <w:rPr>
                <w:b/>
                <w:bCs/>
                <w:color w:val="000000" w:themeColor="text1"/>
                <w:sz w:val="26"/>
                <w:szCs w:val="26"/>
              </w:rPr>
              <w:t xml:space="preserve"> Huyện </w:t>
            </w:r>
            <w:r w:rsidRPr="0011776F">
              <w:rPr>
                <w:b/>
                <w:bCs/>
                <w:color w:val="000000" w:themeColor="text1"/>
                <w:sz w:val="26"/>
                <w:szCs w:val="26"/>
              </w:rPr>
              <w:br/>
              <w:t xml:space="preserve">Hàm Yên </w:t>
            </w:r>
          </w:p>
        </w:tc>
        <w:tc>
          <w:tcPr>
            <w:tcW w:w="1133" w:type="dxa"/>
            <w:tcBorders>
              <w:top w:val="nil"/>
              <w:left w:val="nil"/>
              <w:bottom w:val="single" w:sz="4" w:space="0" w:color="auto"/>
              <w:right w:val="single" w:sz="4" w:space="0" w:color="auto"/>
            </w:tcBorders>
            <w:shd w:val="clear" w:color="000000" w:fill="FFFFFF"/>
            <w:vAlign w:val="center"/>
            <w:hideMark/>
          </w:tcPr>
          <w:p w14:paraId="08C29D7A"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6"/>
                <w:szCs w:val="26"/>
              </w:rPr>
            </w:pPr>
            <w:r w:rsidRPr="0011776F">
              <w:rPr>
                <w:b/>
                <w:bCs/>
                <w:color w:val="000000" w:themeColor="text1"/>
                <w:sz w:val="26"/>
                <w:szCs w:val="26"/>
              </w:rPr>
              <w:t xml:space="preserve"> Huyện </w:t>
            </w:r>
            <w:r w:rsidRPr="0011776F">
              <w:rPr>
                <w:b/>
                <w:bCs/>
                <w:color w:val="000000" w:themeColor="text1"/>
                <w:sz w:val="26"/>
                <w:szCs w:val="26"/>
              </w:rPr>
              <w:br/>
              <w:t xml:space="preserve">Yên Sơn </w:t>
            </w:r>
          </w:p>
        </w:tc>
        <w:tc>
          <w:tcPr>
            <w:tcW w:w="1126" w:type="dxa"/>
            <w:tcBorders>
              <w:top w:val="nil"/>
              <w:left w:val="nil"/>
              <w:bottom w:val="single" w:sz="4" w:space="0" w:color="auto"/>
              <w:right w:val="single" w:sz="4" w:space="0" w:color="auto"/>
            </w:tcBorders>
            <w:shd w:val="clear" w:color="000000" w:fill="FFFFFF"/>
            <w:vAlign w:val="center"/>
            <w:hideMark/>
          </w:tcPr>
          <w:p w14:paraId="2D200B2B"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6"/>
                <w:szCs w:val="26"/>
              </w:rPr>
            </w:pPr>
            <w:r w:rsidRPr="0011776F">
              <w:rPr>
                <w:b/>
                <w:bCs/>
                <w:color w:val="000000" w:themeColor="text1"/>
                <w:sz w:val="26"/>
                <w:szCs w:val="26"/>
              </w:rPr>
              <w:t xml:space="preserve"> Huyện Sơn Dương </w:t>
            </w:r>
          </w:p>
        </w:tc>
        <w:tc>
          <w:tcPr>
            <w:tcW w:w="1126" w:type="dxa"/>
            <w:tcBorders>
              <w:top w:val="nil"/>
              <w:left w:val="nil"/>
              <w:bottom w:val="single" w:sz="4" w:space="0" w:color="auto"/>
              <w:right w:val="single" w:sz="4" w:space="0" w:color="auto"/>
            </w:tcBorders>
            <w:shd w:val="clear" w:color="000000" w:fill="FFFFFF"/>
            <w:vAlign w:val="center"/>
            <w:hideMark/>
          </w:tcPr>
          <w:p w14:paraId="41592CCA"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6"/>
                <w:szCs w:val="26"/>
              </w:rPr>
            </w:pPr>
            <w:r w:rsidRPr="0011776F">
              <w:rPr>
                <w:b/>
                <w:bCs/>
                <w:color w:val="000000" w:themeColor="text1"/>
                <w:sz w:val="26"/>
                <w:szCs w:val="26"/>
              </w:rPr>
              <w:t xml:space="preserve"> Thành phố Tuyên Quang </w:t>
            </w:r>
          </w:p>
        </w:tc>
        <w:tc>
          <w:tcPr>
            <w:tcW w:w="1418" w:type="dxa"/>
            <w:tcBorders>
              <w:top w:val="nil"/>
              <w:left w:val="nil"/>
              <w:bottom w:val="single" w:sz="4" w:space="0" w:color="auto"/>
              <w:right w:val="single" w:sz="4" w:space="0" w:color="auto"/>
            </w:tcBorders>
            <w:shd w:val="clear" w:color="000000" w:fill="FFFFFF"/>
            <w:vAlign w:val="center"/>
            <w:hideMark/>
          </w:tcPr>
          <w:p w14:paraId="151815C1"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6"/>
                <w:szCs w:val="26"/>
              </w:rPr>
            </w:pPr>
            <w:r w:rsidRPr="0011776F">
              <w:rPr>
                <w:b/>
                <w:bCs/>
                <w:color w:val="000000" w:themeColor="text1"/>
                <w:sz w:val="26"/>
                <w:szCs w:val="26"/>
              </w:rPr>
              <w:t xml:space="preserve"> Sở ngành cấp tỉnh   </w:t>
            </w:r>
          </w:p>
        </w:tc>
        <w:tc>
          <w:tcPr>
            <w:tcW w:w="1335" w:type="dxa"/>
            <w:tcBorders>
              <w:top w:val="nil"/>
              <w:left w:val="nil"/>
              <w:bottom w:val="single" w:sz="4" w:space="0" w:color="auto"/>
              <w:right w:val="single" w:sz="4" w:space="0" w:color="auto"/>
            </w:tcBorders>
            <w:shd w:val="clear" w:color="000000" w:fill="FFFFFF"/>
            <w:vAlign w:val="center"/>
            <w:hideMark/>
          </w:tcPr>
          <w:p w14:paraId="580754D2"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6"/>
                <w:szCs w:val="26"/>
              </w:rPr>
            </w:pPr>
            <w:r w:rsidRPr="0011776F">
              <w:rPr>
                <w:b/>
                <w:bCs/>
                <w:color w:val="000000" w:themeColor="text1"/>
                <w:sz w:val="26"/>
                <w:szCs w:val="26"/>
              </w:rPr>
              <w:t xml:space="preserve"> Trường Cao đẳng nghề KT-CN Tuyên Quang </w:t>
            </w:r>
          </w:p>
        </w:tc>
      </w:tr>
      <w:tr w:rsidR="00094E7E" w:rsidRPr="0011776F" w14:paraId="311E1753" w14:textId="77777777" w:rsidTr="00094E7E">
        <w:trPr>
          <w:trHeight w:val="450"/>
        </w:trPr>
        <w:tc>
          <w:tcPr>
            <w:tcW w:w="749" w:type="dxa"/>
            <w:tcBorders>
              <w:top w:val="nil"/>
              <w:left w:val="single" w:sz="4" w:space="0" w:color="auto"/>
              <w:bottom w:val="single" w:sz="4" w:space="0" w:color="auto"/>
              <w:right w:val="single" w:sz="4" w:space="0" w:color="auto"/>
            </w:tcBorders>
            <w:shd w:val="clear" w:color="000000" w:fill="FFFFFF"/>
            <w:vAlign w:val="center"/>
            <w:hideMark/>
          </w:tcPr>
          <w:p w14:paraId="40226CE9"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i/>
                <w:iCs/>
                <w:color w:val="000000" w:themeColor="text1"/>
                <w:sz w:val="26"/>
                <w:szCs w:val="26"/>
              </w:rPr>
            </w:pPr>
            <w:r w:rsidRPr="0011776F">
              <w:rPr>
                <w:i/>
                <w:iCs/>
                <w:color w:val="000000" w:themeColor="text1"/>
                <w:sz w:val="26"/>
                <w:szCs w:val="26"/>
              </w:rPr>
              <w:t>1</w:t>
            </w:r>
          </w:p>
        </w:tc>
        <w:tc>
          <w:tcPr>
            <w:tcW w:w="2653" w:type="dxa"/>
            <w:tcBorders>
              <w:top w:val="nil"/>
              <w:left w:val="nil"/>
              <w:bottom w:val="single" w:sz="4" w:space="0" w:color="auto"/>
              <w:right w:val="single" w:sz="4" w:space="0" w:color="auto"/>
            </w:tcBorders>
            <w:shd w:val="clear" w:color="000000" w:fill="FFFFFF"/>
            <w:vAlign w:val="center"/>
            <w:hideMark/>
          </w:tcPr>
          <w:p w14:paraId="03B90D4D"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i/>
                <w:iCs/>
                <w:color w:val="000000" w:themeColor="text1"/>
                <w:sz w:val="26"/>
                <w:szCs w:val="26"/>
              </w:rPr>
            </w:pPr>
            <w:r w:rsidRPr="0011776F">
              <w:rPr>
                <w:i/>
                <w:iCs/>
                <w:color w:val="000000" w:themeColor="text1"/>
                <w:sz w:val="26"/>
                <w:szCs w:val="26"/>
              </w:rPr>
              <w:t>2</w:t>
            </w:r>
          </w:p>
        </w:tc>
        <w:tc>
          <w:tcPr>
            <w:tcW w:w="1386" w:type="dxa"/>
            <w:tcBorders>
              <w:top w:val="nil"/>
              <w:left w:val="nil"/>
              <w:bottom w:val="single" w:sz="4" w:space="0" w:color="auto"/>
              <w:right w:val="single" w:sz="4" w:space="0" w:color="auto"/>
            </w:tcBorders>
            <w:shd w:val="clear" w:color="000000" w:fill="FFFFFF"/>
            <w:vAlign w:val="center"/>
            <w:hideMark/>
          </w:tcPr>
          <w:p w14:paraId="6D3FF09A"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i/>
                <w:iCs/>
                <w:color w:val="000000" w:themeColor="text1"/>
                <w:sz w:val="26"/>
                <w:szCs w:val="26"/>
              </w:rPr>
            </w:pPr>
            <w:r w:rsidRPr="0011776F">
              <w:rPr>
                <w:i/>
                <w:iCs/>
                <w:color w:val="000000" w:themeColor="text1"/>
                <w:sz w:val="26"/>
                <w:szCs w:val="26"/>
              </w:rPr>
              <w:t>3</w:t>
            </w:r>
          </w:p>
        </w:tc>
        <w:tc>
          <w:tcPr>
            <w:tcW w:w="1256" w:type="dxa"/>
            <w:tcBorders>
              <w:top w:val="nil"/>
              <w:left w:val="nil"/>
              <w:bottom w:val="single" w:sz="4" w:space="0" w:color="auto"/>
              <w:right w:val="single" w:sz="4" w:space="0" w:color="auto"/>
            </w:tcBorders>
            <w:shd w:val="clear" w:color="000000" w:fill="FFFFFF"/>
            <w:vAlign w:val="center"/>
            <w:hideMark/>
          </w:tcPr>
          <w:p w14:paraId="48FE3589"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i/>
                <w:iCs/>
                <w:color w:val="000000" w:themeColor="text1"/>
                <w:sz w:val="26"/>
                <w:szCs w:val="26"/>
              </w:rPr>
            </w:pPr>
            <w:r w:rsidRPr="0011776F">
              <w:rPr>
                <w:i/>
                <w:iCs/>
                <w:color w:val="000000" w:themeColor="text1"/>
                <w:sz w:val="26"/>
                <w:szCs w:val="26"/>
              </w:rPr>
              <w:t>4</w:t>
            </w:r>
          </w:p>
        </w:tc>
        <w:tc>
          <w:tcPr>
            <w:tcW w:w="1256" w:type="dxa"/>
            <w:tcBorders>
              <w:top w:val="nil"/>
              <w:left w:val="nil"/>
              <w:bottom w:val="single" w:sz="4" w:space="0" w:color="auto"/>
              <w:right w:val="single" w:sz="4" w:space="0" w:color="auto"/>
            </w:tcBorders>
            <w:shd w:val="clear" w:color="000000" w:fill="FFFFFF"/>
            <w:vAlign w:val="center"/>
            <w:hideMark/>
          </w:tcPr>
          <w:p w14:paraId="5B58B0B2"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i/>
                <w:iCs/>
                <w:color w:val="000000" w:themeColor="text1"/>
                <w:sz w:val="26"/>
                <w:szCs w:val="26"/>
              </w:rPr>
            </w:pPr>
            <w:r w:rsidRPr="0011776F">
              <w:rPr>
                <w:i/>
                <w:iCs/>
                <w:color w:val="000000" w:themeColor="text1"/>
                <w:sz w:val="26"/>
                <w:szCs w:val="26"/>
              </w:rPr>
              <w:t>5</w:t>
            </w:r>
          </w:p>
        </w:tc>
        <w:tc>
          <w:tcPr>
            <w:tcW w:w="1164" w:type="dxa"/>
            <w:tcBorders>
              <w:top w:val="nil"/>
              <w:left w:val="nil"/>
              <w:bottom w:val="single" w:sz="4" w:space="0" w:color="auto"/>
              <w:right w:val="single" w:sz="4" w:space="0" w:color="auto"/>
            </w:tcBorders>
            <w:shd w:val="clear" w:color="000000" w:fill="FFFFFF"/>
            <w:vAlign w:val="center"/>
            <w:hideMark/>
          </w:tcPr>
          <w:p w14:paraId="747F7407"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i/>
                <w:iCs/>
                <w:color w:val="000000" w:themeColor="text1"/>
                <w:sz w:val="26"/>
                <w:szCs w:val="26"/>
              </w:rPr>
            </w:pPr>
            <w:r w:rsidRPr="0011776F">
              <w:rPr>
                <w:i/>
                <w:iCs/>
                <w:color w:val="000000" w:themeColor="text1"/>
                <w:sz w:val="26"/>
                <w:szCs w:val="26"/>
              </w:rPr>
              <w:t>6</w:t>
            </w:r>
          </w:p>
        </w:tc>
        <w:tc>
          <w:tcPr>
            <w:tcW w:w="1133" w:type="dxa"/>
            <w:tcBorders>
              <w:top w:val="nil"/>
              <w:left w:val="nil"/>
              <w:bottom w:val="single" w:sz="4" w:space="0" w:color="auto"/>
              <w:right w:val="single" w:sz="4" w:space="0" w:color="auto"/>
            </w:tcBorders>
            <w:shd w:val="clear" w:color="000000" w:fill="FFFFFF"/>
            <w:vAlign w:val="center"/>
            <w:hideMark/>
          </w:tcPr>
          <w:p w14:paraId="589328CD"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i/>
                <w:iCs/>
                <w:color w:val="000000" w:themeColor="text1"/>
                <w:sz w:val="26"/>
                <w:szCs w:val="26"/>
              </w:rPr>
            </w:pPr>
            <w:r w:rsidRPr="0011776F">
              <w:rPr>
                <w:i/>
                <w:iCs/>
                <w:color w:val="000000" w:themeColor="text1"/>
                <w:sz w:val="26"/>
                <w:szCs w:val="26"/>
              </w:rPr>
              <w:t>7</w:t>
            </w:r>
          </w:p>
        </w:tc>
        <w:tc>
          <w:tcPr>
            <w:tcW w:w="1133" w:type="dxa"/>
            <w:tcBorders>
              <w:top w:val="nil"/>
              <w:left w:val="nil"/>
              <w:bottom w:val="single" w:sz="4" w:space="0" w:color="auto"/>
              <w:right w:val="single" w:sz="4" w:space="0" w:color="auto"/>
            </w:tcBorders>
            <w:shd w:val="clear" w:color="000000" w:fill="FFFFFF"/>
            <w:vAlign w:val="center"/>
            <w:hideMark/>
          </w:tcPr>
          <w:p w14:paraId="20912ED8"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i/>
                <w:iCs/>
                <w:color w:val="000000" w:themeColor="text1"/>
                <w:sz w:val="26"/>
                <w:szCs w:val="26"/>
              </w:rPr>
            </w:pPr>
            <w:r w:rsidRPr="0011776F">
              <w:rPr>
                <w:i/>
                <w:iCs/>
                <w:color w:val="000000" w:themeColor="text1"/>
                <w:sz w:val="26"/>
                <w:szCs w:val="26"/>
              </w:rPr>
              <w:t>8</w:t>
            </w:r>
          </w:p>
        </w:tc>
        <w:tc>
          <w:tcPr>
            <w:tcW w:w="1126" w:type="dxa"/>
            <w:tcBorders>
              <w:top w:val="nil"/>
              <w:left w:val="nil"/>
              <w:bottom w:val="single" w:sz="4" w:space="0" w:color="auto"/>
              <w:right w:val="single" w:sz="4" w:space="0" w:color="auto"/>
            </w:tcBorders>
            <w:shd w:val="clear" w:color="000000" w:fill="FFFFFF"/>
            <w:vAlign w:val="center"/>
            <w:hideMark/>
          </w:tcPr>
          <w:p w14:paraId="7CBEDD4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i/>
                <w:iCs/>
                <w:color w:val="000000" w:themeColor="text1"/>
                <w:sz w:val="26"/>
                <w:szCs w:val="26"/>
              </w:rPr>
            </w:pPr>
            <w:r w:rsidRPr="0011776F">
              <w:rPr>
                <w:i/>
                <w:iCs/>
                <w:color w:val="000000" w:themeColor="text1"/>
                <w:sz w:val="26"/>
                <w:szCs w:val="26"/>
              </w:rPr>
              <w:t>9</w:t>
            </w:r>
          </w:p>
        </w:tc>
        <w:tc>
          <w:tcPr>
            <w:tcW w:w="1126" w:type="dxa"/>
            <w:tcBorders>
              <w:top w:val="nil"/>
              <w:left w:val="nil"/>
              <w:bottom w:val="single" w:sz="4" w:space="0" w:color="auto"/>
              <w:right w:val="single" w:sz="4" w:space="0" w:color="auto"/>
            </w:tcBorders>
            <w:shd w:val="clear" w:color="000000" w:fill="FFFFFF"/>
            <w:vAlign w:val="center"/>
            <w:hideMark/>
          </w:tcPr>
          <w:p w14:paraId="413C9BBA"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i/>
                <w:iCs/>
                <w:color w:val="000000" w:themeColor="text1"/>
                <w:sz w:val="26"/>
                <w:szCs w:val="26"/>
              </w:rPr>
            </w:pPr>
            <w:r w:rsidRPr="0011776F">
              <w:rPr>
                <w:i/>
                <w:iCs/>
                <w:color w:val="000000" w:themeColor="text1"/>
                <w:sz w:val="26"/>
                <w:szCs w:val="26"/>
              </w:rPr>
              <w:t>10</w:t>
            </w:r>
          </w:p>
        </w:tc>
        <w:tc>
          <w:tcPr>
            <w:tcW w:w="1418" w:type="dxa"/>
            <w:tcBorders>
              <w:top w:val="nil"/>
              <w:left w:val="nil"/>
              <w:bottom w:val="single" w:sz="4" w:space="0" w:color="auto"/>
              <w:right w:val="single" w:sz="4" w:space="0" w:color="auto"/>
            </w:tcBorders>
            <w:shd w:val="clear" w:color="000000" w:fill="FFFFFF"/>
            <w:vAlign w:val="center"/>
            <w:hideMark/>
          </w:tcPr>
          <w:p w14:paraId="4D2F16C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i/>
                <w:iCs/>
                <w:color w:val="000000" w:themeColor="text1"/>
                <w:sz w:val="26"/>
                <w:szCs w:val="26"/>
              </w:rPr>
            </w:pPr>
            <w:r w:rsidRPr="0011776F">
              <w:rPr>
                <w:i/>
                <w:iCs/>
                <w:color w:val="000000" w:themeColor="text1"/>
                <w:sz w:val="26"/>
                <w:szCs w:val="26"/>
              </w:rPr>
              <w:t>11</w:t>
            </w:r>
          </w:p>
        </w:tc>
        <w:tc>
          <w:tcPr>
            <w:tcW w:w="1335" w:type="dxa"/>
            <w:tcBorders>
              <w:top w:val="nil"/>
              <w:left w:val="nil"/>
              <w:bottom w:val="single" w:sz="4" w:space="0" w:color="auto"/>
              <w:right w:val="single" w:sz="4" w:space="0" w:color="auto"/>
            </w:tcBorders>
            <w:shd w:val="clear" w:color="000000" w:fill="FFFFFF"/>
            <w:vAlign w:val="center"/>
            <w:hideMark/>
          </w:tcPr>
          <w:p w14:paraId="228A5CFD"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i/>
                <w:iCs/>
                <w:color w:val="000000" w:themeColor="text1"/>
                <w:sz w:val="26"/>
                <w:szCs w:val="26"/>
              </w:rPr>
            </w:pPr>
            <w:r w:rsidRPr="0011776F">
              <w:rPr>
                <w:i/>
                <w:iCs/>
                <w:color w:val="000000" w:themeColor="text1"/>
                <w:sz w:val="26"/>
                <w:szCs w:val="26"/>
              </w:rPr>
              <w:t>12</w:t>
            </w:r>
          </w:p>
        </w:tc>
      </w:tr>
      <w:tr w:rsidR="00094E7E" w:rsidRPr="0011776F" w14:paraId="12CAF977" w14:textId="77777777" w:rsidTr="00094E7E">
        <w:trPr>
          <w:trHeight w:val="570"/>
        </w:trPr>
        <w:tc>
          <w:tcPr>
            <w:tcW w:w="749" w:type="dxa"/>
            <w:tcBorders>
              <w:top w:val="nil"/>
              <w:left w:val="single" w:sz="4" w:space="0" w:color="auto"/>
              <w:bottom w:val="dotted" w:sz="4" w:space="0" w:color="auto"/>
              <w:right w:val="single" w:sz="4" w:space="0" w:color="auto"/>
            </w:tcBorders>
            <w:shd w:val="clear" w:color="000000" w:fill="FFFFFF"/>
            <w:vAlign w:val="center"/>
            <w:hideMark/>
          </w:tcPr>
          <w:p w14:paraId="6A719494"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6"/>
                <w:szCs w:val="26"/>
              </w:rPr>
            </w:pPr>
            <w:r w:rsidRPr="0011776F">
              <w:rPr>
                <w:b/>
                <w:bCs/>
                <w:color w:val="000000" w:themeColor="text1"/>
                <w:sz w:val="26"/>
                <w:szCs w:val="26"/>
              </w:rPr>
              <w:t>I</w:t>
            </w:r>
          </w:p>
        </w:tc>
        <w:tc>
          <w:tcPr>
            <w:tcW w:w="2653" w:type="dxa"/>
            <w:tcBorders>
              <w:top w:val="nil"/>
              <w:left w:val="nil"/>
              <w:bottom w:val="dotted" w:sz="4" w:space="0" w:color="auto"/>
              <w:right w:val="single" w:sz="4" w:space="0" w:color="auto"/>
            </w:tcBorders>
            <w:shd w:val="clear" w:color="000000" w:fill="FFFFFF"/>
            <w:vAlign w:val="center"/>
            <w:hideMark/>
          </w:tcPr>
          <w:p w14:paraId="225DF245"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b/>
                <w:bCs/>
                <w:color w:val="000000" w:themeColor="text1"/>
                <w:sz w:val="26"/>
                <w:szCs w:val="26"/>
              </w:rPr>
            </w:pPr>
            <w:r w:rsidRPr="0011776F">
              <w:rPr>
                <w:b/>
                <w:bCs/>
                <w:color w:val="000000" w:themeColor="text1"/>
                <w:sz w:val="26"/>
                <w:szCs w:val="26"/>
              </w:rPr>
              <w:t xml:space="preserve"> Tổng toàn tỉnh</w:t>
            </w:r>
          </w:p>
        </w:tc>
        <w:tc>
          <w:tcPr>
            <w:tcW w:w="1386" w:type="dxa"/>
            <w:tcBorders>
              <w:top w:val="nil"/>
              <w:left w:val="nil"/>
              <w:bottom w:val="dotted" w:sz="4" w:space="0" w:color="auto"/>
              <w:right w:val="single" w:sz="4" w:space="0" w:color="auto"/>
            </w:tcBorders>
            <w:shd w:val="clear" w:color="000000" w:fill="FFFFFF"/>
            <w:vAlign w:val="center"/>
            <w:hideMark/>
          </w:tcPr>
          <w:p w14:paraId="09240841"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230.773,54 </w:t>
            </w:r>
          </w:p>
        </w:tc>
        <w:tc>
          <w:tcPr>
            <w:tcW w:w="1256" w:type="dxa"/>
            <w:tcBorders>
              <w:top w:val="nil"/>
              <w:left w:val="nil"/>
              <w:bottom w:val="dotted" w:sz="4" w:space="0" w:color="auto"/>
              <w:right w:val="single" w:sz="4" w:space="0" w:color="auto"/>
            </w:tcBorders>
            <w:shd w:val="clear" w:color="000000" w:fill="FFFFFF"/>
            <w:vAlign w:val="center"/>
            <w:hideMark/>
          </w:tcPr>
          <w:p w14:paraId="465D4828"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82.075,20 </w:t>
            </w:r>
          </w:p>
        </w:tc>
        <w:tc>
          <w:tcPr>
            <w:tcW w:w="1256" w:type="dxa"/>
            <w:tcBorders>
              <w:top w:val="nil"/>
              <w:left w:val="nil"/>
              <w:bottom w:val="dotted" w:sz="4" w:space="0" w:color="auto"/>
              <w:right w:val="single" w:sz="4" w:space="0" w:color="auto"/>
            </w:tcBorders>
            <w:shd w:val="clear" w:color="000000" w:fill="FFFFFF"/>
            <w:vAlign w:val="center"/>
            <w:hideMark/>
          </w:tcPr>
          <w:p w14:paraId="03A5F642"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82.075,20 </w:t>
            </w:r>
          </w:p>
        </w:tc>
        <w:tc>
          <w:tcPr>
            <w:tcW w:w="1164" w:type="dxa"/>
            <w:tcBorders>
              <w:top w:val="nil"/>
              <w:left w:val="nil"/>
              <w:bottom w:val="dotted" w:sz="4" w:space="0" w:color="auto"/>
              <w:right w:val="single" w:sz="4" w:space="0" w:color="auto"/>
            </w:tcBorders>
            <w:shd w:val="clear" w:color="000000" w:fill="FFFFFF"/>
            <w:vAlign w:val="center"/>
            <w:hideMark/>
          </w:tcPr>
          <w:p w14:paraId="10E4FFA5"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7.475,99 </w:t>
            </w:r>
          </w:p>
        </w:tc>
        <w:tc>
          <w:tcPr>
            <w:tcW w:w="1133" w:type="dxa"/>
            <w:tcBorders>
              <w:top w:val="nil"/>
              <w:left w:val="nil"/>
              <w:bottom w:val="dotted" w:sz="4" w:space="0" w:color="auto"/>
              <w:right w:val="single" w:sz="4" w:space="0" w:color="auto"/>
            </w:tcBorders>
            <w:shd w:val="clear" w:color="000000" w:fill="FFFFFF"/>
            <w:vAlign w:val="center"/>
            <w:hideMark/>
          </w:tcPr>
          <w:p w14:paraId="3C30233A"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5.768,06 </w:t>
            </w:r>
          </w:p>
        </w:tc>
        <w:tc>
          <w:tcPr>
            <w:tcW w:w="1133" w:type="dxa"/>
            <w:tcBorders>
              <w:top w:val="nil"/>
              <w:left w:val="nil"/>
              <w:bottom w:val="dotted" w:sz="4" w:space="0" w:color="auto"/>
              <w:right w:val="single" w:sz="4" w:space="0" w:color="auto"/>
            </w:tcBorders>
            <w:shd w:val="clear" w:color="000000" w:fill="FFFFFF"/>
            <w:vAlign w:val="center"/>
            <w:hideMark/>
          </w:tcPr>
          <w:p w14:paraId="1DC42A1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8.653,23 </w:t>
            </w:r>
          </w:p>
        </w:tc>
        <w:tc>
          <w:tcPr>
            <w:tcW w:w="1126" w:type="dxa"/>
            <w:tcBorders>
              <w:top w:val="nil"/>
              <w:left w:val="nil"/>
              <w:bottom w:val="dotted" w:sz="4" w:space="0" w:color="auto"/>
              <w:right w:val="single" w:sz="4" w:space="0" w:color="auto"/>
            </w:tcBorders>
            <w:shd w:val="clear" w:color="000000" w:fill="FFFFFF"/>
            <w:vAlign w:val="center"/>
            <w:hideMark/>
          </w:tcPr>
          <w:p w14:paraId="098F4272"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8.719,74 </w:t>
            </w:r>
          </w:p>
        </w:tc>
        <w:tc>
          <w:tcPr>
            <w:tcW w:w="1126" w:type="dxa"/>
            <w:tcBorders>
              <w:top w:val="nil"/>
              <w:left w:val="nil"/>
              <w:bottom w:val="dotted" w:sz="4" w:space="0" w:color="auto"/>
              <w:right w:val="single" w:sz="4" w:space="0" w:color="auto"/>
            </w:tcBorders>
            <w:shd w:val="clear" w:color="000000" w:fill="FFFFFF"/>
            <w:vAlign w:val="center"/>
            <w:hideMark/>
          </w:tcPr>
          <w:p w14:paraId="57F4C895"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1.373,13 </w:t>
            </w:r>
          </w:p>
        </w:tc>
        <w:tc>
          <w:tcPr>
            <w:tcW w:w="1418" w:type="dxa"/>
            <w:tcBorders>
              <w:top w:val="nil"/>
              <w:left w:val="nil"/>
              <w:bottom w:val="dotted" w:sz="4" w:space="0" w:color="auto"/>
              <w:right w:val="single" w:sz="4" w:space="0" w:color="auto"/>
            </w:tcBorders>
            <w:shd w:val="clear" w:color="auto" w:fill="auto"/>
            <w:vAlign w:val="center"/>
            <w:hideMark/>
          </w:tcPr>
          <w:p w14:paraId="64BFECAB"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5.422,62 </w:t>
            </w:r>
          </w:p>
        </w:tc>
        <w:tc>
          <w:tcPr>
            <w:tcW w:w="1335" w:type="dxa"/>
            <w:tcBorders>
              <w:top w:val="nil"/>
              <w:left w:val="nil"/>
              <w:bottom w:val="dotted" w:sz="4" w:space="0" w:color="auto"/>
              <w:right w:val="single" w:sz="4" w:space="0" w:color="auto"/>
            </w:tcBorders>
            <w:shd w:val="clear" w:color="000000" w:fill="FFFFFF"/>
            <w:vAlign w:val="center"/>
            <w:hideMark/>
          </w:tcPr>
          <w:p w14:paraId="31E75595"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29.210,39 </w:t>
            </w:r>
          </w:p>
        </w:tc>
      </w:tr>
      <w:tr w:rsidR="00094E7E" w:rsidRPr="0011776F" w14:paraId="47C370F3" w14:textId="77777777" w:rsidTr="00094E7E">
        <w:trPr>
          <w:trHeight w:val="570"/>
        </w:trPr>
        <w:tc>
          <w:tcPr>
            <w:tcW w:w="749" w:type="dxa"/>
            <w:tcBorders>
              <w:top w:val="nil"/>
              <w:left w:val="single" w:sz="4" w:space="0" w:color="auto"/>
              <w:bottom w:val="dotted" w:sz="4" w:space="0" w:color="auto"/>
              <w:right w:val="single" w:sz="4" w:space="0" w:color="auto"/>
            </w:tcBorders>
            <w:shd w:val="clear" w:color="000000" w:fill="FFFFFF"/>
            <w:vAlign w:val="center"/>
            <w:hideMark/>
          </w:tcPr>
          <w:p w14:paraId="0FD116E3"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color w:val="000000" w:themeColor="text1"/>
                <w:sz w:val="26"/>
                <w:szCs w:val="26"/>
              </w:rPr>
            </w:pPr>
            <w:r w:rsidRPr="0011776F">
              <w:rPr>
                <w:color w:val="000000" w:themeColor="text1"/>
                <w:sz w:val="26"/>
                <w:szCs w:val="26"/>
              </w:rPr>
              <w:t>1</w:t>
            </w:r>
          </w:p>
        </w:tc>
        <w:tc>
          <w:tcPr>
            <w:tcW w:w="2653" w:type="dxa"/>
            <w:tcBorders>
              <w:top w:val="nil"/>
              <w:left w:val="nil"/>
              <w:bottom w:val="dotted" w:sz="4" w:space="0" w:color="auto"/>
              <w:right w:val="single" w:sz="4" w:space="0" w:color="auto"/>
            </w:tcBorders>
            <w:shd w:val="clear" w:color="000000" w:fill="FFFFFF"/>
            <w:vAlign w:val="center"/>
            <w:hideMark/>
          </w:tcPr>
          <w:p w14:paraId="6367AEF8"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color w:val="000000" w:themeColor="text1"/>
                <w:sz w:val="26"/>
                <w:szCs w:val="26"/>
              </w:rPr>
            </w:pPr>
            <w:r w:rsidRPr="0011776F">
              <w:rPr>
                <w:color w:val="000000" w:themeColor="text1"/>
                <w:sz w:val="26"/>
                <w:szCs w:val="26"/>
              </w:rPr>
              <w:t>Vốn ngân sách trung ương</w:t>
            </w:r>
          </w:p>
        </w:tc>
        <w:tc>
          <w:tcPr>
            <w:tcW w:w="1386" w:type="dxa"/>
            <w:tcBorders>
              <w:top w:val="nil"/>
              <w:left w:val="nil"/>
              <w:bottom w:val="dotted" w:sz="4" w:space="0" w:color="auto"/>
              <w:right w:val="single" w:sz="4" w:space="0" w:color="auto"/>
            </w:tcBorders>
            <w:shd w:val="clear" w:color="000000" w:fill="FFFFFF"/>
            <w:vAlign w:val="center"/>
            <w:hideMark/>
          </w:tcPr>
          <w:p w14:paraId="1BB05C41"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224.051,98 </w:t>
            </w:r>
          </w:p>
        </w:tc>
        <w:tc>
          <w:tcPr>
            <w:tcW w:w="1256" w:type="dxa"/>
            <w:tcBorders>
              <w:top w:val="nil"/>
              <w:left w:val="nil"/>
              <w:bottom w:val="dotted" w:sz="4" w:space="0" w:color="auto"/>
              <w:right w:val="single" w:sz="4" w:space="0" w:color="auto"/>
            </w:tcBorders>
            <w:shd w:val="clear" w:color="000000" w:fill="FFFFFF"/>
            <w:vAlign w:val="center"/>
            <w:hideMark/>
          </w:tcPr>
          <w:p w14:paraId="57CFDC44"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79.684,66 </w:t>
            </w:r>
          </w:p>
        </w:tc>
        <w:tc>
          <w:tcPr>
            <w:tcW w:w="1256" w:type="dxa"/>
            <w:tcBorders>
              <w:top w:val="nil"/>
              <w:left w:val="nil"/>
              <w:bottom w:val="dotted" w:sz="4" w:space="0" w:color="auto"/>
              <w:right w:val="single" w:sz="4" w:space="0" w:color="auto"/>
            </w:tcBorders>
            <w:shd w:val="clear" w:color="000000" w:fill="FFFFFF"/>
            <w:vAlign w:val="center"/>
            <w:hideMark/>
          </w:tcPr>
          <w:p w14:paraId="5C41EE73"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79.684,66 </w:t>
            </w:r>
          </w:p>
        </w:tc>
        <w:tc>
          <w:tcPr>
            <w:tcW w:w="1164" w:type="dxa"/>
            <w:tcBorders>
              <w:top w:val="nil"/>
              <w:left w:val="nil"/>
              <w:bottom w:val="dotted" w:sz="4" w:space="0" w:color="auto"/>
              <w:right w:val="single" w:sz="4" w:space="0" w:color="auto"/>
            </w:tcBorders>
            <w:shd w:val="clear" w:color="000000" w:fill="FFFFFF"/>
            <w:vAlign w:val="center"/>
            <w:hideMark/>
          </w:tcPr>
          <w:p w14:paraId="68659222"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7.258,23 </w:t>
            </w:r>
          </w:p>
        </w:tc>
        <w:tc>
          <w:tcPr>
            <w:tcW w:w="1133" w:type="dxa"/>
            <w:tcBorders>
              <w:top w:val="nil"/>
              <w:left w:val="nil"/>
              <w:bottom w:val="dotted" w:sz="4" w:space="0" w:color="auto"/>
              <w:right w:val="single" w:sz="4" w:space="0" w:color="auto"/>
            </w:tcBorders>
            <w:shd w:val="clear" w:color="000000" w:fill="FFFFFF"/>
            <w:vAlign w:val="center"/>
            <w:hideMark/>
          </w:tcPr>
          <w:p w14:paraId="1BA412D2"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5.600,06 </w:t>
            </w:r>
          </w:p>
        </w:tc>
        <w:tc>
          <w:tcPr>
            <w:tcW w:w="1133" w:type="dxa"/>
            <w:tcBorders>
              <w:top w:val="nil"/>
              <w:left w:val="nil"/>
              <w:bottom w:val="dotted" w:sz="4" w:space="0" w:color="auto"/>
              <w:right w:val="single" w:sz="4" w:space="0" w:color="auto"/>
            </w:tcBorders>
            <w:shd w:val="clear" w:color="000000" w:fill="FFFFFF"/>
            <w:vAlign w:val="center"/>
            <w:hideMark/>
          </w:tcPr>
          <w:p w14:paraId="0072CE6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8.401,19 </w:t>
            </w:r>
          </w:p>
        </w:tc>
        <w:tc>
          <w:tcPr>
            <w:tcW w:w="1126" w:type="dxa"/>
            <w:tcBorders>
              <w:top w:val="nil"/>
              <w:left w:val="nil"/>
              <w:bottom w:val="dotted" w:sz="4" w:space="0" w:color="auto"/>
              <w:right w:val="single" w:sz="4" w:space="0" w:color="auto"/>
            </w:tcBorders>
            <w:shd w:val="clear" w:color="000000" w:fill="FFFFFF"/>
            <w:vAlign w:val="center"/>
            <w:hideMark/>
          </w:tcPr>
          <w:p w14:paraId="4F65A753"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8.465,76 </w:t>
            </w:r>
          </w:p>
        </w:tc>
        <w:tc>
          <w:tcPr>
            <w:tcW w:w="1126" w:type="dxa"/>
            <w:tcBorders>
              <w:top w:val="nil"/>
              <w:left w:val="nil"/>
              <w:bottom w:val="dotted" w:sz="4" w:space="0" w:color="auto"/>
              <w:right w:val="single" w:sz="4" w:space="0" w:color="auto"/>
            </w:tcBorders>
            <w:shd w:val="clear" w:color="000000" w:fill="FFFFFF"/>
            <w:vAlign w:val="center"/>
            <w:hideMark/>
          </w:tcPr>
          <w:p w14:paraId="09D10DC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1.333,13 </w:t>
            </w:r>
          </w:p>
        </w:tc>
        <w:tc>
          <w:tcPr>
            <w:tcW w:w="1418" w:type="dxa"/>
            <w:tcBorders>
              <w:top w:val="nil"/>
              <w:left w:val="nil"/>
              <w:bottom w:val="dotted" w:sz="4" w:space="0" w:color="auto"/>
              <w:right w:val="single" w:sz="4" w:space="0" w:color="auto"/>
            </w:tcBorders>
            <w:shd w:val="clear" w:color="000000" w:fill="FFFFFF"/>
            <w:vAlign w:val="center"/>
            <w:hideMark/>
          </w:tcPr>
          <w:p w14:paraId="340B069A"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5.264,68 </w:t>
            </w:r>
          </w:p>
        </w:tc>
        <w:tc>
          <w:tcPr>
            <w:tcW w:w="1335" w:type="dxa"/>
            <w:tcBorders>
              <w:top w:val="nil"/>
              <w:left w:val="nil"/>
              <w:bottom w:val="dotted" w:sz="4" w:space="0" w:color="auto"/>
              <w:right w:val="single" w:sz="4" w:space="0" w:color="auto"/>
            </w:tcBorders>
            <w:shd w:val="clear" w:color="000000" w:fill="FFFFFF"/>
            <w:vAlign w:val="center"/>
            <w:hideMark/>
          </w:tcPr>
          <w:p w14:paraId="26092454"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28.359,60 </w:t>
            </w:r>
          </w:p>
        </w:tc>
      </w:tr>
      <w:tr w:rsidR="00094E7E" w:rsidRPr="0011776F" w14:paraId="184E272F" w14:textId="77777777" w:rsidTr="00094E7E">
        <w:trPr>
          <w:trHeight w:val="570"/>
        </w:trPr>
        <w:tc>
          <w:tcPr>
            <w:tcW w:w="749" w:type="dxa"/>
            <w:tcBorders>
              <w:top w:val="nil"/>
              <w:left w:val="single" w:sz="4" w:space="0" w:color="auto"/>
              <w:bottom w:val="dotted" w:sz="4" w:space="0" w:color="auto"/>
              <w:right w:val="single" w:sz="4" w:space="0" w:color="auto"/>
            </w:tcBorders>
            <w:shd w:val="clear" w:color="000000" w:fill="FFFFFF"/>
            <w:vAlign w:val="center"/>
            <w:hideMark/>
          </w:tcPr>
          <w:p w14:paraId="2FD0EA3A"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color w:val="000000" w:themeColor="text1"/>
                <w:sz w:val="26"/>
                <w:szCs w:val="26"/>
              </w:rPr>
            </w:pPr>
            <w:r w:rsidRPr="0011776F">
              <w:rPr>
                <w:color w:val="000000" w:themeColor="text1"/>
                <w:sz w:val="26"/>
                <w:szCs w:val="26"/>
              </w:rPr>
              <w:t> </w:t>
            </w:r>
          </w:p>
        </w:tc>
        <w:tc>
          <w:tcPr>
            <w:tcW w:w="2653" w:type="dxa"/>
            <w:tcBorders>
              <w:top w:val="nil"/>
              <w:left w:val="nil"/>
              <w:bottom w:val="dotted" w:sz="4" w:space="0" w:color="auto"/>
              <w:right w:val="single" w:sz="4" w:space="0" w:color="auto"/>
            </w:tcBorders>
            <w:shd w:val="clear" w:color="000000" w:fill="FFFFFF"/>
            <w:vAlign w:val="center"/>
            <w:hideMark/>
          </w:tcPr>
          <w:p w14:paraId="7CB685A3"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color w:val="000000" w:themeColor="text1"/>
                <w:sz w:val="26"/>
                <w:szCs w:val="26"/>
              </w:rPr>
            </w:pPr>
            <w:r w:rsidRPr="0011776F">
              <w:rPr>
                <w:color w:val="000000" w:themeColor="text1"/>
                <w:sz w:val="26"/>
                <w:szCs w:val="26"/>
              </w:rPr>
              <w:t xml:space="preserve"> - Vốn đầu tư phát triển</w:t>
            </w:r>
          </w:p>
        </w:tc>
        <w:tc>
          <w:tcPr>
            <w:tcW w:w="1386" w:type="dxa"/>
            <w:tcBorders>
              <w:top w:val="nil"/>
              <w:left w:val="nil"/>
              <w:bottom w:val="dotted" w:sz="4" w:space="0" w:color="auto"/>
              <w:right w:val="single" w:sz="4" w:space="0" w:color="auto"/>
            </w:tcBorders>
            <w:shd w:val="clear" w:color="000000" w:fill="FFFFFF"/>
            <w:vAlign w:val="center"/>
            <w:hideMark/>
          </w:tcPr>
          <w:p w14:paraId="0131C4DD"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166.109,00 </w:t>
            </w:r>
          </w:p>
        </w:tc>
        <w:tc>
          <w:tcPr>
            <w:tcW w:w="1256" w:type="dxa"/>
            <w:tcBorders>
              <w:top w:val="nil"/>
              <w:left w:val="nil"/>
              <w:bottom w:val="dotted" w:sz="4" w:space="0" w:color="auto"/>
              <w:right w:val="single" w:sz="4" w:space="0" w:color="auto"/>
            </w:tcBorders>
            <w:shd w:val="clear" w:color="000000" w:fill="FFFFFF"/>
            <w:vAlign w:val="center"/>
            <w:hideMark/>
          </w:tcPr>
          <w:p w14:paraId="6D5A157E"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70.092,00 </w:t>
            </w:r>
          </w:p>
        </w:tc>
        <w:tc>
          <w:tcPr>
            <w:tcW w:w="1256" w:type="dxa"/>
            <w:tcBorders>
              <w:top w:val="nil"/>
              <w:left w:val="nil"/>
              <w:bottom w:val="dotted" w:sz="4" w:space="0" w:color="auto"/>
              <w:right w:val="single" w:sz="4" w:space="0" w:color="auto"/>
            </w:tcBorders>
            <w:shd w:val="clear" w:color="000000" w:fill="FFFFFF"/>
            <w:vAlign w:val="center"/>
            <w:hideMark/>
          </w:tcPr>
          <w:p w14:paraId="33F7805B"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70.092,00 </w:t>
            </w:r>
          </w:p>
        </w:tc>
        <w:tc>
          <w:tcPr>
            <w:tcW w:w="1164" w:type="dxa"/>
            <w:tcBorders>
              <w:top w:val="nil"/>
              <w:left w:val="nil"/>
              <w:bottom w:val="dotted" w:sz="4" w:space="0" w:color="auto"/>
              <w:right w:val="single" w:sz="4" w:space="0" w:color="auto"/>
            </w:tcBorders>
            <w:shd w:val="clear" w:color="000000" w:fill="FFFFFF"/>
            <w:vAlign w:val="center"/>
            <w:hideMark/>
          </w:tcPr>
          <w:p w14:paraId="3903F28F"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w:t>
            </w:r>
          </w:p>
        </w:tc>
        <w:tc>
          <w:tcPr>
            <w:tcW w:w="1133" w:type="dxa"/>
            <w:tcBorders>
              <w:top w:val="nil"/>
              <w:left w:val="nil"/>
              <w:bottom w:val="dotted" w:sz="4" w:space="0" w:color="auto"/>
              <w:right w:val="single" w:sz="4" w:space="0" w:color="auto"/>
            </w:tcBorders>
            <w:shd w:val="clear" w:color="000000" w:fill="FFFFFF"/>
            <w:vAlign w:val="center"/>
            <w:hideMark/>
          </w:tcPr>
          <w:p w14:paraId="677D2712"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w:t>
            </w:r>
          </w:p>
        </w:tc>
        <w:tc>
          <w:tcPr>
            <w:tcW w:w="1133" w:type="dxa"/>
            <w:tcBorders>
              <w:top w:val="nil"/>
              <w:left w:val="nil"/>
              <w:bottom w:val="dotted" w:sz="4" w:space="0" w:color="auto"/>
              <w:right w:val="single" w:sz="4" w:space="0" w:color="auto"/>
            </w:tcBorders>
            <w:shd w:val="clear" w:color="000000" w:fill="FFFFFF"/>
            <w:vAlign w:val="center"/>
            <w:hideMark/>
          </w:tcPr>
          <w:p w14:paraId="4750D68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w:t>
            </w:r>
          </w:p>
        </w:tc>
        <w:tc>
          <w:tcPr>
            <w:tcW w:w="1126" w:type="dxa"/>
            <w:tcBorders>
              <w:top w:val="nil"/>
              <w:left w:val="nil"/>
              <w:bottom w:val="dotted" w:sz="4" w:space="0" w:color="auto"/>
              <w:right w:val="single" w:sz="4" w:space="0" w:color="auto"/>
            </w:tcBorders>
            <w:shd w:val="clear" w:color="000000" w:fill="FFFFFF"/>
            <w:vAlign w:val="center"/>
            <w:hideMark/>
          </w:tcPr>
          <w:p w14:paraId="0343A01D"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w:t>
            </w:r>
          </w:p>
        </w:tc>
        <w:tc>
          <w:tcPr>
            <w:tcW w:w="1126" w:type="dxa"/>
            <w:tcBorders>
              <w:top w:val="nil"/>
              <w:left w:val="nil"/>
              <w:bottom w:val="dotted" w:sz="4" w:space="0" w:color="auto"/>
              <w:right w:val="single" w:sz="4" w:space="0" w:color="auto"/>
            </w:tcBorders>
            <w:shd w:val="clear" w:color="000000" w:fill="FFFFFF"/>
            <w:vAlign w:val="center"/>
            <w:hideMark/>
          </w:tcPr>
          <w:p w14:paraId="5462378D"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w:t>
            </w:r>
          </w:p>
        </w:tc>
        <w:tc>
          <w:tcPr>
            <w:tcW w:w="1418" w:type="dxa"/>
            <w:tcBorders>
              <w:top w:val="nil"/>
              <w:left w:val="nil"/>
              <w:bottom w:val="dotted" w:sz="4" w:space="0" w:color="auto"/>
              <w:right w:val="single" w:sz="4" w:space="0" w:color="auto"/>
            </w:tcBorders>
            <w:shd w:val="clear" w:color="000000" w:fill="FFFFFF"/>
            <w:vAlign w:val="center"/>
            <w:hideMark/>
          </w:tcPr>
          <w:p w14:paraId="56F9ECD9"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1.157,00 </w:t>
            </w:r>
          </w:p>
        </w:tc>
        <w:tc>
          <w:tcPr>
            <w:tcW w:w="1335" w:type="dxa"/>
            <w:tcBorders>
              <w:top w:val="nil"/>
              <w:left w:val="nil"/>
              <w:bottom w:val="dotted" w:sz="4" w:space="0" w:color="auto"/>
              <w:right w:val="single" w:sz="4" w:space="0" w:color="auto"/>
            </w:tcBorders>
            <w:shd w:val="clear" w:color="000000" w:fill="FFFFFF"/>
            <w:vAlign w:val="center"/>
            <w:hideMark/>
          </w:tcPr>
          <w:p w14:paraId="4D001C65"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24.768,00 </w:t>
            </w:r>
          </w:p>
        </w:tc>
      </w:tr>
      <w:tr w:rsidR="00094E7E" w:rsidRPr="0011776F" w14:paraId="3E6CB070" w14:textId="77777777" w:rsidTr="00094E7E">
        <w:trPr>
          <w:trHeight w:val="570"/>
        </w:trPr>
        <w:tc>
          <w:tcPr>
            <w:tcW w:w="749" w:type="dxa"/>
            <w:tcBorders>
              <w:top w:val="nil"/>
              <w:left w:val="single" w:sz="4" w:space="0" w:color="auto"/>
              <w:bottom w:val="dotted" w:sz="4" w:space="0" w:color="auto"/>
              <w:right w:val="single" w:sz="4" w:space="0" w:color="auto"/>
            </w:tcBorders>
            <w:shd w:val="clear" w:color="000000" w:fill="FFFFFF"/>
            <w:vAlign w:val="center"/>
            <w:hideMark/>
          </w:tcPr>
          <w:p w14:paraId="0941FD69"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color w:val="000000" w:themeColor="text1"/>
                <w:sz w:val="26"/>
                <w:szCs w:val="26"/>
              </w:rPr>
            </w:pPr>
            <w:r w:rsidRPr="0011776F">
              <w:rPr>
                <w:color w:val="000000" w:themeColor="text1"/>
                <w:sz w:val="26"/>
                <w:szCs w:val="26"/>
              </w:rPr>
              <w:t> </w:t>
            </w:r>
          </w:p>
        </w:tc>
        <w:tc>
          <w:tcPr>
            <w:tcW w:w="2653" w:type="dxa"/>
            <w:tcBorders>
              <w:top w:val="nil"/>
              <w:left w:val="nil"/>
              <w:bottom w:val="dotted" w:sz="4" w:space="0" w:color="auto"/>
              <w:right w:val="single" w:sz="4" w:space="0" w:color="auto"/>
            </w:tcBorders>
            <w:shd w:val="clear" w:color="000000" w:fill="FFFFFF"/>
            <w:vAlign w:val="center"/>
            <w:hideMark/>
          </w:tcPr>
          <w:p w14:paraId="43A355A0"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color w:val="000000" w:themeColor="text1"/>
                <w:sz w:val="26"/>
                <w:szCs w:val="26"/>
              </w:rPr>
            </w:pPr>
            <w:r w:rsidRPr="0011776F">
              <w:rPr>
                <w:color w:val="000000" w:themeColor="text1"/>
                <w:sz w:val="26"/>
                <w:szCs w:val="26"/>
              </w:rPr>
              <w:t xml:space="preserve"> - Vốn sự nghiệp</w:t>
            </w:r>
          </w:p>
        </w:tc>
        <w:tc>
          <w:tcPr>
            <w:tcW w:w="1386" w:type="dxa"/>
            <w:tcBorders>
              <w:top w:val="nil"/>
              <w:left w:val="nil"/>
              <w:bottom w:val="dotted" w:sz="4" w:space="0" w:color="auto"/>
              <w:right w:val="single" w:sz="4" w:space="0" w:color="auto"/>
            </w:tcBorders>
            <w:shd w:val="clear" w:color="000000" w:fill="FFFFFF"/>
            <w:vAlign w:val="center"/>
            <w:hideMark/>
          </w:tcPr>
          <w:p w14:paraId="6C18A29B"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57.942,98 </w:t>
            </w:r>
          </w:p>
        </w:tc>
        <w:tc>
          <w:tcPr>
            <w:tcW w:w="1256" w:type="dxa"/>
            <w:tcBorders>
              <w:top w:val="nil"/>
              <w:left w:val="nil"/>
              <w:bottom w:val="dotted" w:sz="4" w:space="0" w:color="auto"/>
              <w:right w:val="single" w:sz="4" w:space="0" w:color="auto"/>
            </w:tcBorders>
            <w:shd w:val="clear" w:color="000000" w:fill="FFFFFF"/>
            <w:vAlign w:val="center"/>
            <w:hideMark/>
          </w:tcPr>
          <w:p w14:paraId="0822F917"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9.592,66 </w:t>
            </w:r>
          </w:p>
        </w:tc>
        <w:tc>
          <w:tcPr>
            <w:tcW w:w="1256" w:type="dxa"/>
            <w:tcBorders>
              <w:top w:val="nil"/>
              <w:left w:val="nil"/>
              <w:bottom w:val="dotted" w:sz="4" w:space="0" w:color="auto"/>
              <w:right w:val="single" w:sz="4" w:space="0" w:color="auto"/>
            </w:tcBorders>
            <w:shd w:val="clear" w:color="000000" w:fill="FFFFFF"/>
            <w:vAlign w:val="center"/>
            <w:hideMark/>
          </w:tcPr>
          <w:p w14:paraId="40BAA6A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9.592,66 </w:t>
            </w:r>
          </w:p>
        </w:tc>
        <w:tc>
          <w:tcPr>
            <w:tcW w:w="1164" w:type="dxa"/>
            <w:tcBorders>
              <w:top w:val="nil"/>
              <w:left w:val="nil"/>
              <w:bottom w:val="dotted" w:sz="4" w:space="0" w:color="auto"/>
              <w:right w:val="single" w:sz="4" w:space="0" w:color="auto"/>
            </w:tcBorders>
            <w:shd w:val="clear" w:color="000000" w:fill="FFFFFF"/>
            <w:vAlign w:val="center"/>
            <w:hideMark/>
          </w:tcPr>
          <w:p w14:paraId="5398DA9E"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7.258,23 </w:t>
            </w:r>
          </w:p>
        </w:tc>
        <w:tc>
          <w:tcPr>
            <w:tcW w:w="1133" w:type="dxa"/>
            <w:tcBorders>
              <w:top w:val="nil"/>
              <w:left w:val="nil"/>
              <w:bottom w:val="dotted" w:sz="4" w:space="0" w:color="auto"/>
              <w:right w:val="single" w:sz="4" w:space="0" w:color="auto"/>
            </w:tcBorders>
            <w:shd w:val="clear" w:color="000000" w:fill="FFFFFF"/>
            <w:vAlign w:val="center"/>
            <w:hideMark/>
          </w:tcPr>
          <w:p w14:paraId="2A07B9D7"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5.600,06 </w:t>
            </w:r>
          </w:p>
        </w:tc>
        <w:tc>
          <w:tcPr>
            <w:tcW w:w="1133" w:type="dxa"/>
            <w:tcBorders>
              <w:top w:val="nil"/>
              <w:left w:val="nil"/>
              <w:bottom w:val="dotted" w:sz="4" w:space="0" w:color="auto"/>
              <w:right w:val="single" w:sz="4" w:space="0" w:color="auto"/>
            </w:tcBorders>
            <w:shd w:val="clear" w:color="000000" w:fill="FFFFFF"/>
            <w:vAlign w:val="center"/>
            <w:hideMark/>
          </w:tcPr>
          <w:p w14:paraId="057129CD"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8.401,19 </w:t>
            </w:r>
          </w:p>
        </w:tc>
        <w:tc>
          <w:tcPr>
            <w:tcW w:w="1126" w:type="dxa"/>
            <w:tcBorders>
              <w:top w:val="nil"/>
              <w:left w:val="nil"/>
              <w:bottom w:val="dotted" w:sz="4" w:space="0" w:color="auto"/>
              <w:right w:val="single" w:sz="4" w:space="0" w:color="auto"/>
            </w:tcBorders>
            <w:shd w:val="clear" w:color="000000" w:fill="FFFFFF"/>
            <w:vAlign w:val="center"/>
            <w:hideMark/>
          </w:tcPr>
          <w:p w14:paraId="615D55E4"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8.465,76 </w:t>
            </w:r>
          </w:p>
        </w:tc>
        <w:tc>
          <w:tcPr>
            <w:tcW w:w="1126" w:type="dxa"/>
            <w:tcBorders>
              <w:top w:val="nil"/>
              <w:left w:val="nil"/>
              <w:bottom w:val="dotted" w:sz="4" w:space="0" w:color="auto"/>
              <w:right w:val="single" w:sz="4" w:space="0" w:color="auto"/>
            </w:tcBorders>
            <w:shd w:val="clear" w:color="000000" w:fill="FFFFFF"/>
            <w:vAlign w:val="center"/>
            <w:hideMark/>
          </w:tcPr>
          <w:p w14:paraId="54B5036A"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1.333,13 </w:t>
            </w:r>
          </w:p>
        </w:tc>
        <w:tc>
          <w:tcPr>
            <w:tcW w:w="1418" w:type="dxa"/>
            <w:tcBorders>
              <w:top w:val="nil"/>
              <w:left w:val="nil"/>
              <w:bottom w:val="dotted" w:sz="4" w:space="0" w:color="auto"/>
              <w:right w:val="single" w:sz="4" w:space="0" w:color="auto"/>
            </w:tcBorders>
            <w:shd w:val="clear" w:color="000000" w:fill="FFFFFF"/>
            <w:vAlign w:val="center"/>
            <w:hideMark/>
          </w:tcPr>
          <w:p w14:paraId="3F50CF73"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4.107,68 </w:t>
            </w:r>
          </w:p>
        </w:tc>
        <w:tc>
          <w:tcPr>
            <w:tcW w:w="1335" w:type="dxa"/>
            <w:tcBorders>
              <w:top w:val="nil"/>
              <w:left w:val="nil"/>
              <w:bottom w:val="dotted" w:sz="4" w:space="0" w:color="auto"/>
              <w:right w:val="single" w:sz="4" w:space="0" w:color="auto"/>
            </w:tcBorders>
            <w:shd w:val="clear" w:color="000000" w:fill="FFFFFF"/>
            <w:vAlign w:val="center"/>
            <w:hideMark/>
          </w:tcPr>
          <w:p w14:paraId="1A3355BB"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3.591,60 </w:t>
            </w:r>
          </w:p>
        </w:tc>
      </w:tr>
      <w:tr w:rsidR="00094E7E" w:rsidRPr="0011776F" w14:paraId="3154D7F9" w14:textId="77777777" w:rsidTr="00094E7E">
        <w:trPr>
          <w:trHeight w:val="915"/>
        </w:trPr>
        <w:tc>
          <w:tcPr>
            <w:tcW w:w="749" w:type="dxa"/>
            <w:tcBorders>
              <w:top w:val="nil"/>
              <w:left w:val="single" w:sz="4" w:space="0" w:color="auto"/>
              <w:bottom w:val="dotted" w:sz="4" w:space="0" w:color="auto"/>
              <w:right w:val="single" w:sz="4" w:space="0" w:color="auto"/>
            </w:tcBorders>
            <w:shd w:val="clear" w:color="000000" w:fill="FFFFFF"/>
            <w:vAlign w:val="center"/>
            <w:hideMark/>
          </w:tcPr>
          <w:p w14:paraId="6AB999CB"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color w:val="000000" w:themeColor="text1"/>
                <w:sz w:val="26"/>
                <w:szCs w:val="26"/>
              </w:rPr>
            </w:pPr>
            <w:r w:rsidRPr="0011776F">
              <w:rPr>
                <w:color w:val="000000" w:themeColor="text1"/>
                <w:sz w:val="26"/>
                <w:szCs w:val="26"/>
              </w:rPr>
              <w:t>2</w:t>
            </w:r>
          </w:p>
        </w:tc>
        <w:tc>
          <w:tcPr>
            <w:tcW w:w="2653" w:type="dxa"/>
            <w:tcBorders>
              <w:top w:val="nil"/>
              <w:left w:val="nil"/>
              <w:bottom w:val="dotted" w:sz="4" w:space="0" w:color="auto"/>
              <w:right w:val="single" w:sz="4" w:space="0" w:color="auto"/>
            </w:tcBorders>
            <w:shd w:val="clear" w:color="000000" w:fill="FFFFFF"/>
            <w:vAlign w:val="center"/>
            <w:hideMark/>
          </w:tcPr>
          <w:p w14:paraId="6D4DEA2B"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color w:val="000000" w:themeColor="text1"/>
                <w:sz w:val="26"/>
                <w:szCs w:val="26"/>
              </w:rPr>
            </w:pPr>
            <w:r w:rsidRPr="0011776F">
              <w:rPr>
                <w:color w:val="000000" w:themeColor="text1"/>
                <w:sz w:val="26"/>
                <w:szCs w:val="26"/>
              </w:rPr>
              <w:t xml:space="preserve"> Vốn đối ứng ngân sách địa phương (ngân sách tỉnh)</w:t>
            </w:r>
          </w:p>
        </w:tc>
        <w:tc>
          <w:tcPr>
            <w:tcW w:w="1386" w:type="dxa"/>
            <w:tcBorders>
              <w:top w:val="nil"/>
              <w:left w:val="nil"/>
              <w:bottom w:val="dotted" w:sz="4" w:space="0" w:color="auto"/>
              <w:right w:val="single" w:sz="4" w:space="0" w:color="auto"/>
            </w:tcBorders>
            <w:shd w:val="clear" w:color="000000" w:fill="FFFFFF"/>
            <w:vAlign w:val="center"/>
            <w:hideMark/>
          </w:tcPr>
          <w:p w14:paraId="611D6343"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6.721,56 </w:t>
            </w:r>
          </w:p>
        </w:tc>
        <w:tc>
          <w:tcPr>
            <w:tcW w:w="1256" w:type="dxa"/>
            <w:tcBorders>
              <w:top w:val="nil"/>
              <w:left w:val="nil"/>
              <w:bottom w:val="dotted" w:sz="4" w:space="0" w:color="auto"/>
              <w:right w:val="single" w:sz="4" w:space="0" w:color="auto"/>
            </w:tcBorders>
            <w:shd w:val="clear" w:color="000000" w:fill="FFFFFF"/>
            <w:vAlign w:val="center"/>
            <w:hideMark/>
          </w:tcPr>
          <w:p w14:paraId="3F75F40E"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2.390,54 </w:t>
            </w:r>
          </w:p>
        </w:tc>
        <w:tc>
          <w:tcPr>
            <w:tcW w:w="1256" w:type="dxa"/>
            <w:tcBorders>
              <w:top w:val="nil"/>
              <w:left w:val="nil"/>
              <w:bottom w:val="dotted" w:sz="4" w:space="0" w:color="auto"/>
              <w:right w:val="single" w:sz="4" w:space="0" w:color="auto"/>
            </w:tcBorders>
            <w:shd w:val="clear" w:color="000000" w:fill="FFFFFF"/>
            <w:vAlign w:val="center"/>
            <w:hideMark/>
          </w:tcPr>
          <w:p w14:paraId="2B209A73"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2.390,54 </w:t>
            </w:r>
          </w:p>
        </w:tc>
        <w:tc>
          <w:tcPr>
            <w:tcW w:w="1164" w:type="dxa"/>
            <w:tcBorders>
              <w:top w:val="nil"/>
              <w:left w:val="nil"/>
              <w:bottom w:val="dotted" w:sz="4" w:space="0" w:color="auto"/>
              <w:right w:val="single" w:sz="4" w:space="0" w:color="auto"/>
            </w:tcBorders>
            <w:shd w:val="clear" w:color="000000" w:fill="FFFFFF"/>
            <w:vAlign w:val="center"/>
            <w:hideMark/>
          </w:tcPr>
          <w:p w14:paraId="1CD1EDB2"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217,75 </w:t>
            </w:r>
          </w:p>
        </w:tc>
        <w:tc>
          <w:tcPr>
            <w:tcW w:w="1133" w:type="dxa"/>
            <w:tcBorders>
              <w:top w:val="nil"/>
              <w:left w:val="nil"/>
              <w:bottom w:val="dotted" w:sz="4" w:space="0" w:color="auto"/>
              <w:right w:val="single" w:sz="4" w:space="0" w:color="auto"/>
            </w:tcBorders>
            <w:shd w:val="clear" w:color="000000" w:fill="FFFFFF"/>
            <w:vAlign w:val="center"/>
            <w:hideMark/>
          </w:tcPr>
          <w:p w14:paraId="3C9876D1"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168,00 </w:t>
            </w:r>
          </w:p>
        </w:tc>
        <w:tc>
          <w:tcPr>
            <w:tcW w:w="1133" w:type="dxa"/>
            <w:tcBorders>
              <w:top w:val="nil"/>
              <w:left w:val="nil"/>
              <w:bottom w:val="dotted" w:sz="4" w:space="0" w:color="auto"/>
              <w:right w:val="single" w:sz="4" w:space="0" w:color="auto"/>
            </w:tcBorders>
            <w:shd w:val="clear" w:color="000000" w:fill="FFFFFF"/>
            <w:vAlign w:val="center"/>
            <w:hideMark/>
          </w:tcPr>
          <w:p w14:paraId="40130FC2"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252,04 </w:t>
            </w:r>
          </w:p>
        </w:tc>
        <w:tc>
          <w:tcPr>
            <w:tcW w:w="1126" w:type="dxa"/>
            <w:tcBorders>
              <w:top w:val="nil"/>
              <w:left w:val="nil"/>
              <w:bottom w:val="dotted" w:sz="4" w:space="0" w:color="auto"/>
              <w:right w:val="single" w:sz="4" w:space="0" w:color="auto"/>
            </w:tcBorders>
            <w:shd w:val="clear" w:color="000000" w:fill="FFFFFF"/>
            <w:vAlign w:val="center"/>
            <w:hideMark/>
          </w:tcPr>
          <w:p w14:paraId="36506B88"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253,97 </w:t>
            </w:r>
          </w:p>
        </w:tc>
        <w:tc>
          <w:tcPr>
            <w:tcW w:w="1126" w:type="dxa"/>
            <w:tcBorders>
              <w:top w:val="nil"/>
              <w:left w:val="nil"/>
              <w:bottom w:val="dotted" w:sz="4" w:space="0" w:color="auto"/>
              <w:right w:val="single" w:sz="4" w:space="0" w:color="auto"/>
            </w:tcBorders>
            <w:shd w:val="clear" w:color="000000" w:fill="FFFFFF"/>
            <w:vAlign w:val="center"/>
            <w:hideMark/>
          </w:tcPr>
          <w:p w14:paraId="463A0304"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39,99 </w:t>
            </w:r>
          </w:p>
        </w:tc>
        <w:tc>
          <w:tcPr>
            <w:tcW w:w="1418" w:type="dxa"/>
            <w:tcBorders>
              <w:top w:val="nil"/>
              <w:left w:val="nil"/>
              <w:bottom w:val="dotted" w:sz="4" w:space="0" w:color="auto"/>
              <w:right w:val="single" w:sz="4" w:space="0" w:color="auto"/>
            </w:tcBorders>
            <w:shd w:val="clear" w:color="000000" w:fill="FFFFFF"/>
            <w:vAlign w:val="center"/>
            <w:hideMark/>
          </w:tcPr>
          <w:p w14:paraId="3A929CA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157,94 </w:t>
            </w:r>
          </w:p>
        </w:tc>
        <w:tc>
          <w:tcPr>
            <w:tcW w:w="1335" w:type="dxa"/>
            <w:tcBorders>
              <w:top w:val="nil"/>
              <w:left w:val="nil"/>
              <w:bottom w:val="dotted" w:sz="4" w:space="0" w:color="auto"/>
              <w:right w:val="single" w:sz="4" w:space="0" w:color="auto"/>
            </w:tcBorders>
            <w:shd w:val="clear" w:color="000000" w:fill="FFFFFF"/>
            <w:vAlign w:val="center"/>
            <w:hideMark/>
          </w:tcPr>
          <w:p w14:paraId="2590713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850,79 </w:t>
            </w:r>
          </w:p>
        </w:tc>
      </w:tr>
      <w:tr w:rsidR="00094E7E" w:rsidRPr="0011776F" w14:paraId="1D444B31" w14:textId="77777777" w:rsidTr="00094E7E">
        <w:trPr>
          <w:trHeight w:val="570"/>
        </w:trPr>
        <w:tc>
          <w:tcPr>
            <w:tcW w:w="749" w:type="dxa"/>
            <w:tcBorders>
              <w:top w:val="nil"/>
              <w:left w:val="single" w:sz="4" w:space="0" w:color="auto"/>
              <w:bottom w:val="dotted" w:sz="4" w:space="0" w:color="auto"/>
              <w:right w:val="single" w:sz="4" w:space="0" w:color="auto"/>
            </w:tcBorders>
            <w:shd w:val="clear" w:color="000000" w:fill="FFFFFF"/>
            <w:vAlign w:val="center"/>
            <w:hideMark/>
          </w:tcPr>
          <w:p w14:paraId="1EEE48BF"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color w:val="000000" w:themeColor="text1"/>
                <w:sz w:val="26"/>
                <w:szCs w:val="26"/>
              </w:rPr>
            </w:pPr>
            <w:r w:rsidRPr="0011776F">
              <w:rPr>
                <w:color w:val="000000" w:themeColor="text1"/>
                <w:sz w:val="26"/>
                <w:szCs w:val="26"/>
              </w:rPr>
              <w:t> </w:t>
            </w:r>
          </w:p>
        </w:tc>
        <w:tc>
          <w:tcPr>
            <w:tcW w:w="2653" w:type="dxa"/>
            <w:tcBorders>
              <w:top w:val="nil"/>
              <w:left w:val="nil"/>
              <w:bottom w:val="dotted" w:sz="4" w:space="0" w:color="auto"/>
              <w:right w:val="single" w:sz="4" w:space="0" w:color="auto"/>
            </w:tcBorders>
            <w:shd w:val="clear" w:color="000000" w:fill="FFFFFF"/>
            <w:vAlign w:val="center"/>
            <w:hideMark/>
          </w:tcPr>
          <w:p w14:paraId="36698055"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color w:val="000000" w:themeColor="text1"/>
                <w:sz w:val="26"/>
                <w:szCs w:val="26"/>
              </w:rPr>
            </w:pPr>
            <w:r w:rsidRPr="0011776F">
              <w:rPr>
                <w:color w:val="000000" w:themeColor="text1"/>
                <w:sz w:val="26"/>
                <w:szCs w:val="26"/>
              </w:rPr>
              <w:t xml:space="preserve"> - Vốn đầu tư phát triển</w:t>
            </w:r>
          </w:p>
        </w:tc>
        <w:tc>
          <w:tcPr>
            <w:tcW w:w="1386" w:type="dxa"/>
            <w:tcBorders>
              <w:top w:val="nil"/>
              <w:left w:val="nil"/>
              <w:bottom w:val="dotted" w:sz="4" w:space="0" w:color="auto"/>
              <w:right w:val="single" w:sz="4" w:space="0" w:color="auto"/>
            </w:tcBorders>
            <w:shd w:val="clear" w:color="000000" w:fill="FFFFFF"/>
            <w:vAlign w:val="center"/>
            <w:hideMark/>
          </w:tcPr>
          <w:p w14:paraId="086D1885"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4.983,27 </w:t>
            </w:r>
          </w:p>
        </w:tc>
        <w:tc>
          <w:tcPr>
            <w:tcW w:w="1256" w:type="dxa"/>
            <w:tcBorders>
              <w:top w:val="nil"/>
              <w:left w:val="nil"/>
              <w:bottom w:val="dotted" w:sz="4" w:space="0" w:color="auto"/>
              <w:right w:val="single" w:sz="4" w:space="0" w:color="auto"/>
            </w:tcBorders>
            <w:shd w:val="clear" w:color="000000" w:fill="FFFFFF"/>
            <w:vAlign w:val="center"/>
            <w:hideMark/>
          </w:tcPr>
          <w:p w14:paraId="5C525F69"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2.102,76 </w:t>
            </w:r>
          </w:p>
        </w:tc>
        <w:tc>
          <w:tcPr>
            <w:tcW w:w="1256" w:type="dxa"/>
            <w:tcBorders>
              <w:top w:val="nil"/>
              <w:left w:val="nil"/>
              <w:bottom w:val="dotted" w:sz="4" w:space="0" w:color="auto"/>
              <w:right w:val="single" w:sz="4" w:space="0" w:color="auto"/>
            </w:tcBorders>
            <w:shd w:val="clear" w:color="000000" w:fill="FFFFFF"/>
            <w:vAlign w:val="center"/>
            <w:hideMark/>
          </w:tcPr>
          <w:p w14:paraId="5F2328B8"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2.102,76 </w:t>
            </w:r>
          </w:p>
        </w:tc>
        <w:tc>
          <w:tcPr>
            <w:tcW w:w="1164" w:type="dxa"/>
            <w:tcBorders>
              <w:top w:val="nil"/>
              <w:left w:val="nil"/>
              <w:bottom w:val="dotted" w:sz="4" w:space="0" w:color="auto"/>
              <w:right w:val="single" w:sz="4" w:space="0" w:color="auto"/>
            </w:tcBorders>
            <w:shd w:val="clear" w:color="000000" w:fill="FFFFFF"/>
            <w:vAlign w:val="center"/>
            <w:hideMark/>
          </w:tcPr>
          <w:p w14:paraId="62DDF20F"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w:t>
            </w:r>
          </w:p>
        </w:tc>
        <w:tc>
          <w:tcPr>
            <w:tcW w:w="1133" w:type="dxa"/>
            <w:tcBorders>
              <w:top w:val="nil"/>
              <w:left w:val="nil"/>
              <w:bottom w:val="dotted" w:sz="4" w:space="0" w:color="auto"/>
              <w:right w:val="single" w:sz="4" w:space="0" w:color="auto"/>
            </w:tcBorders>
            <w:shd w:val="clear" w:color="000000" w:fill="FFFFFF"/>
            <w:vAlign w:val="center"/>
            <w:hideMark/>
          </w:tcPr>
          <w:p w14:paraId="779C13C5"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w:t>
            </w:r>
          </w:p>
        </w:tc>
        <w:tc>
          <w:tcPr>
            <w:tcW w:w="1133" w:type="dxa"/>
            <w:tcBorders>
              <w:top w:val="nil"/>
              <w:left w:val="nil"/>
              <w:bottom w:val="dotted" w:sz="4" w:space="0" w:color="auto"/>
              <w:right w:val="single" w:sz="4" w:space="0" w:color="auto"/>
            </w:tcBorders>
            <w:shd w:val="clear" w:color="000000" w:fill="FFFFFF"/>
            <w:vAlign w:val="center"/>
            <w:hideMark/>
          </w:tcPr>
          <w:p w14:paraId="39AF631B"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w:t>
            </w:r>
          </w:p>
        </w:tc>
        <w:tc>
          <w:tcPr>
            <w:tcW w:w="1126" w:type="dxa"/>
            <w:tcBorders>
              <w:top w:val="nil"/>
              <w:left w:val="nil"/>
              <w:bottom w:val="dotted" w:sz="4" w:space="0" w:color="auto"/>
              <w:right w:val="single" w:sz="4" w:space="0" w:color="auto"/>
            </w:tcBorders>
            <w:shd w:val="clear" w:color="000000" w:fill="FFFFFF"/>
            <w:vAlign w:val="center"/>
            <w:hideMark/>
          </w:tcPr>
          <w:p w14:paraId="1879C413"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w:t>
            </w:r>
          </w:p>
        </w:tc>
        <w:tc>
          <w:tcPr>
            <w:tcW w:w="1126" w:type="dxa"/>
            <w:tcBorders>
              <w:top w:val="nil"/>
              <w:left w:val="nil"/>
              <w:bottom w:val="dotted" w:sz="4" w:space="0" w:color="auto"/>
              <w:right w:val="single" w:sz="4" w:space="0" w:color="auto"/>
            </w:tcBorders>
            <w:shd w:val="clear" w:color="000000" w:fill="FFFFFF"/>
            <w:vAlign w:val="center"/>
            <w:hideMark/>
          </w:tcPr>
          <w:p w14:paraId="1263C86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w:t>
            </w:r>
          </w:p>
        </w:tc>
        <w:tc>
          <w:tcPr>
            <w:tcW w:w="1418" w:type="dxa"/>
            <w:tcBorders>
              <w:top w:val="nil"/>
              <w:left w:val="nil"/>
              <w:bottom w:val="dotted" w:sz="4" w:space="0" w:color="auto"/>
              <w:right w:val="single" w:sz="4" w:space="0" w:color="auto"/>
            </w:tcBorders>
            <w:shd w:val="clear" w:color="000000" w:fill="FFFFFF"/>
            <w:vAlign w:val="center"/>
            <w:hideMark/>
          </w:tcPr>
          <w:p w14:paraId="190BAD13"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34,71 </w:t>
            </w:r>
          </w:p>
        </w:tc>
        <w:tc>
          <w:tcPr>
            <w:tcW w:w="1335" w:type="dxa"/>
            <w:tcBorders>
              <w:top w:val="nil"/>
              <w:left w:val="nil"/>
              <w:bottom w:val="dotted" w:sz="4" w:space="0" w:color="auto"/>
              <w:right w:val="single" w:sz="4" w:space="0" w:color="auto"/>
            </w:tcBorders>
            <w:shd w:val="clear" w:color="000000" w:fill="FFFFFF"/>
            <w:vAlign w:val="center"/>
            <w:hideMark/>
          </w:tcPr>
          <w:p w14:paraId="6FFB7855"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743,04 </w:t>
            </w:r>
          </w:p>
        </w:tc>
      </w:tr>
      <w:tr w:rsidR="00094E7E" w:rsidRPr="0011776F" w14:paraId="2BB99FD9" w14:textId="77777777" w:rsidTr="00094E7E">
        <w:trPr>
          <w:trHeight w:val="570"/>
        </w:trPr>
        <w:tc>
          <w:tcPr>
            <w:tcW w:w="749" w:type="dxa"/>
            <w:tcBorders>
              <w:top w:val="nil"/>
              <w:left w:val="single" w:sz="4" w:space="0" w:color="auto"/>
              <w:bottom w:val="dotted" w:sz="4" w:space="0" w:color="auto"/>
              <w:right w:val="single" w:sz="4" w:space="0" w:color="auto"/>
            </w:tcBorders>
            <w:shd w:val="clear" w:color="000000" w:fill="FFFFFF"/>
            <w:vAlign w:val="center"/>
            <w:hideMark/>
          </w:tcPr>
          <w:p w14:paraId="60056972"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color w:val="000000" w:themeColor="text1"/>
                <w:sz w:val="26"/>
                <w:szCs w:val="26"/>
              </w:rPr>
            </w:pPr>
            <w:r w:rsidRPr="0011776F">
              <w:rPr>
                <w:color w:val="000000" w:themeColor="text1"/>
                <w:sz w:val="26"/>
                <w:szCs w:val="26"/>
              </w:rPr>
              <w:lastRenderedPageBreak/>
              <w:t> </w:t>
            </w:r>
          </w:p>
        </w:tc>
        <w:tc>
          <w:tcPr>
            <w:tcW w:w="2653" w:type="dxa"/>
            <w:tcBorders>
              <w:top w:val="nil"/>
              <w:left w:val="nil"/>
              <w:bottom w:val="dotted" w:sz="4" w:space="0" w:color="auto"/>
              <w:right w:val="single" w:sz="4" w:space="0" w:color="auto"/>
            </w:tcBorders>
            <w:shd w:val="clear" w:color="000000" w:fill="FFFFFF"/>
            <w:vAlign w:val="center"/>
            <w:hideMark/>
          </w:tcPr>
          <w:p w14:paraId="4AAB21AA"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color w:val="000000" w:themeColor="text1"/>
                <w:sz w:val="26"/>
                <w:szCs w:val="26"/>
              </w:rPr>
            </w:pPr>
            <w:r w:rsidRPr="0011776F">
              <w:rPr>
                <w:color w:val="000000" w:themeColor="text1"/>
                <w:sz w:val="26"/>
                <w:szCs w:val="26"/>
              </w:rPr>
              <w:t xml:space="preserve"> - Vốn sự nghiệp</w:t>
            </w:r>
          </w:p>
        </w:tc>
        <w:tc>
          <w:tcPr>
            <w:tcW w:w="1386" w:type="dxa"/>
            <w:tcBorders>
              <w:top w:val="nil"/>
              <w:left w:val="nil"/>
              <w:bottom w:val="dotted" w:sz="4" w:space="0" w:color="auto"/>
              <w:right w:val="single" w:sz="4" w:space="0" w:color="auto"/>
            </w:tcBorders>
            <w:shd w:val="clear" w:color="000000" w:fill="FFFFFF"/>
            <w:vAlign w:val="center"/>
            <w:hideMark/>
          </w:tcPr>
          <w:p w14:paraId="22375C23"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1.738,29 </w:t>
            </w:r>
          </w:p>
        </w:tc>
        <w:tc>
          <w:tcPr>
            <w:tcW w:w="1256" w:type="dxa"/>
            <w:tcBorders>
              <w:top w:val="nil"/>
              <w:left w:val="nil"/>
              <w:bottom w:val="dotted" w:sz="4" w:space="0" w:color="auto"/>
              <w:right w:val="single" w:sz="4" w:space="0" w:color="auto"/>
            </w:tcBorders>
            <w:shd w:val="clear" w:color="000000" w:fill="FFFFFF"/>
            <w:vAlign w:val="center"/>
            <w:hideMark/>
          </w:tcPr>
          <w:p w14:paraId="40D67B57"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287,78 </w:t>
            </w:r>
          </w:p>
        </w:tc>
        <w:tc>
          <w:tcPr>
            <w:tcW w:w="1256" w:type="dxa"/>
            <w:tcBorders>
              <w:top w:val="nil"/>
              <w:left w:val="nil"/>
              <w:bottom w:val="dotted" w:sz="4" w:space="0" w:color="auto"/>
              <w:right w:val="single" w:sz="4" w:space="0" w:color="auto"/>
            </w:tcBorders>
            <w:shd w:val="clear" w:color="000000" w:fill="FFFFFF"/>
            <w:vAlign w:val="center"/>
            <w:hideMark/>
          </w:tcPr>
          <w:p w14:paraId="7F467D29"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287,78 </w:t>
            </w:r>
          </w:p>
        </w:tc>
        <w:tc>
          <w:tcPr>
            <w:tcW w:w="1164" w:type="dxa"/>
            <w:tcBorders>
              <w:top w:val="nil"/>
              <w:left w:val="nil"/>
              <w:bottom w:val="dotted" w:sz="4" w:space="0" w:color="auto"/>
              <w:right w:val="single" w:sz="4" w:space="0" w:color="auto"/>
            </w:tcBorders>
            <w:shd w:val="clear" w:color="000000" w:fill="FFFFFF"/>
            <w:vAlign w:val="center"/>
            <w:hideMark/>
          </w:tcPr>
          <w:p w14:paraId="4E3C95D0"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217,75 </w:t>
            </w:r>
          </w:p>
        </w:tc>
        <w:tc>
          <w:tcPr>
            <w:tcW w:w="1133" w:type="dxa"/>
            <w:tcBorders>
              <w:top w:val="nil"/>
              <w:left w:val="nil"/>
              <w:bottom w:val="dotted" w:sz="4" w:space="0" w:color="auto"/>
              <w:right w:val="single" w:sz="4" w:space="0" w:color="auto"/>
            </w:tcBorders>
            <w:shd w:val="clear" w:color="000000" w:fill="FFFFFF"/>
            <w:vAlign w:val="center"/>
            <w:hideMark/>
          </w:tcPr>
          <w:p w14:paraId="054C399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168,00 </w:t>
            </w:r>
          </w:p>
        </w:tc>
        <w:tc>
          <w:tcPr>
            <w:tcW w:w="1133" w:type="dxa"/>
            <w:tcBorders>
              <w:top w:val="nil"/>
              <w:left w:val="nil"/>
              <w:bottom w:val="dotted" w:sz="4" w:space="0" w:color="auto"/>
              <w:right w:val="single" w:sz="4" w:space="0" w:color="auto"/>
            </w:tcBorders>
            <w:shd w:val="clear" w:color="000000" w:fill="FFFFFF"/>
            <w:vAlign w:val="center"/>
            <w:hideMark/>
          </w:tcPr>
          <w:p w14:paraId="5849EDFB"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252,04 </w:t>
            </w:r>
          </w:p>
        </w:tc>
        <w:tc>
          <w:tcPr>
            <w:tcW w:w="1126" w:type="dxa"/>
            <w:tcBorders>
              <w:top w:val="nil"/>
              <w:left w:val="nil"/>
              <w:bottom w:val="dotted" w:sz="4" w:space="0" w:color="auto"/>
              <w:right w:val="single" w:sz="4" w:space="0" w:color="auto"/>
            </w:tcBorders>
            <w:shd w:val="clear" w:color="000000" w:fill="FFFFFF"/>
            <w:vAlign w:val="center"/>
            <w:hideMark/>
          </w:tcPr>
          <w:p w14:paraId="273BA2C2"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253,97 </w:t>
            </w:r>
          </w:p>
        </w:tc>
        <w:tc>
          <w:tcPr>
            <w:tcW w:w="1126" w:type="dxa"/>
            <w:tcBorders>
              <w:top w:val="nil"/>
              <w:left w:val="nil"/>
              <w:bottom w:val="dotted" w:sz="4" w:space="0" w:color="auto"/>
              <w:right w:val="single" w:sz="4" w:space="0" w:color="auto"/>
            </w:tcBorders>
            <w:shd w:val="clear" w:color="000000" w:fill="FFFFFF"/>
            <w:vAlign w:val="center"/>
            <w:hideMark/>
          </w:tcPr>
          <w:p w14:paraId="35DFA785"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39,99 </w:t>
            </w:r>
          </w:p>
        </w:tc>
        <w:tc>
          <w:tcPr>
            <w:tcW w:w="1418" w:type="dxa"/>
            <w:tcBorders>
              <w:top w:val="nil"/>
              <w:left w:val="nil"/>
              <w:bottom w:val="dotted" w:sz="4" w:space="0" w:color="auto"/>
              <w:right w:val="single" w:sz="4" w:space="0" w:color="auto"/>
            </w:tcBorders>
            <w:shd w:val="clear" w:color="000000" w:fill="FFFFFF"/>
            <w:vAlign w:val="center"/>
            <w:hideMark/>
          </w:tcPr>
          <w:p w14:paraId="602A7840"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123,23 </w:t>
            </w:r>
          </w:p>
        </w:tc>
        <w:tc>
          <w:tcPr>
            <w:tcW w:w="1335" w:type="dxa"/>
            <w:tcBorders>
              <w:top w:val="nil"/>
              <w:left w:val="nil"/>
              <w:bottom w:val="dotted" w:sz="4" w:space="0" w:color="auto"/>
              <w:right w:val="single" w:sz="4" w:space="0" w:color="auto"/>
            </w:tcBorders>
            <w:shd w:val="clear" w:color="000000" w:fill="FFFFFF"/>
            <w:vAlign w:val="center"/>
            <w:hideMark/>
          </w:tcPr>
          <w:p w14:paraId="58540E68"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107,75 </w:t>
            </w:r>
          </w:p>
        </w:tc>
      </w:tr>
      <w:tr w:rsidR="00094E7E" w:rsidRPr="0011776F" w14:paraId="02DE5D9B" w14:textId="77777777" w:rsidTr="00094E7E">
        <w:trPr>
          <w:trHeight w:val="570"/>
        </w:trPr>
        <w:tc>
          <w:tcPr>
            <w:tcW w:w="749" w:type="dxa"/>
            <w:tcBorders>
              <w:top w:val="nil"/>
              <w:left w:val="single" w:sz="4" w:space="0" w:color="auto"/>
              <w:bottom w:val="dotted" w:sz="4" w:space="0" w:color="auto"/>
              <w:right w:val="single" w:sz="4" w:space="0" w:color="auto"/>
            </w:tcBorders>
            <w:shd w:val="clear" w:color="000000" w:fill="FFFFFF"/>
            <w:vAlign w:val="center"/>
            <w:hideMark/>
          </w:tcPr>
          <w:p w14:paraId="0B36092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6"/>
                <w:szCs w:val="26"/>
              </w:rPr>
            </w:pPr>
            <w:r w:rsidRPr="0011776F">
              <w:rPr>
                <w:b/>
                <w:bCs/>
                <w:color w:val="000000" w:themeColor="text1"/>
                <w:sz w:val="26"/>
                <w:szCs w:val="26"/>
              </w:rPr>
              <w:t>II</w:t>
            </w:r>
          </w:p>
        </w:tc>
        <w:tc>
          <w:tcPr>
            <w:tcW w:w="2653" w:type="dxa"/>
            <w:tcBorders>
              <w:top w:val="nil"/>
              <w:left w:val="nil"/>
              <w:bottom w:val="dotted" w:sz="4" w:space="0" w:color="auto"/>
              <w:right w:val="single" w:sz="4" w:space="0" w:color="auto"/>
            </w:tcBorders>
            <w:shd w:val="clear" w:color="000000" w:fill="FFFFFF"/>
            <w:vAlign w:val="center"/>
            <w:hideMark/>
          </w:tcPr>
          <w:p w14:paraId="330A9F72"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b/>
                <w:bCs/>
                <w:color w:val="000000" w:themeColor="text1"/>
                <w:sz w:val="26"/>
                <w:szCs w:val="26"/>
              </w:rPr>
            </w:pPr>
            <w:r w:rsidRPr="0011776F">
              <w:rPr>
                <w:b/>
                <w:bCs/>
                <w:color w:val="000000" w:themeColor="text1"/>
                <w:sz w:val="26"/>
                <w:szCs w:val="26"/>
              </w:rPr>
              <w:t>Phân bổ theo từng Dự án cụ thể</w:t>
            </w:r>
          </w:p>
        </w:tc>
        <w:tc>
          <w:tcPr>
            <w:tcW w:w="1386" w:type="dxa"/>
            <w:tcBorders>
              <w:top w:val="nil"/>
              <w:left w:val="nil"/>
              <w:bottom w:val="dotted" w:sz="4" w:space="0" w:color="auto"/>
              <w:right w:val="single" w:sz="4" w:space="0" w:color="auto"/>
            </w:tcBorders>
            <w:shd w:val="clear" w:color="000000" w:fill="FFFFFF"/>
            <w:vAlign w:val="center"/>
            <w:hideMark/>
          </w:tcPr>
          <w:p w14:paraId="3993B6AD"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230.773,54 </w:t>
            </w:r>
          </w:p>
        </w:tc>
        <w:tc>
          <w:tcPr>
            <w:tcW w:w="1256" w:type="dxa"/>
            <w:tcBorders>
              <w:top w:val="nil"/>
              <w:left w:val="nil"/>
              <w:bottom w:val="dotted" w:sz="4" w:space="0" w:color="auto"/>
              <w:right w:val="single" w:sz="4" w:space="0" w:color="auto"/>
            </w:tcBorders>
            <w:shd w:val="clear" w:color="000000" w:fill="FFFFFF"/>
            <w:vAlign w:val="center"/>
            <w:hideMark/>
          </w:tcPr>
          <w:p w14:paraId="72D3D1A7"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82.075,20 </w:t>
            </w:r>
          </w:p>
        </w:tc>
        <w:tc>
          <w:tcPr>
            <w:tcW w:w="1256" w:type="dxa"/>
            <w:tcBorders>
              <w:top w:val="nil"/>
              <w:left w:val="nil"/>
              <w:bottom w:val="dotted" w:sz="4" w:space="0" w:color="auto"/>
              <w:right w:val="single" w:sz="4" w:space="0" w:color="auto"/>
            </w:tcBorders>
            <w:shd w:val="clear" w:color="000000" w:fill="FFFFFF"/>
            <w:vAlign w:val="center"/>
            <w:hideMark/>
          </w:tcPr>
          <w:p w14:paraId="431EE675"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82.075,20 </w:t>
            </w:r>
          </w:p>
        </w:tc>
        <w:tc>
          <w:tcPr>
            <w:tcW w:w="1164" w:type="dxa"/>
            <w:tcBorders>
              <w:top w:val="nil"/>
              <w:left w:val="nil"/>
              <w:bottom w:val="dotted" w:sz="4" w:space="0" w:color="auto"/>
              <w:right w:val="single" w:sz="4" w:space="0" w:color="auto"/>
            </w:tcBorders>
            <w:shd w:val="clear" w:color="000000" w:fill="FFFFFF"/>
            <w:vAlign w:val="center"/>
            <w:hideMark/>
          </w:tcPr>
          <w:p w14:paraId="137BFAD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7.475,99 </w:t>
            </w:r>
          </w:p>
        </w:tc>
        <w:tc>
          <w:tcPr>
            <w:tcW w:w="1133" w:type="dxa"/>
            <w:tcBorders>
              <w:top w:val="nil"/>
              <w:left w:val="nil"/>
              <w:bottom w:val="dotted" w:sz="4" w:space="0" w:color="auto"/>
              <w:right w:val="single" w:sz="4" w:space="0" w:color="auto"/>
            </w:tcBorders>
            <w:shd w:val="clear" w:color="000000" w:fill="FFFFFF"/>
            <w:vAlign w:val="center"/>
            <w:hideMark/>
          </w:tcPr>
          <w:p w14:paraId="16529F8A"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5.768,06 </w:t>
            </w:r>
          </w:p>
        </w:tc>
        <w:tc>
          <w:tcPr>
            <w:tcW w:w="1133" w:type="dxa"/>
            <w:tcBorders>
              <w:top w:val="nil"/>
              <w:left w:val="nil"/>
              <w:bottom w:val="dotted" w:sz="4" w:space="0" w:color="auto"/>
              <w:right w:val="single" w:sz="4" w:space="0" w:color="auto"/>
            </w:tcBorders>
            <w:shd w:val="clear" w:color="000000" w:fill="FFFFFF"/>
            <w:vAlign w:val="center"/>
            <w:hideMark/>
          </w:tcPr>
          <w:p w14:paraId="7ABF22A8"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8.653,23 </w:t>
            </w:r>
          </w:p>
        </w:tc>
        <w:tc>
          <w:tcPr>
            <w:tcW w:w="1126" w:type="dxa"/>
            <w:tcBorders>
              <w:top w:val="nil"/>
              <w:left w:val="nil"/>
              <w:bottom w:val="dotted" w:sz="4" w:space="0" w:color="auto"/>
              <w:right w:val="single" w:sz="4" w:space="0" w:color="auto"/>
            </w:tcBorders>
            <w:shd w:val="clear" w:color="000000" w:fill="FFFFFF"/>
            <w:vAlign w:val="center"/>
            <w:hideMark/>
          </w:tcPr>
          <w:p w14:paraId="11A189B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8.719,74 </w:t>
            </w:r>
          </w:p>
        </w:tc>
        <w:tc>
          <w:tcPr>
            <w:tcW w:w="1126" w:type="dxa"/>
            <w:tcBorders>
              <w:top w:val="nil"/>
              <w:left w:val="nil"/>
              <w:bottom w:val="dotted" w:sz="4" w:space="0" w:color="auto"/>
              <w:right w:val="single" w:sz="4" w:space="0" w:color="auto"/>
            </w:tcBorders>
            <w:shd w:val="clear" w:color="000000" w:fill="FFFFFF"/>
            <w:vAlign w:val="center"/>
            <w:hideMark/>
          </w:tcPr>
          <w:p w14:paraId="7D2CB633"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1.373,13 </w:t>
            </w:r>
          </w:p>
        </w:tc>
        <w:tc>
          <w:tcPr>
            <w:tcW w:w="1418" w:type="dxa"/>
            <w:tcBorders>
              <w:top w:val="nil"/>
              <w:left w:val="nil"/>
              <w:bottom w:val="dotted" w:sz="4" w:space="0" w:color="auto"/>
              <w:right w:val="single" w:sz="4" w:space="0" w:color="auto"/>
            </w:tcBorders>
            <w:shd w:val="clear" w:color="000000" w:fill="FFFFFF"/>
            <w:vAlign w:val="center"/>
            <w:hideMark/>
          </w:tcPr>
          <w:p w14:paraId="3756AD60"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5.422,62 </w:t>
            </w:r>
          </w:p>
        </w:tc>
        <w:tc>
          <w:tcPr>
            <w:tcW w:w="1335" w:type="dxa"/>
            <w:tcBorders>
              <w:top w:val="nil"/>
              <w:left w:val="nil"/>
              <w:bottom w:val="dotted" w:sz="4" w:space="0" w:color="auto"/>
              <w:right w:val="single" w:sz="4" w:space="0" w:color="auto"/>
            </w:tcBorders>
            <w:shd w:val="clear" w:color="000000" w:fill="FFFFFF"/>
            <w:vAlign w:val="center"/>
            <w:hideMark/>
          </w:tcPr>
          <w:p w14:paraId="1346169E"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29.210,39 </w:t>
            </w:r>
          </w:p>
        </w:tc>
      </w:tr>
      <w:tr w:rsidR="00094E7E" w:rsidRPr="0011776F" w14:paraId="0E10D039" w14:textId="77777777" w:rsidTr="00094E7E">
        <w:trPr>
          <w:trHeight w:val="1155"/>
        </w:trPr>
        <w:tc>
          <w:tcPr>
            <w:tcW w:w="749" w:type="dxa"/>
            <w:tcBorders>
              <w:top w:val="nil"/>
              <w:left w:val="single" w:sz="4" w:space="0" w:color="auto"/>
              <w:bottom w:val="dotted" w:sz="4" w:space="0" w:color="auto"/>
              <w:right w:val="single" w:sz="4" w:space="0" w:color="auto"/>
            </w:tcBorders>
            <w:shd w:val="clear" w:color="000000" w:fill="FFFFFF"/>
            <w:vAlign w:val="center"/>
            <w:hideMark/>
          </w:tcPr>
          <w:p w14:paraId="27B9AB3F"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6"/>
                <w:szCs w:val="26"/>
              </w:rPr>
            </w:pPr>
            <w:r w:rsidRPr="0011776F">
              <w:rPr>
                <w:b/>
                <w:bCs/>
                <w:color w:val="000000" w:themeColor="text1"/>
                <w:sz w:val="26"/>
                <w:szCs w:val="26"/>
              </w:rPr>
              <w:t>1</w:t>
            </w:r>
          </w:p>
        </w:tc>
        <w:tc>
          <w:tcPr>
            <w:tcW w:w="2653" w:type="dxa"/>
            <w:tcBorders>
              <w:top w:val="nil"/>
              <w:left w:val="nil"/>
              <w:bottom w:val="dotted" w:sz="4" w:space="0" w:color="auto"/>
              <w:right w:val="single" w:sz="4" w:space="0" w:color="auto"/>
            </w:tcBorders>
            <w:shd w:val="clear" w:color="000000" w:fill="FFFFFF"/>
            <w:vAlign w:val="center"/>
            <w:hideMark/>
          </w:tcPr>
          <w:p w14:paraId="18EB629D"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b/>
                <w:bCs/>
                <w:color w:val="000000" w:themeColor="text1"/>
                <w:sz w:val="26"/>
                <w:szCs w:val="26"/>
              </w:rPr>
            </w:pPr>
            <w:r w:rsidRPr="0011776F">
              <w:rPr>
                <w:b/>
                <w:bCs/>
                <w:color w:val="000000" w:themeColor="text1"/>
                <w:sz w:val="26"/>
                <w:szCs w:val="26"/>
              </w:rPr>
              <w:t xml:space="preserve">Dự án 1. Hỗ trợ đầu tư phát triển hạ tầng kinh tế - xã hội  các huyện nghèo </w:t>
            </w:r>
          </w:p>
        </w:tc>
        <w:tc>
          <w:tcPr>
            <w:tcW w:w="1386" w:type="dxa"/>
            <w:tcBorders>
              <w:top w:val="nil"/>
              <w:left w:val="nil"/>
              <w:bottom w:val="dotted" w:sz="4" w:space="0" w:color="auto"/>
              <w:right w:val="single" w:sz="4" w:space="0" w:color="auto"/>
            </w:tcBorders>
            <w:shd w:val="clear" w:color="000000" w:fill="FFFFFF"/>
            <w:vAlign w:val="center"/>
            <w:hideMark/>
          </w:tcPr>
          <w:p w14:paraId="1932D989"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148.596,04 </w:t>
            </w:r>
          </w:p>
        </w:tc>
        <w:tc>
          <w:tcPr>
            <w:tcW w:w="1256" w:type="dxa"/>
            <w:tcBorders>
              <w:top w:val="nil"/>
              <w:left w:val="nil"/>
              <w:bottom w:val="dotted" w:sz="4" w:space="0" w:color="auto"/>
              <w:right w:val="single" w:sz="4" w:space="0" w:color="auto"/>
            </w:tcBorders>
            <w:shd w:val="clear" w:color="000000" w:fill="FFFFFF"/>
            <w:vAlign w:val="center"/>
            <w:hideMark/>
          </w:tcPr>
          <w:p w14:paraId="4ED00E99"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74.298,02 </w:t>
            </w:r>
          </w:p>
        </w:tc>
        <w:tc>
          <w:tcPr>
            <w:tcW w:w="1256" w:type="dxa"/>
            <w:tcBorders>
              <w:top w:val="nil"/>
              <w:left w:val="nil"/>
              <w:bottom w:val="dotted" w:sz="4" w:space="0" w:color="auto"/>
              <w:right w:val="single" w:sz="4" w:space="0" w:color="auto"/>
            </w:tcBorders>
            <w:shd w:val="clear" w:color="000000" w:fill="FFFFFF"/>
            <w:vAlign w:val="center"/>
            <w:hideMark/>
          </w:tcPr>
          <w:p w14:paraId="1ECCD568"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74.298,02 </w:t>
            </w:r>
          </w:p>
        </w:tc>
        <w:tc>
          <w:tcPr>
            <w:tcW w:w="1164" w:type="dxa"/>
            <w:tcBorders>
              <w:top w:val="nil"/>
              <w:left w:val="nil"/>
              <w:bottom w:val="dotted" w:sz="4" w:space="0" w:color="auto"/>
              <w:right w:val="single" w:sz="4" w:space="0" w:color="auto"/>
            </w:tcBorders>
            <w:shd w:val="clear" w:color="000000" w:fill="FFFFFF"/>
            <w:vAlign w:val="center"/>
            <w:hideMark/>
          </w:tcPr>
          <w:p w14:paraId="3323B7BF"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133" w:type="dxa"/>
            <w:tcBorders>
              <w:top w:val="nil"/>
              <w:left w:val="nil"/>
              <w:bottom w:val="dotted" w:sz="4" w:space="0" w:color="auto"/>
              <w:right w:val="single" w:sz="4" w:space="0" w:color="auto"/>
            </w:tcBorders>
            <w:shd w:val="clear" w:color="000000" w:fill="FFFFFF"/>
            <w:vAlign w:val="center"/>
            <w:hideMark/>
          </w:tcPr>
          <w:p w14:paraId="7C4CE05E"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133" w:type="dxa"/>
            <w:tcBorders>
              <w:top w:val="nil"/>
              <w:left w:val="nil"/>
              <w:bottom w:val="dotted" w:sz="4" w:space="0" w:color="auto"/>
              <w:right w:val="single" w:sz="4" w:space="0" w:color="auto"/>
            </w:tcBorders>
            <w:shd w:val="clear" w:color="000000" w:fill="FFFFFF"/>
            <w:vAlign w:val="center"/>
            <w:hideMark/>
          </w:tcPr>
          <w:p w14:paraId="2C486904"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126" w:type="dxa"/>
            <w:tcBorders>
              <w:top w:val="nil"/>
              <w:left w:val="nil"/>
              <w:bottom w:val="dotted" w:sz="4" w:space="0" w:color="auto"/>
              <w:right w:val="single" w:sz="4" w:space="0" w:color="auto"/>
            </w:tcBorders>
            <w:shd w:val="clear" w:color="000000" w:fill="FFFFFF"/>
            <w:vAlign w:val="center"/>
            <w:hideMark/>
          </w:tcPr>
          <w:p w14:paraId="70F1837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126" w:type="dxa"/>
            <w:tcBorders>
              <w:top w:val="nil"/>
              <w:left w:val="nil"/>
              <w:bottom w:val="dotted" w:sz="4" w:space="0" w:color="auto"/>
              <w:right w:val="single" w:sz="4" w:space="0" w:color="auto"/>
            </w:tcBorders>
            <w:shd w:val="clear" w:color="000000" w:fill="FFFFFF"/>
            <w:vAlign w:val="center"/>
            <w:hideMark/>
          </w:tcPr>
          <w:p w14:paraId="7C4D2ADE"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418" w:type="dxa"/>
            <w:tcBorders>
              <w:top w:val="nil"/>
              <w:left w:val="nil"/>
              <w:bottom w:val="dotted" w:sz="4" w:space="0" w:color="auto"/>
              <w:right w:val="single" w:sz="4" w:space="0" w:color="auto"/>
            </w:tcBorders>
            <w:shd w:val="clear" w:color="000000" w:fill="FFFFFF"/>
            <w:vAlign w:val="center"/>
            <w:hideMark/>
          </w:tcPr>
          <w:p w14:paraId="37728128"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335" w:type="dxa"/>
            <w:tcBorders>
              <w:top w:val="nil"/>
              <w:left w:val="nil"/>
              <w:bottom w:val="dotted" w:sz="4" w:space="0" w:color="auto"/>
              <w:right w:val="single" w:sz="4" w:space="0" w:color="auto"/>
            </w:tcBorders>
            <w:shd w:val="clear" w:color="000000" w:fill="FFFFFF"/>
            <w:vAlign w:val="center"/>
            <w:hideMark/>
          </w:tcPr>
          <w:p w14:paraId="3ED1B4C5"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r>
      <w:tr w:rsidR="00094E7E" w:rsidRPr="0011776F" w14:paraId="18599FF6" w14:textId="77777777" w:rsidTr="00094E7E">
        <w:trPr>
          <w:trHeight w:val="570"/>
        </w:trPr>
        <w:tc>
          <w:tcPr>
            <w:tcW w:w="749" w:type="dxa"/>
            <w:tcBorders>
              <w:top w:val="nil"/>
              <w:left w:val="single" w:sz="4" w:space="0" w:color="auto"/>
              <w:bottom w:val="dotted" w:sz="4" w:space="0" w:color="auto"/>
              <w:right w:val="single" w:sz="4" w:space="0" w:color="auto"/>
            </w:tcBorders>
            <w:shd w:val="clear" w:color="000000" w:fill="FFFFFF"/>
            <w:vAlign w:val="center"/>
            <w:hideMark/>
          </w:tcPr>
          <w:p w14:paraId="3610C857"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color w:val="000000" w:themeColor="text1"/>
                <w:sz w:val="26"/>
                <w:szCs w:val="26"/>
              </w:rPr>
            </w:pPr>
            <w:r w:rsidRPr="0011776F">
              <w:rPr>
                <w:color w:val="000000" w:themeColor="text1"/>
                <w:sz w:val="26"/>
                <w:szCs w:val="26"/>
              </w:rPr>
              <w:t>1.1</w:t>
            </w:r>
          </w:p>
        </w:tc>
        <w:tc>
          <w:tcPr>
            <w:tcW w:w="2653" w:type="dxa"/>
            <w:tcBorders>
              <w:top w:val="nil"/>
              <w:left w:val="nil"/>
              <w:bottom w:val="dotted" w:sz="4" w:space="0" w:color="auto"/>
              <w:right w:val="single" w:sz="4" w:space="0" w:color="auto"/>
            </w:tcBorders>
            <w:shd w:val="clear" w:color="000000" w:fill="FFFFFF"/>
            <w:vAlign w:val="center"/>
            <w:hideMark/>
          </w:tcPr>
          <w:p w14:paraId="3CE27CD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color w:val="000000" w:themeColor="text1"/>
                <w:sz w:val="26"/>
                <w:szCs w:val="26"/>
              </w:rPr>
            </w:pPr>
            <w:r w:rsidRPr="0011776F">
              <w:rPr>
                <w:color w:val="000000" w:themeColor="text1"/>
                <w:sz w:val="26"/>
                <w:szCs w:val="26"/>
              </w:rPr>
              <w:t>Vốn ngân sách trung ương</w:t>
            </w:r>
          </w:p>
        </w:tc>
        <w:tc>
          <w:tcPr>
            <w:tcW w:w="1386" w:type="dxa"/>
            <w:tcBorders>
              <w:top w:val="nil"/>
              <w:left w:val="nil"/>
              <w:bottom w:val="dotted" w:sz="4" w:space="0" w:color="auto"/>
              <w:right w:val="single" w:sz="4" w:space="0" w:color="auto"/>
            </w:tcBorders>
            <w:shd w:val="clear" w:color="000000" w:fill="FFFFFF"/>
            <w:vAlign w:val="center"/>
            <w:hideMark/>
          </w:tcPr>
          <w:p w14:paraId="57DBDF4E"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144.268,00 </w:t>
            </w:r>
          </w:p>
        </w:tc>
        <w:tc>
          <w:tcPr>
            <w:tcW w:w="1256" w:type="dxa"/>
            <w:tcBorders>
              <w:top w:val="nil"/>
              <w:left w:val="nil"/>
              <w:bottom w:val="dotted" w:sz="4" w:space="0" w:color="auto"/>
              <w:right w:val="single" w:sz="4" w:space="0" w:color="auto"/>
            </w:tcBorders>
            <w:shd w:val="clear" w:color="000000" w:fill="FFFFFF"/>
            <w:vAlign w:val="center"/>
            <w:hideMark/>
          </w:tcPr>
          <w:p w14:paraId="29128AB4"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72.134,00 </w:t>
            </w:r>
          </w:p>
        </w:tc>
        <w:tc>
          <w:tcPr>
            <w:tcW w:w="1256" w:type="dxa"/>
            <w:tcBorders>
              <w:top w:val="nil"/>
              <w:left w:val="nil"/>
              <w:bottom w:val="dotted" w:sz="4" w:space="0" w:color="auto"/>
              <w:right w:val="single" w:sz="4" w:space="0" w:color="auto"/>
            </w:tcBorders>
            <w:shd w:val="clear" w:color="000000" w:fill="FFFFFF"/>
            <w:vAlign w:val="center"/>
            <w:hideMark/>
          </w:tcPr>
          <w:p w14:paraId="475FED4A"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72.134,00 </w:t>
            </w:r>
          </w:p>
        </w:tc>
        <w:tc>
          <w:tcPr>
            <w:tcW w:w="1164" w:type="dxa"/>
            <w:tcBorders>
              <w:top w:val="nil"/>
              <w:left w:val="nil"/>
              <w:bottom w:val="dotted" w:sz="4" w:space="0" w:color="auto"/>
              <w:right w:val="single" w:sz="4" w:space="0" w:color="auto"/>
            </w:tcBorders>
            <w:shd w:val="clear" w:color="000000" w:fill="FFFFFF"/>
            <w:vAlign w:val="center"/>
            <w:hideMark/>
          </w:tcPr>
          <w:p w14:paraId="461EF7D0"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133" w:type="dxa"/>
            <w:tcBorders>
              <w:top w:val="nil"/>
              <w:left w:val="nil"/>
              <w:bottom w:val="dotted" w:sz="4" w:space="0" w:color="auto"/>
              <w:right w:val="single" w:sz="4" w:space="0" w:color="auto"/>
            </w:tcBorders>
            <w:shd w:val="clear" w:color="000000" w:fill="FFFFFF"/>
            <w:vAlign w:val="center"/>
            <w:hideMark/>
          </w:tcPr>
          <w:p w14:paraId="2D15CECA"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133" w:type="dxa"/>
            <w:tcBorders>
              <w:top w:val="nil"/>
              <w:left w:val="nil"/>
              <w:bottom w:val="dotted" w:sz="4" w:space="0" w:color="auto"/>
              <w:right w:val="single" w:sz="4" w:space="0" w:color="auto"/>
            </w:tcBorders>
            <w:shd w:val="clear" w:color="000000" w:fill="FFFFFF"/>
            <w:vAlign w:val="center"/>
            <w:hideMark/>
          </w:tcPr>
          <w:p w14:paraId="38AAE843"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126" w:type="dxa"/>
            <w:tcBorders>
              <w:top w:val="nil"/>
              <w:left w:val="nil"/>
              <w:bottom w:val="dotted" w:sz="4" w:space="0" w:color="auto"/>
              <w:right w:val="single" w:sz="4" w:space="0" w:color="auto"/>
            </w:tcBorders>
            <w:shd w:val="clear" w:color="000000" w:fill="FFFFFF"/>
            <w:vAlign w:val="center"/>
            <w:hideMark/>
          </w:tcPr>
          <w:p w14:paraId="0F9D13C1"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126" w:type="dxa"/>
            <w:tcBorders>
              <w:top w:val="nil"/>
              <w:left w:val="nil"/>
              <w:bottom w:val="dotted" w:sz="4" w:space="0" w:color="auto"/>
              <w:right w:val="single" w:sz="4" w:space="0" w:color="auto"/>
            </w:tcBorders>
            <w:shd w:val="clear" w:color="000000" w:fill="FFFFFF"/>
            <w:vAlign w:val="center"/>
            <w:hideMark/>
          </w:tcPr>
          <w:p w14:paraId="180B9C8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418" w:type="dxa"/>
            <w:tcBorders>
              <w:top w:val="nil"/>
              <w:left w:val="nil"/>
              <w:bottom w:val="dotted" w:sz="4" w:space="0" w:color="auto"/>
              <w:right w:val="single" w:sz="4" w:space="0" w:color="auto"/>
            </w:tcBorders>
            <w:shd w:val="clear" w:color="000000" w:fill="FFFFFF"/>
            <w:vAlign w:val="center"/>
            <w:hideMark/>
          </w:tcPr>
          <w:p w14:paraId="10815AA3"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335" w:type="dxa"/>
            <w:tcBorders>
              <w:top w:val="nil"/>
              <w:left w:val="nil"/>
              <w:bottom w:val="dotted" w:sz="4" w:space="0" w:color="auto"/>
              <w:right w:val="single" w:sz="4" w:space="0" w:color="auto"/>
            </w:tcBorders>
            <w:shd w:val="clear" w:color="000000" w:fill="FFFFFF"/>
            <w:vAlign w:val="center"/>
            <w:hideMark/>
          </w:tcPr>
          <w:p w14:paraId="4D7EE665"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r>
      <w:tr w:rsidR="00094E7E" w:rsidRPr="0011776F" w14:paraId="265D68F6" w14:textId="77777777" w:rsidTr="00094E7E">
        <w:trPr>
          <w:trHeight w:val="570"/>
        </w:trPr>
        <w:tc>
          <w:tcPr>
            <w:tcW w:w="749" w:type="dxa"/>
            <w:tcBorders>
              <w:top w:val="nil"/>
              <w:left w:val="single" w:sz="4" w:space="0" w:color="auto"/>
              <w:bottom w:val="dotted" w:sz="4" w:space="0" w:color="auto"/>
              <w:right w:val="single" w:sz="4" w:space="0" w:color="auto"/>
            </w:tcBorders>
            <w:shd w:val="clear" w:color="000000" w:fill="FFFFFF"/>
            <w:vAlign w:val="center"/>
            <w:hideMark/>
          </w:tcPr>
          <w:p w14:paraId="415A7017"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color w:val="000000" w:themeColor="text1"/>
                <w:sz w:val="26"/>
                <w:szCs w:val="26"/>
              </w:rPr>
            </w:pPr>
            <w:r w:rsidRPr="0011776F">
              <w:rPr>
                <w:color w:val="000000" w:themeColor="text1"/>
                <w:sz w:val="26"/>
                <w:szCs w:val="26"/>
              </w:rPr>
              <w:t> </w:t>
            </w:r>
          </w:p>
        </w:tc>
        <w:tc>
          <w:tcPr>
            <w:tcW w:w="2653" w:type="dxa"/>
            <w:tcBorders>
              <w:top w:val="nil"/>
              <w:left w:val="nil"/>
              <w:bottom w:val="dotted" w:sz="4" w:space="0" w:color="auto"/>
              <w:right w:val="single" w:sz="4" w:space="0" w:color="auto"/>
            </w:tcBorders>
            <w:shd w:val="clear" w:color="000000" w:fill="FFFFFF"/>
            <w:vAlign w:val="center"/>
            <w:hideMark/>
          </w:tcPr>
          <w:p w14:paraId="458B0662"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color w:val="000000" w:themeColor="text1"/>
                <w:sz w:val="26"/>
                <w:szCs w:val="26"/>
              </w:rPr>
            </w:pPr>
            <w:r w:rsidRPr="0011776F">
              <w:rPr>
                <w:color w:val="000000" w:themeColor="text1"/>
                <w:sz w:val="26"/>
                <w:szCs w:val="26"/>
              </w:rPr>
              <w:t xml:space="preserve"> - Vốn đầu tư phát triển</w:t>
            </w:r>
          </w:p>
        </w:tc>
        <w:tc>
          <w:tcPr>
            <w:tcW w:w="1386" w:type="dxa"/>
            <w:tcBorders>
              <w:top w:val="nil"/>
              <w:left w:val="nil"/>
              <w:bottom w:val="dotted" w:sz="4" w:space="0" w:color="auto"/>
              <w:right w:val="single" w:sz="4" w:space="0" w:color="auto"/>
            </w:tcBorders>
            <w:shd w:val="clear" w:color="000000" w:fill="FFFFFF"/>
            <w:vAlign w:val="center"/>
            <w:hideMark/>
          </w:tcPr>
          <w:p w14:paraId="0180CA40"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140.184,00 </w:t>
            </w:r>
          </w:p>
        </w:tc>
        <w:tc>
          <w:tcPr>
            <w:tcW w:w="1256" w:type="dxa"/>
            <w:tcBorders>
              <w:top w:val="nil"/>
              <w:left w:val="nil"/>
              <w:bottom w:val="dotted" w:sz="4" w:space="0" w:color="auto"/>
              <w:right w:val="single" w:sz="4" w:space="0" w:color="auto"/>
            </w:tcBorders>
            <w:shd w:val="clear" w:color="000000" w:fill="FFFFFF"/>
            <w:vAlign w:val="center"/>
            <w:hideMark/>
          </w:tcPr>
          <w:p w14:paraId="44DBBB43"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70.092,00 </w:t>
            </w:r>
          </w:p>
        </w:tc>
        <w:tc>
          <w:tcPr>
            <w:tcW w:w="1256" w:type="dxa"/>
            <w:tcBorders>
              <w:top w:val="nil"/>
              <w:left w:val="nil"/>
              <w:bottom w:val="dotted" w:sz="4" w:space="0" w:color="auto"/>
              <w:right w:val="single" w:sz="4" w:space="0" w:color="auto"/>
            </w:tcBorders>
            <w:shd w:val="clear" w:color="000000" w:fill="FFFFFF"/>
            <w:vAlign w:val="center"/>
            <w:hideMark/>
          </w:tcPr>
          <w:p w14:paraId="3CABD428"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70.092,00 </w:t>
            </w:r>
          </w:p>
        </w:tc>
        <w:tc>
          <w:tcPr>
            <w:tcW w:w="1164" w:type="dxa"/>
            <w:tcBorders>
              <w:top w:val="nil"/>
              <w:left w:val="nil"/>
              <w:bottom w:val="dotted" w:sz="4" w:space="0" w:color="auto"/>
              <w:right w:val="single" w:sz="4" w:space="0" w:color="auto"/>
            </w:tcBorders>
            <w:shd w:val="clear" w:color="000000" w:fill="FFFFFF"/>
            <w:vAlign w:val="center"/>
            <w:hideMark/>
          </w:tcPr>
          <w:p w14:paraId="26F6C72B"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133" w:type="dxa"/>
            <w:tcBorders>
              <w:top w:val="nil"/>
              <w:left w:val="nil"/>
              <w:bottom w:val="dotted" w:sz="4" w:space="0" w:color="auto"/>
              <w:right w:val="single" w:sz="4" w:space="0" w:color="auto"/>
            </w:tcBorders>
            <w:shd w:val="clear" w:color="000000" w:fill="FFFFFF"/>
            <w:vAlign w:val="center"/>
            <w:hideMark/>
          </w:tcPr>
          <w:p w14:paraId="64437EC8"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133" w:type="dxa"/>
            <w:tcBorders>
              <w:top w:val="nil"/>
              <w:left w:val="nil"/>
              <w:bottom w:val="dotted" w:sz="4" w:space="0" w:color="auto"/>
              <w:right w:val="single" w:sz="4" w:space="0" w:color="auto"/>
            </w:tcBorders>
            <w:shd w:val="clear" w:color="000000" w:fill="FFFFFF"/>
            <w:vAlign w:val="center"/>
            <w:hideMark/>
          </w:tcPr>
          <w:p w14:paraId="0C63A769"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126" w:type="dxa"/>
            <w:tcBorders>
              <w:top w:val="nil"/>
              <w:left w:val="nil"/>
              <w:bottom w:val="dotted" w:sz="4" w:space="0" w:color="auto"/>
              <w:right w:val="single" w:sz="4" w:space="0" w:color="auto"/>
            </w:tcBorders>
            <w:shd w:val="clear" w:color="000000" w:fill="FFFFFF"/>
            <w:vAlign w:val="center"/>
            <w:hideMark/>
          </w:tcPr>
          <w:p w14:paraId="661A1812"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126" w:type="dxa"/>
            <w:tcBorders>
              <w:top w:val="nil"/>
              <w:left w:val="nil"/>
              <w:bottom w:val="dotted" w:sz="4" w:space="0" w:color="auto"/>
              <w:right w:val="single" w:sz="4" w:space="0" w:color="auto"/>
            </w:tcBorders>
            <w:shd w:val="clear" w:color="000000" w:fill="FFFFFF"/>
            <w:vAlign w:val="center"/>
            <w:hideMark/>
          </w:tcPr>
          <w:p w14:paraId="121A5BD5"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418" w:type="dxa"/>
            <w:tcBorders>
              <w:top w:val="nil"/>
              <w:left w:val="nil"/>
              <w:bottom w:val="dotted" w:sz="4" w:space="0" w:color="auto"/>
              <w:right w:val="single" w:sz="4" w:space="0" w:color="auto"/>
            </w:tcBorders>
            <w:shd w:val="clear" w:color="000000" w:fill="FFFFFF"/>
            <w:vAlign w:val="center"/>
            <w:hideMark/>
          </w:tcPr>
          <w:p w14:paraId="1841C66F"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335" w:type="dxa"/>
            <w:tcBorders>
              <w:top w:val="nil"/>
              <w:left w:val="nil"/>
              <w:bottom w:val="dotted" w:sz="4" w:space="0" w:color="auto"/>
              <w:right w:val="single" w:sz="4" w:space="0" w:color="auto"/>
            </w:tcBorders>
            <w:shd w:val="clear" w:color="000000" w:fill="FFFFFF"/>
            <w:vAlign w:val="center"/>
            <w:hideMark/>
          </w:tcPr>
          <w:p w14:paraId="2E6651D0"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r>
      <w:tr w:rsidR="00094E7E" w:rsidRPr="0011776F" w14:paraId="77346FB5" w14:textId="77777777" w:rsidTr="00094E7E">
        <w:trPr>
          <w:trHeight w:val="570"/>
        </w:trPr>
        <w:tc>
          <w:tcPr>
            <w:tcW w:w="749" w:type="dxa"/>
            <w:tcBorders>
              <w:top w:val="nil"/>
              <w:left w:val="single" w:sz="4" w:space="0" w:color="auto"/>
              <w:bottom w:val="dotted" w:sz="4" w:space="0" w:color="auto"/>
              <w:right w:val="single" w:sz="4" w:space="0" w:color="auto"/>
            </w:tcBorders>
            <w:shd w:val="clear" w:color="000000" w:fill="FFFFFF"/>
            <w:vAlign w:val="center"/>
            <w:hideMark/>
          </w:tcPr>
          <w:p w14:paraId="68907B62"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color w:val="000000" w:themeColor="text1"/>
                <w:sz w:val="26"/>
                <w:szCs w:val="26"/>
              </w:rPr>
            </w:pPr>
            <w:r w:rsidRPr="0011776F">
              <w:rPr>
                <w:color w:val="000000" w:themeColor="text1"/>
                <w:sz w:val="26"/>
                <w:szCs w:val="26"/>
              </w:rPr>
              <w:t> </w:t>
            </w:r>
          </w:p>
        </w:tc>
        <w:tc>
          <w:tcPr>
            <w:tcW w:w="2653" w:type="dxa"/>
            <w:tcBorders>
              <w:top w:val="nil"/>
              <w:left w:val="nil"/>
              <w:bottom w:val="dotted" w:sz="4" w:space="0" w:color="auto"/>
              <w:right w:val="single" w:sz="4" w:space="0" w:color="auto"/>
            </w:tcBorders>
            <w:shd w:val="clear" w:color="000000" w:fill="FFFFFF"/>
            <w:vAlign w:val="center"/>
            <w:hideMark/>
          </w:tcPr>
          <w:p w14:paraId="09DA4C8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color w:val="000000" w:themeColor="text1"/>
                <w:sz w:val="26"/>
                <w:szCs w:val="26"/>
              </w:rPr>
            </w:pPr>
            <w:r w:rsidRPr="0011776F">
              <w:rPr>
                <w:color w:val="000000" w:themeColor="text1"/>
                <w:sz w:val="26"/>
                <w:szCs w:val="26"/>
              </w:rPr>
              <w:t xml:space="preserve"> - Vốn sự nghiệp</w:t>
            </w:r>
          </w:p>
        </w:tc>
        <w:tc>
          <w:tcPr>
            <w:tcW w:w="1386" w:type="dxa"/>
            <w:tcBorders>
              <w:top w:val="nil"/>
              <w:left w:val="nil"/>
              <w:bottom w:val="dotted" w:sz="4" w:space="0" w:color="auto"/>
              <w:right w:val="single" w:sz="4" w:space="0" w:color="auto"/>
            </w:tcBorders>
            <w:shd w:val="clear" w:color="000000" w:fill="FFFFFF"/>
            <w:vAlign w:val="center"/>
            <w:hideMark/>
          </w:tcPr>
          <w:p w14:paraId="16B67611"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4.084,00 </w:t>
            </w:r>
          </w:p>
        </w:tc>
        <w:tc>
          <w:tcPr>
            <w:tcW w:w="1256" w:type="dxa"/>
            <w:tcBorders>
              <w:top w:val="nil"/>
              <w:left w:val="nil"/>
              <w:bottom w:val="dotted" w:sz="4" w:space="0" w:color="auto"/>
              <w:right w:val="single" w:sz="4" w:space="0" w:color="auto"/>
            </w:tcBorders>
            <w:shd w:val="clear" w:color="000000" w:fill="FFFFFF"/>
            <w:vAlign w:val="center"/>
            <w:hideMark/>
          </w:tcPr>
          <w:p w14:paraId="70DC254B"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2.042,00 </w:t>
            </w:r>
          </w:p>
        </w:tc>
        <w:tc>
          <w:tcPr>
            <w:tcW w:w="1256" w:type="dxa"/>
            <w:tcBorders>
              <w:top w:val="nil"/>
              <w:left w:val="nil"/>
              <w:bottom w:val="dotted" w:sz="4" w:space="0" w:color="auto"/>
              <w:right w:val="single" w:sz="4" w:space="0" w:color="auto"/>
            </w:tcBorders>
            <w:shd w:val="clear" w:color="000000" w:fill="FFFFFF"/>
            <w:vAlign w:val="center"/>
            <w:hideMark/>
          </w:tcPr>
          <w:p w14:paraId="488F942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2.042,00 </w:t>
            </w:r>
          </w:p>
        </w:tc>
        <w:tc>
          <w:tcPr>
            <w:tcW w:w="1164" w:type="dxa"/>
            <w:tcBorders>
              <w:top w:val="nil"/>
              <w:left w:val="nil"/>
              <w:bottom w:val="dotted" w:sz="4" w:space="0" w:color="auto"/>
              <w:right w:val="single" w:sz="4" w:space="0" w:color="auto"/>
            </w:tcBorders>
            <w:shd w:val="clear" w:color="000000" w:fill="FFFFFF"/>
            <w:vAlign w:val="center"/>
            <w:hideMark/>
          </w:tcPr>
          <w:p w14:paraId="473350D8"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133" w:type="dxa"/>
            <w:tcBorders>
              <w:top w:val="nil"/>
              <w:left w:val="nil"/>
              <w:bottom w:val="dotted" w:sz="4" w:space="0" w:color="auto"/>
              <w:right w:val="single" w:sz="4" w:space="0" w:color="auto"/>
            </w:tcBorders>
            <w:shd w:val="clear" w:color="000000" w:fill="FFFFFF"/>
            <w:vAlign w:val="center"/>
            <w:hideMark/>
          </w:tcPr>
          <w:p w14:paraId="16B13C8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133" w:type="dxa"/>
            <w:tcBorders>
              <w:top w:val="nil"/>
              <w:left w:val="nil"/>
              <w:bottom w:val="dotted" w:sz="4" w:space="0" w:color="auto"/>
              <w:right w:val="single" w:sz="4" w:space="0" w:color="auto"/>
            </w:tcBorders>
            <w:shd w:val="clear" w:color="000000" w:fill="FFFFFF"/>
            <w:vAlign w:val="center"/>
            <w:hideMark/>
          </w:tcPr>
          <w:p w14:paraId="286C84AD"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126" w:type="dxa"/>
            <w:tcBorders>
              <w:top w:val="nil"/>
              <w:left w:val="nil"/>
              <w:bottom w:val="dotted" w:sz="4" w:space="0" w:color="auto"/>
              <w:right w:val="single" w:sz="4" w:space="0" w:color="auto"/>
            </w:tcBorders>
            <w:shd w:val="clear" w:color="000000" w:fill="FFFFFF"/>
            <w:vAlign w:val="center"/>
            <w:hideMark/>
          </w:tcPr>
          <w:p w14:paraId="662AB511"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126" w:type="dxa"/>
            <w:tcBorders>
              <w:top w:val="nil"/>
              <w:left w:val="nil"/>
              <w:bottom w:val="dotted" w:sz="4" w:space="0" w:color="auto"/>
              <w:right w:val="single" w:sz="4" w:space="0" w:color="auto"/>
            </w:tcBorders>
            <w:shd w:val="clear" w:color="000000" w:fill="FFFFFF"/>
            <w:vAlign w:val="center"/>
            <w:hideMark/>
          </w:tcPr>
          <w:p w14:paraId="0F712D50"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418" w:type="dxa"/>
            <w:tcBorders>
              <w:top w:val="nil"/>
              <w:left w:val="nil"/>
              <w:bottom w:val="dotted" w:sz="4" w:space="0" w:color="auto"/>
              <w:right w:val="single" w:sz="4" w:space="0" w:color="auto"/>
            </w:tcBorders>
            <w:shd w:val="clear" w:color="000000" w:fill="FFFFFF"/>
            <w:vAlign w:val="center"/>
            <w:hideMark/>
          </w:tcPr>
          <w:p w14:paraId="03E40B44"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335" w:type="dxa"/>
            <w:tcBorders>
              <w:top w:val="nil"/>
              <w:left w:val="nil"/>
              <w:bottom w:val="dotted" w:sz="4" w:space="0" w:color="auto"/>
              <w:right w:val="single" w:sz="4" w:space="0" w:color="auto"/>
            </w:tcBorders>
            <w:shd w:val="clear" w:color="000000" w:fill="FFFFFF"/>
            <w:vAlign w:val="center"/>
            <w:hideMark/>
          </w:tcPr>
          <w:p w14:paraId="5E90E1D4"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r>
      <w:tr w:rsidR="00094E7E" w:rsidRPr="0011776F" w14:paraId="2A879212" w14:textId="77777777" w:rsidTr="00094E7E">
        <w:trPr>
          <w:trHeight w:val="915"/>
        </w:trPr>
        <w:tc>
          <w:tcPr>
            <w:tcW w:w="749" w:type="dxa"/>
            <w:tcBorders>
              <w:top w:val="nil"/>
              <w:left w:val="single" w:sz="4" w:space="0" w:color="auto"/>
              <w:bottom w:val="dotted" w:sz="4" w:space="0" w:color="auto"/>
              <w:right w:val="single" w:sz="4" w:space="0" w:color="auto"/>
            </w:tcBorders>
            <w:shd w:val="clear" w:color="000000" w:fill="FFFFFF"/>
            <w:vAlign w:val="center"/>
            <w:hideMark/>
          </w:tcPr>
          <w:p w14:paraId="31AE6FF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color w:val="000000" w:themeColor="text1"/>
                <w:sz w:val="26"/>
                <w:szCs w:val="26"/>
              </w:rPr>
            </w:pPr>
            <w:r w:rsidRPr="0011776F">
              <w:rPr>
                <w:color w:val="000000" w:themeColor="text1"/>
                <w:sz w:val="26"/>
                <w:szCs w:val="26"/>
              </w:rPr>
              <w:t>1.2</w:t>
            </w:r>
          </w:p>
        </w:tc>
        <w:tc>
          <w:tcPr>
            <w:tcW w:w="2653" w:type="dxa"/>
            <w:tcBorders>
              <w:top w:val="nil"/>
              <w:left w:val="nil"/>
              <w:bottom w:val="dotted" w:sz="4" w:space="0" w:color="auto"/>
              <w:right w:val="single" w:sz="4" w:space="0" w:color="auto"/>
            </w:tcBorders>
            <w:shd w:val="clear" w:color="000000" w:fill="FFFFFF"/>
            <w:vAlign w:val="center"/>
            <w:hideMark/>
          </w:tcPr>
          <w:p w14:paraId="0C09F7ED"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color w:val="000000" w:themeColor="text1"/>
                <w:sz w:val="26"/>
                <w:szCs w:val="26"/>
              </w:rPr>
            </w:pPr>
            <w:r w:rsidRPr="0011776F">
              <w:rPr>
                <w:color w:val="000000" w:themeColor="text1"/>
                <w:sz w:val="26"/>
                <w:szCs w:val="26"/>
              </w:rPr>
              <w:t xml:space="preserve"> Vốn đối ứng ngân sách địa phương (ngân sách tỉnh)</w:t>
            </w:r>
          </w:p>
        </w:tc>
        <w:tc>
          <w:tcPr>
            <w:tcW w:w="1386" w:type="dxa"/>
            <w:tcBorders>
              <w:top w:val="nil"/>
              <w:left w:val="nil"/>
              <w:bottom w:val="dotted" w:sz="4" w:space="0" w:color="auto"/>
              <w:right w:val="single" w:sz="4" w:space="0" w:color="auto"/>
            </w:tcBorders>
            <w:shd w:val="clear" w:color="000000" w:fill="FFFFFF"/>
            <w:vAlign w:val="center"/>
            <w:hideMark/>
          </w:tcPr>
          <w:p w14:paraId="7579047A"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4.328,04 </w:t>
            </w:r>
          </w:p>
        </w:tc>
        <w:tc>
          <w:tcPr>
            <w:tcW w:w="1256" w:type="dxa"/>
            <w:tcBorders>
              <w:top w:val="nil"/>
              <w:left w:val="nil"/>
              <w:bottom w:val="dotted" w:sz="4" w:space="0" w:color="auto"/>
              <w:right w:val="single" w:sz="4" w:space="0" w:color="auto"/>
            </w:tcBorders>
            <w:shd w:val="clear" w:color="000000" w:fill="FFFFFF"/>
            <w:vAlign w:val="center"/>
            <w:hideMark/>
          </w:tcPr>
          <w:p w14:paraId="3EADC42A"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2.164,02 </w:t>
            </w:r>
          </w:p>
        </w:tc>
        <w:tc>
          <w:tcPr>
            <w:tcW w:w="1256" w:type="dxa"/>
            <w:tcBorders>
              <w:top w:val="nil"/>
              <w:left w:val="nil"/>
              <w:bottom w:val="dotted" w:sz="4" w:space="0" w:color="auto"/>
              <w:right w:val="single" w:sz="4" w:space="0" w:color="auto"/>
            </w:tcBorders>
            <w:shd w:val="clear" w:color="000000" w:fill="FFFFFF"/>
            <w:vAlign w:val="center"/>
            <w:hideMark/>
          </w:tcPr>
          <w:p w14:paraId="2B4B653D"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2.164,02 </w:t>
            </w:r>
          </w:p>
        </w:tc>
        <w:tc>
          <w:tcPr>
            <w:tcW w:w="1164" w:type="dxa"/>
            <w:tcBorders>
              <w:top w:val="nil"/>
              <w:left w:val="nil"/>
              <w:bottom w:val="dotted" w:sz="4" w:space="0" w:color="auto"/>
              <w:right w:val="single" w:sz="4" w:space="0" w:color="auto"/>
            </w:tcBorders>
            <w:shd w:val="clear" w:color="000000" w:fill="FFFFFF"/>
            <w:vAlign w:val="center"/>
            <w:hideMark/>
          </w:tcPr>
          <w:p w14:paraId="067790CF"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133" w:type="dxa"/>
            <w:tcBorders>
              <w:top w:val="nil"/>
              <w:left w:val="nil"/>
              <w:bottom w:val="dotted" w:sz="4" w:space="0" w:color="auto"/>
              <w:right w:val="single" w:sz="4" w:space="0" w:color="auto"/>
            </w:tcBorders>
            <w:shd w:val="clear" w:color="000000" w:fill="FFFFFF"/>
            <w:vAlign w:val="center"/>
            <w:hideMark/>
          </w:tcPr>
          <w:p w14:paraId="33FAF8CB"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133" w:type="dxa"/>
            <w:tcBorders>
              <w:top w:val="nil"/>
              <w:left w:val="nil"/>
              <w:bottom w:val="dotted" w:sz="4" w:space="0" w:color="auto"/>
              <w:right w:val="single" w:sz="4" w:space="0" w:color="auto"/>
            </w:tcBorders>
            <w:shd w:val="clear" w:color="000000" w:fill="FFFFFF"/>
            <w:vAlign w:val="center"/>
            <w:hideMark/>
          </w:tcPr>
          <w:p w14:paraId="3E2741F0"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126" w:type="dxa"/>
            <w:tcBorders>
              <w:top w:val="nil"/>
              <w:left w:val="nil"/>
              <w:bottom w:val="dotted" w:sz="4" w:space="0" w:color="auto"/>
              <w:right w:val="single" w:sz="4" w:space="0" w:color="auto"/>
            </w:tcBorders>
            <w:shd w:val="clear" w:color="000000" w:fill="FFFFFF"/>
            <w:vAlign w:val="center"/>
            <w:hideMark/>
          </w:tcPr>
          <w:p w14:paraId="031964E4"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126" w:type="dxa"/>
            <w:tcBorders>
              <w:top w:val="nil"/>
              <w:left w:val="nil"/>
              <w:bottom w:val="dotted" w:sz="4" w:space="0" w:color="auto"/>
              <w:right w:val="single" w:sz="4" w:space="0" w:color="auto"/>
            </w:tcBorders>
            <w:shd w:val="clear" w:color="000000" w:fill="FFFFFF"/>
            <w:vAlign w:val="center"/>
            <w:hideMark/>
          </w:tcPr>
          <w:p w14:paraId="004023FF"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418" w:type="dxa"/>
            <w:tcBorders>
              <w:top w:val="nil"/>
              <w:left w:val="nil"/>
              <w:bottom w:val="dotted" w:sz="4" w:space="0" w:color="auto"/>
              <w:right w:val="single" w:sz="4" w:space="0" w:color="auto"/>
            </w:tcBorders>
            <w:shd w:val="clear" w:color="000000" w:fill="FFFFFF"/>
            <w:vAlign w:val="center"/>
            <w:hideMark/>
          </w:tcPr>
          <w:p w14:paraId="37B1A4B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335" w:type="dxa"/>
            <w:tcBorders>
              <w:top w:val="nil"/>
              <w:left w:val="nil"/>
              <w:bottom w:val="dotted" w:sz="4" w:space="0" w:color="auto"/>
              <w:right w:val="single" w:sz="4" w:space="0" w:color="auto"/>
            </w:tcBorders>
            <w:shd w:val="clear" w:color="000000" w:fill="FFFFFF"/>
            <w:vAlign w:val="center"/>
            <w:hideMark/>
          </w:tcPr>
          <w:p w14:paraId="3508B7FF"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r>
      <w:tr w:rsidR="00094E7E" w:rsidRPr="0011776F" w14:paraId="05A7042C" w14:textId="77777777" w:rsidTr="00094E7E">
        <w:trPr>
          <w:trHeight w:val="570"/>
        </w:trPr>
        <w:tc>
          <w:tcPr>
            <w:tcW w:w="749" w:type="dxa"/>
            <w:tcBorders>
              <w:top w:val="nil"/>
              <w:left w:val="single" w:sz="4" w:space="0" w:color="auto"/>
              <w:bottom w:val="dotted" w:sz="4" w:space="0" w:color="auto"/>
              <w:right w:val="single" w:sz="4" w:space="0" w:color="auto"/>
            </w:tcBorders>
            <w:shd w:val="clear" w:color="000000" w:fill="FFFFFF"/>
            <w:vAlign w:val="center"/>
            <w:hideMark/>
          </w:tcPr>
          <w:p w14:paraId="2DFB8D9D"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6"/>
                <w:szCs w:val="26"/>
              </w:rPr>
            </w:pPr>
            <w:r w:rsidRPr="0011776F">
              <w:rPr>
                <w:b/>
                <w:bCs/>
                <w:color w:val="000000" w:themeColor="text1"/>
                <w:sz w:val="26"/>
                <w:szCs w:val="26"/>
              </w:rPr>
              <w:t> </w:t>
            </w:r>
          </w:p>
        </w:tc>
        <w:tc>
          <w:tcPr>
            <w:tcW w:w="2653" w:type="dxa"/>
            <w:tcBorders>
              <w:top w:val="nil"/>
              <w:left w:val="nil"/>
              <w:bottom w:val="dotted" w:sz="4" w:space="0" w:color="auto"/>
              <w:right w:val="single" w:sz="4" w:space="0" w:color="auto"/>
            </w:tcBorders>
            <w:shd w:val="clear" w:color="000000" w:fill="FFFFFF"/>
            <w:vAlign w:val="center"/>
            <w:hideMark/>
          </w:tcPr>
          <w:p w14:paraId="2674880B"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color w:val="000000" w:themeColor="text1"/>
                <w:sz w:val="26"/>
                <w:szCs w:val="26"/>
              </w:rPr>
            </w:pPr>
            <w:r w:rsidRPr="0011776F">
              <w:rPr>
                <w:color w:val="000000" w:themeColor="text1"/>
                <w:sz w:val="26"/>
                <w:szCs w:val="26"/>
              </w:rPr>
              <w:t xml:space="preserve"> - Vốn đầu tư phát triển</w:t>
            </w:r>
          </w:p>
        </w:tc>
        <w:tc>
          <w:tcPr>
            <w:tcW w:w="1386" w:type="dxa"/>
            <w:tcBorders>
              <w:top w:val="nil"/>
              <w:left w:val="nil"/>
              <w:bottom w:val="dotted" w:sz="4" w:space="0" w:color="auto"/>
              <w:right w:val="single" w:sz="4" w:space="0" w:color="auto"/>
            </w:tcBorders>
            <w:shd w:val="clear" w:color="000000" w:fill="FFFFFF"/>
            <w:vAlign w:val="center"/>
            <w:hideMark/>
          </w:tcPr>
          <w:p w14:paraId="5F93D6D3"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4.205,52 </w:t>
            </w:r>
          </w:p>
        </w:tc>
        <w:tc>
          <w:tcPr>
            <w:tcW w:w="1256" w:type="dxa"/>
            <w:tcBorders>
              <w:top w:val="nil"/>
              <w:left w:val="nil"/>
              <w:bottom w:val="dotted" w:sz="4" w:space="0" w:color="auto"/>
              <w:right w:val="single" w:sz="4" w:space="0" w:color="auto"/>
            </w:tcBorders>
            <w:shd w:val="clear" w:color="000000" w:fill="FFFFFF"/>
            <w:vAlign w:val="center"/>
            <w:hideMark/>
          </w:tcPr>
          <w:p w14:paraId="45A54BC5"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2.102,76 </w:t>
            </w:r>
          </w:p>
        </w:tc>
        <w:tc>
          <w:tcPr>
            <w:tcW w:w="1256" w:type="dxa"/>
            <w:tcBorders>
              <w:top w:val="nil"/>
              <w:left w:val="nil"/>
              <w:bottom w:val="dotted" w:sz="4" w:space="0" w:color="auto"/>
              <w:right w:val="single" w:sz="4" w:space="0" w:color="auto"/>
            </w:tcBorders>
            <w:shd w:val="clear" w:color="000000" w:fill="FFFFFF"/>
            <w:vAlign w:val="center"/>
            <w:hideMark/>
          </w:tcPr>
          <w:p w14:paraId="7158ACB7"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2.102,76 </w:t>
            </w:r>
          </w:p>
        </w:tc>
        <w:tc>
          <w:tcPr>
            <w:tcW w:w="1164" w:type="dxa"/>
            <w:tcBorders>
              <w:top w:val="nil"/>
              <w:left w:val="nil"/>
              <w:bottom w:val="dotted" w:sz="4" w:space="0" w:color="auto"/>
              <w:right w:val="single" w:sz="4" w:space="0" w:color="auto"/>
            </w:tcBorders>
            <w:shd w:val="clear" w:color="000000" w:fill="FFFFFF"/>
            <w:vAlign w:val="center"/>
            <w:hideMark/>
          </w:tcPr>
          <w:p w14:paraId="71E6D4C0"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133" w:type="dxa"/>
            <w:tcBorders>
              <w:top w:val="nil"/>
              <w:left w:val="nil"/>
              <w:bottom w:val="dotted" w:sz="4" w:space="0" w:color="auto"/>
              <w:right w:val="single" w:sz="4" w:space="0" w:color="auto"/>
            </w:tcBorders>
            <w:shd w:val="clear" w:color="000000" w:fill="FFFFFF"/>
            <w:vAlign w:val="center"/>
            <w:hideMark/>
          </w:tcPr>
          <w:p w14:paraId="3F7CB5B9"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133" w:type="dxa"/>
            <w:tcBorders>
              <w:top w:val="nil"/>
              <w:left w:val="nil"/>
              <w:bottom w:val="dotted" w:sz="4" w:space="0" w:color="auto"/>
              <w:right w:val="single" w:sz="4" w:space="0" w:color="auto"/>
            </w:tcBorders>
            <w:shd w:val="clear" w:color="000000" w:fill="FFFFFF"/>
            <w:vAlign w:val="center"/>
            <w:hideMark/>
          </w:tcPr>
          <w:p w14:paraId="2E544A4F"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126" w:type="dxa"/>
            <w:tcBorders>
              <w:top w:val="nil"/>
              <w:left w:val="nil"/>
              <w:bottom w:val="dotted" w:sz="4" w:space="0" w:color="auto"/>
              <w:right w:val="single" w:sz="4" w:space="0" w:color="auto"/>
            </w:tcBorders>
            <w:shd w:val="clear" w:color="000000" w:fill="FFFFFF"/>
            <w:vAlign w:val="center"/>
            <w:hideMark/>
          </w:tcPr>
          <w:p w14:paraId="72B372D7"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126" w:type="dxa"/>
            <w:tcBorders>
              <w:top w:val="nil"/>
              <w:left w:val="nil"/>
              <w:bottom w:val="dotted" w:sz="4" w:space="0" w:color="auto"/>
              <w:right w:val="single" w:sz="4" w:space="0" w:color="auto"/>
            </w:tcBorders>
            <w:shd w:val="clear" w:color="000000" w:fill="FFFFFF"/>
            <w:vAlign w:val="center"/>
            <w:hideMark/>
          </w:tcPr>
          <w:p w14:paraId="6949A082"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418" w:type="dxa"/>
            <w:tcBorders>
              <w:top w:val="nil"/>
              <w:left w:val="nil"/>
              <w:bottom w:val="dotted" w:sz="4" w:space="0" w:color="auto"/>
              <w:right w:val="single" w:sz="4" w:space="0" w:color="auto"/>
            </w:tcBorders>
            <w:shd w:val="clear" w:color="000000" w:fill="FFFFFF"/>
            <w:vAlign w:val="center"/>
            <w:hideMark/>
          </w:tcPr>
          <w:p w14:paraId="489F858D"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335" w:type="dxa"/>
            <w:tcBorders>
              <w:top w:val="nil"/>
              <w:left w:val="nil"/>
              <w:bottom w:val="dotted" w:sz="4" w:space="0" w:color="auto"/>
              <w:right w:val="single" w:sz="4" w:space="0" w:color="auto"/>
            </w:tcBorders>
            <w:shd w:val="clear" w:color="000000" w:fill="FFFFFF"/>
            <w:vAlign w:val="center"/>
            <w:hideMark/>
          </w:tcPr>
          <w:p w14:paraId="2AD3426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r>
      <w:tr w:rsidR="00094E7E" w:rsidRPr="0011776F" w14:paraId="43FA3B56" w14:textId="77777777" w:rsidTr="00094E7E">
        <w:trPr>
          <w:trHeight w:val="570"/>
        </w:trPr>
        <w:tc>
          <w:tcPr>
            <w:tcW w:w="749" w:type="dxa"/>
            <w:tcBorders>
              <w:top w:val="nil"/>
              <w:left w:val="single" w:sz="4" w:space="0" w:color="auto"/>
              <w:bottom w:val="dotted" w:sz="4" w:space="0" w:color="auto"/>
              <w:right w:val="single" w:sz="4" w:space="0" w:color="auto"/>
            </w:tcBorders>
            <w:shd w:val="clear" w:color="000000" w:fill="FFFFFF"/>
            <w:vAlign w:val="center"/>
            <w:hideMark/>
          </w:tcPr>
          <w:p w14:paraId="7357B98A"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6"/>
                <w:szCs w:val="26"/>
              </w:rPr>
            </w:pPr>
            <w:r w:rsidRPr="0011776F">
              <w:rPr>
                <w:b/>
                <w:bCs/>
                <w:color w:val="000000" w:themeColor="text1"/>
                <w:sz w:val="26"/>
                <w:szCs w:val="26"/>
              </w:rPr>
              <w:t> </w:t>
            </w:r>
          </w:p>
        </w:tc>
        <w:tc>
          <w:tcPr>
            <w:tcW w:w="2653" w:type="dxa"/>
            <w:tcBorders>
              <w:top w:val="nil"/>
              <w:left w:val="nil"/>
              <w:bottom w:val="dotted" w:sz="4" w:space="0" w:color="auto"/>
              <w:right w:val="single" w:sz="4" w:space="0" w:color="auto"/>
            </w:tcBorders>
            <w:shd w:val="clear" w:color="000000" w:fill="FFFFFF"/>
            <w:vAlign w:val="center"/>
            <w:hideMark/>
          </w:tcPr>
          <w:p w14:paraId="0775CDC2"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color w:val="000000" w:themeColor="text1"/>
                <w:sz w:val="26"/>
                <w:szCs w:val="26"/>
              </w:rPr>
            </w:pPr>
            <w:r w:rsidRPr="0011776F">
              <w:rPr>
                <w:color w:val="000000" w:themeColor="text1"/>
                <w:sz w:val="26"/>
                <w:szCs w:val="26"/>
              </w:rPr>
              <w:t xml:space="preserve"> - Vốn sự nghiệp</w:t>
            </w:r>
          </w:p>
        </w:tc>
        <w:tc>
          <w:tcPr>
            <w:tcW w:w="1386" w:type="dxa"/>
            <w:tcBorders>
              <w:top w:val="nil"/>
              <w:left w:val="nil"/>
              <w:bottom w:val="dotted" w:sz="4" w:space="0" w:color="auto"/>
              <w:right w:val="single" w:sz="4" w:space="0" w:color="auto"/>
            </w:tcBorders>
            <w:shd w:val="clear" w:color="000000" w:fill="FFFFFF"/>
            <w:vAlign w:val="center"/>
            <w:hideMark/>
          </w:tcPr>
          <w:p w14:paraId="4D63513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122,52 </w:t>
            </w:r>
          </w:p>
        </w:tc>
        <w:tc>
          <w:tcPr>
            <w:tcW w:w="1256" w:type="dxa"/>
            <w:tcBorders>
              <w:top w:val="nil"/>
              <w:left w:val="nil"/>
              <w:bottom w:val="dotted" w:sz="4" w:space="0" w:color="auto"/>
              <w:right w:val="single" w:sz="4" w:space="0" w:color="auto"/>
            </w:tcBorders>
            <w:shd w:val="clear" w:color="000000" w:fill="FFFFFF"/>
            <w:vAlign w:val="center"/>
            <w:hideMark/>
          </w:tcPr>
          <w:p w14:paraId="763048C1"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61,26 </w:t>
            </w:r>
          </w:p>
        </w:tc>
        <w:tc>
          <w:tcPr>
            <w:tcW w:w="1256" w:type="dxa"/>
            <w:tcBorders>
              <w:top w:val="nil"/>
              <w:left w:val="nil"/>
              <w:bottom w:val="dotted" w:sz="4" w:space="0" w:color="auto"/>
              <w:right w:val="single" w:sz="4" w:space="0" w:color="auto"/>
            </w:tcBorders>
            <w:shd w:val="clear" w:color="000000" w:fill="FFFFFF"/>
            <w:vAlign w:val="center"/>
            <w:hideMark/>
          </w:tcPr>
          <w:p w14:paraId="35640BC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61,26 </w:t>
            </w:r>
          </w:p>
        </w:tc>
        <w:tc>
          <w:tcPr>
            <w:tcW w:w="1164" w:type="dxa"/>
            <w:tcBorders>
              <w:top w:val="nil"/>
              <w:left w:val="nil"/>
              <w:bottom w:val="dotted" w:sz="4" w:space="0" w:color="auto"/>
              <w:right w:val="single" w:sz="4" w:space="0" w:color="auto"/>
            </w:tcBorders>
            <w:shd w:val="clear" w:color="000000" w:fill="FFFFFF"/>
            <w:vAlign w:val="center"/>
            <w:hideMark/>
          </w:tcPr>
          <w:p w14:paraId="5A2487EA"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133" w:type="dxa"/>
            <w:tcBorders>
              <w:top w:val="nil"/>
              <w:left w:val="nil"/>
              <w:bottom w:val="dotted" w:sz="4" w:space="0" w:color="auto"/>
              <w:right w:val="single" w:sz="4" w:space="0" w:color="auto"/>
            </w:tcBorders>
            <w:shd w:val="clear" w:color="000000" w:fill="FFFFFF"/>
            <w:vAlign w:val="center"/>
            <w:hideMark/>
          </w:tcPr>
          <w:p w14:paraId="467F05CE"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133" w:type="dxa"/>
            <w:tcBorders>
              <w:top w:val="nil"/>
              <w:left w:val="nil"/>
              <w:bottom w:val="dotted" w:sz="4" w:space="0" w:color="auto"/>
              <w:right w:val="single" w:sz="4" w:space="0" w:color="auto"/>
            </w:tcBorders>
            <w:shd w:val="clear" w:color="000000" w:fill="FFFFFF"/>
            <w:vAlign w:val="center"/>
            <w:hideMark/>
          </w:tcPr>
          <w:p w14:paraId="120E9BF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126" w:type="dxa"/>
            <w:tcBorders>
              <w:top w:val="nil"/>
              <w:left w:val="nil"/>
              <w:bottom w:val="dotted" w:sz="4" w:space="0" w:color="auto"/>
              <w:right w:val="single" w:sz="4" w:space="0" w:color="auto"/>
            </w:tcBorders>
            <w:shd w:val="clear" w:color="000000" w:fill="FFFFFF"/>
            <w:vAlign w:val="center"/>
            <w:hideMark/>
          </w:tcPr>
          <w:p w14:paraId="5581E3F7"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126" w:type="dxa"/>
            <w:tcBorders>
              <w:top w:val="nil"/>
              <w:left w:val="nil"/>
              <w:bottom w:val="dotted" w:sz="4" w:space="0" w:color="auto"/>
              <w:right w:val="single" w:sz="4" w:space="0" w:color="auto"/>
            </w:tcBorders>
            <w:shd w:val="clear" w:color="000000" w:fill="FFFFFF"/>
            <w:vAlign w:val="center"/>
            <w:hideMark/>
          </w:tcPr>
          <w:p w14:paraId="73134C0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418" w:type="dxa"/>
            <w:tcBorders>
              <w:top w:val="nil"/>
              <w:left w:val="nil"/>
              <w:bottom w:val="dotted" w:sz="4" w:space="0" w:color="auto"/>
              <w:right w:val="single" w:sz="4" w:space="0" w:color="auto"/>
            </w:tcBorders>
            <w:shd w:val="clear" w:color="000000" w:fill="FFFFFF"/>
            <w:vAlign w:val="center"/>
            <w:hideMark/>
          </w:tcPr>
          <w:p w14:paraId="46588574"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335" w:type="dxa"/>
            <w:tcBorders>
              <w:top w:val="nil"/>
              <w:left w:val="nil"/>
              <w:bottom w:val="dotted" w:sz="4" w:space="0" w:color="auto"/>
              <w:right w:val="single" w:sz="4" w:space="0" w:color="auto"/>
            </w:tcBorders>
            <w:shd w:val="clear" w:color="000000" w:fill="FFFFFF"/>
            <w:vAlign w:val="center"/>
            <w:hideMark/>
          </w:tcPr>
          <w:p w14:paraId="4D0495F8"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r>
      <w:tr w:rsidR="00094E7E" w:rsidRPr="0011776F" w14:paraId="1F08BDAC" w14:textId="77777777" w:rsidTr="00094E7E">
        <w:trPr>
          <w:trHeight w:val="990"/>
        </w:trPr>
        <w:tc>
          <w:tcPr>
            <w:tcW w:w="749" w:type="dxa"/>
            <w:tcBorders>
              <w:top w:val="nil"/>
              <w:left w:val="single" w:sz="4" w:space="0" w:color="auto"/>
              <w:bottom w:val="dotted" w:sz="4" w:space="0" w:color="auto"/>
              <w:right w:val="single" w:sz="4" w:space="0" w:color="auto"/>
            </w:tcBorders>
            <w:shd w:val="clear" w:color="000000" w:fill="FFFFFF"/>
            <w:vAlign w:val="center"/>
            <w:hideMark/>
          </w:tcPr>
          <w:p w14:paraId="71C32FD3"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6"/>
                <w:szCs w:val="26"/>
              </w:rPr>
            </w:pPr>
            <w:r w:rsidRPr="0011776F">
              <w:rPr>
                <w:b/>
                <w:bCs/>
                <w:color w:val="000000" w:themeColor="text1"/>
                <w:sz w:val="26"/>
                <w:szCs w:val="26"/>
              </w:rPr>
              <w:t>2</w:t>
            </w:r>
          </w:p>
        </w:tc>
        <w:tc>
          <w:tcPr>
            <w:tcW w:w="2653" w:type="dxa"/>
            <w:tcBorders>
              <w:top w:val="nil"/>
              <w:left w:val="nil"/>
              <w:bottom w:val="dotted" w:sz="4" w:space="0" w:color="auto"/>
              <w:right w:val="single" w:sz="4" w:space="0" w:color="auto"/>
            </w:tcBorders>
            <w:shd w:val="clear" w:color="000000" w:fill="FFFFFF"/>
            <w:vAlign w:val="center"/>
            <w:hideMark/>
          </w:tcPr>
          <w:p w14:paraId="680EACD5"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b/>
                <w:bCs/>
                <w:color w:val="000000" w:themeColor="text1"/>
                <w:sz w:val="26"/>
                <w:szCs w:val="26"/>
              </w:rPr>
            </w:pPr>
            <w:r w:rsidRPr="0011776F">
              <w:rPr>
                <w:b/>
                <w:bCs/>
                <w:color w:val="000000" w:themeColor="text1"/>
                <w:sz w:val="26"/>
                <w:szCs w:val="26"/>
              </w:rPr>
              <w:t>Dự án 2. Đa dạng hóa sinh kế, phát triển mô hình giảm nghèo (Vốn sự nghiệp)</w:t>
            </w:r>
          </w:p>
        </w:tc>
        <w:tc>
          <w:tcPr>
            <w:tcW w:w="1386" w:type="dxa"/>
            <w:tcBorders>
              <w:top w:val="nil"/>
              <w:left w:val="nil"/>
              <w:bottom w:val="dotted" w:sz="4" w:space="0" w:color="auto"/>
              <w:right w:val="single" w:sz="4" w:space="0" w:color="auto"/>
            </w:tcBorders>
            <w:shd w:val="clear" w:color="000000" w:fill="FFFFFF"/>
            <w:vAlign w:val="center"/>
            <w:hideMark/>
          </w:tcPr>
          <w:p w14:paraId="160958E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18.153,75 </w:t>
            </w:r>
          </w:p>
        </w:tc>
        <w:tc>
          <w:tcPr>
            <w:tcW w:w="1256" w:type="dxa"/>
            <w:tcBorders>
              <w:top w:val="nil"/>
              <w:left w:val="nil"/>
              <w:bottom w:val="dotted" w:sz="4" w:space="0" w:color="auto"/>
              <w:right w:val="single" w:sz="4" w:space="0" w:color="auto"/>
            </w:tcBorders>
            <w:shd w:val="clear" w:color="000000" w:fill="FFFFFF"/>
            <w:vAlign w:val="center"/>
            <w:hideMark/>
          </w:tcPr>
          <w:p w14:paraId="7FA42A25"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2.810,28 </w:t>
            </w:r>
          </w:p>
        </w:tc>
        <w:tc>
          <w:tcPr>
            <w:tcW w:w="1256" w:type="dxa"/>
            <w:tcBorders>
              <w:top w:val="nil"/>
              <w:left w:val="nil"/>
              <w:bottom w:val="dotted" w:sz="4" w:space="0" w:color="auto"/>
              <w:right w:val="single" w:sz="4" w:space="0" w:color="auto"/>
            </w:tcBorders>
            <w:shd w:val="clear" w:color="000000" w:fill="FFFFFF"/>
            <w:vAlign w:val="center"/>
            <w:hideMark/>
          </w:tcPr>
          <w:p w14:paraId="57F1CF4A"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2.810,28 </w:t>
            </w:r>
          </w:p>
        </w:tc>
        <w:tc>
          <w:tcPr>
            <w:tcW w:w="1164" w:type="dxa"/>
            <w:tcBorders>
              <w:top w:val="nil"/>
              <w:left w:val="nil"/>
              <w:bottom w:val="dotted" w:sz="4" w:space="0" w:color="auto"/>
              <w:right w:val="single" w:sz="4" w:space="0" w:color="auto"/>
            </w:tcBorders>
            <w:shd w:val="clear" w:color="000000" w:fill="FFFFFF"/>
            <w:vAlign w:val="center"/>
            <w:hideMark/>
          </w:tcPr>
          <w:p w14:paraId="72AA41D7"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2.907,18 </w:t>
            </w:r>
          </w:p>
        </w:tc>
        <w:tc>
          <w:tcPr>
            <w:tcW w:w="1133" w:type="dxa"/>
            <w:tcBorders>
              <w:top w:val="nil"/>
              <w:left w:val="nil"/>
              <w:bottom w:val="dotted" w:sz="4" w:space="0" w:color="auto"/>
              <w:right w:val="single" w:sz="4" w:space="0" w:color="auto"/>
            </w:tcBorders>
            <w:shd w:val="clear" w:color="000000" w:fill="FFFFFF"/>
            <w:vAlign w:val="center"/>
            <w:hideMark/>
          </w:tcPr>
          <w:p w14:paraId="08ACCDE5"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2.099,63 </w:t>
            </w:r>
          </w:p>
        </w:tc>
        <w:tc>
          <w:tcPr>
            <w:tcW w:w="1133" w:type="dxa"/>
            <w:tcBorders>
              <w:top w:val="nil"/>
              <w:left w:val="nil"/>
              <w:bottom w:val="dotted" w:sz="4" w:space="0" w:color="auto"/>
              <w:right w:val="single" w:sz="4" w:space="0" w:color="auto"/>
            </w:tcBorders>
            <w:shd w:val="clear" w:color="000000" w:fill="FFFFFF"/>
            <w:vAlign w:val="center"/>
            <w:hideMark/>
          </w:tcPr>
          <w:p w14:paraId="6863762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3.553,23 </w:t>
            </w:r>
          </w:p>
        </w:tc>
        <w:tc>
          <w:tcPr>
            <w:tcW w:w="1126" w:type="dxa"/>
            <w:tcBorders>
              <w:top w:val="nil"/>
              <w:left w:val="nil"/>
              <w:bottom w:val="dotted" w:sz="4" w:space="0" w:color="auto"/>
              <w:right w:val="single" w:sz="4" w:space="0" w:color="auto"/>
            </w:tcBorders>
            <w:shd w:val="clear" w:color="000000" w:fill="FFFFFF"/>
            <w:vAlign w:val="center"/>
            <w:hideMark/>
          </w:tcPr>
          <w:p w14:paraId="4AB967BA"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3.553,23 </w:t>
            </w:r>
          </w:p>
        </w:tc>
        <w:tc>
          <w:tcPr>
            <w:tcW w:w="1126" w:type="dxa"/>
            <w:tcBorders>
              <w:top w:val="nil"/>
              <w:left w:val="nil"/>
              <w:bottom w:val="dotted" w:sz="4" w:space="0" w:color="auto"/>
              <w:right w:val="single" w:sz="4" w:space="0" w:color="auto"/>
            </w:tcBorders>
            <w:shd w:val="clear" w:color="000000" w:fill="FFFFFF"/>
            <w:vAlign w:val="center"/>
            <w:hideMark/>
          </w:tcPr>
          <w:p w14:paraId="45CD1A12"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419,93 </w:t>
            </w:r>
          </w:p>
        </w:tc>
        <w:tc>
          <w:tcPr>
            <w:tcW w:w="1418" w:type="dxa"/>
            <w:tcBorders>
              <w:top w:val="nil"/>
              <w:left w:val="nil"/>
              <w:bottom w:val="dotted" w:sz="4" w:space="0" w:color="auto"/>
              <w:right w:val="single" w:sz="4" w:space="0" w:color="auto"/>
            </w:tcBorders>
            <w:shd w:val="clear" w:color="000000" w:fill="FFFFFF"/>
            <w:vAlign w:val="center"/>
            <w:hideMark/>
          </w:tcPr>
          <w:p w14:paraId="686DF3A9"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c>
          <w:tcPr>
            <w:tcW w:w="1335" w:type="dxa"/>
            <w:tcBorders>
              <w:top w:val="nil"/>
              <w:left w:val="nil"/>
              <w:bottom w:val="dotted" w:sz="4" w:space="0" w:color="auto"/>
              <w:right w:val="single" w:sz="4" w:space="0" w:color="auto"/>
            </w:tcBorders>
            <w:shd w:val="clear" w:color="000000" w:fill="FFFFFF"/>
            <w:vAlign w:val="center"/>
            <w:hideMark/>
          </w:tcPr>
          <w:p w14:paraId="5D299367"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r>
      <w:tr w:rsidR="00094E7E" w:rsidRPr="0011776F" w14:paraId="114F35D4" w14:textId="77777777" w:rsidTr="00094E7E">
        <w:trPr>
          <w:trHeight w:val="570"/>
        </w:trPr>
        <w:tc>
          <w:tcPr>
            <w:tcW w:w="749" w:type="dxa"/>
            <w:tcBorders>
              <w:top w:val="nil"/>
              <w:left w:val="single" w:sz="4" w:space="0" w:color="auto"/>
              <w:bottom w:val="dotted" w:sz="4" w:space="0" w:color="auto"/>
              <w:right w:val="single" w:sz="4" w:space="0" w:color="auto"/>
            </w:tcBorders>
            <w:shd w:val="clear" w:color="000000" w:fill="FFFFFF"/>
            <w:vAlign w:val="center"/>
            <w:hideMark/>
          </w:tcPr>
          <w:p w14:paraId="2D612E80"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color w:val="000000" w:themeColor="text1"/>
                <w:sz w:val="26"/>
                <w:szCs w:val="26"/>
              </w:rPr>
            </w:pPr>
            <w:r w:rsidRPr="0011776F">
              <w:rPr>
                <w:color w:val="000000" w:themeColor="text1"/>
                <w:sz w:val="26"/>
                <w:szCs w:val="26"/>
              </w:rPr>
              <w:t>2.1</w:t>
            </w:r>
          </w:p>
        </w:tc>
        <w:tc>
          <w:tcPr>
            <w:tcW w:w="2653" w:type="dxa"/>
            <w:tcBorders>
              <w:top w:val="nil"/>
              <w:left w:val="nil"/>
              <w:bottom w:val="dotted" w:sz="4" w:space="0" w:color="auto"/>
              <w:right w:val="single" w:sz="4" w:space="0" w:color="auto"/>
            </w:tcBorders>
            <w:shd w:val="clear" w:color="000000" w:fill="FFFFFF"/>
            <w:vAlign w:val="center"/>
            <w:hideMark/>
          </w:tcPr>
          <w:p w14:paraId="0441B520"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color w:val="000000" w:themeColor="text1"/>
                <w:sz w:val="26"/>
                <w:szCs w:val="26"/>
              </w:rPr>
            </w:pPr>
            <w:r w:rsidRPr="0011776F">
              <w:rPr>
                <w:color w:val="000000" w:themeColor="text1"/>
                <w:sz w:val="26"/>
                <w:szCs w:val="26"/>
              </w:rPr>
              <w:t>Vốn ngân sách trung ương</w:t>
            </w:r>
          </w:p>
        </w:tc>
        <w:tc>
          <w:tcPr>
            <w:tcW w:w="1386" w:type="dxa"/>
            <w:tcBorders>
              <w:top w:val="nil"/>
              <w:left w:val="nil"/>
              <w:bottom w:val="dotted" w:sz="4" w:space="0" w:color="auto"/>
              <w:right w:val="single" w:sz="4" w:space="0" w:color="auto"/>
            </w:tcBorders>
            <w:shd w:val="clear" w:color="000000" w:fill="FFFFFF"/>
            <w:vAlign w:val="center"/>
            <w:hideMark/>
          </w:tcPr>
          <w:p w14:paraId="67CE512F"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17.625,00 </w:t>
            </w:r>
          </w:p>
        </w:tc>
        <w:tc>
          <w:tcPr>
            <w:tcW w:w="1256" w:type="dxa"/>
            <w:tcBorders>
              <w:top w:val="nil"/>
              <w:left w:val="nil"/>
              <w:bottom w:val="dotted" w:sz="4" w:space="0" w:color="auto"/>
              <w:right w:val="single" w:sz="4" w:space="0" w:color="auto"/>
            </w:tcBorders>
            <w:shd w:val="clear" w:color="000000" w:fill="FFFFFF"/>
            <w:vAlign w:val="center"/>
            <w:hideMark/>
          </w:tcPr>
          <w:p w14:paraId="710D59A1"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2.728,43 </w:t>
            </w:r>
          </w:p>
        </w:tc>
        <w:tc>
          <w:tcPr>
            <w:tcW w:w="1256" w:type="dxa"/>
            <w:tcBorders>
              <w:top w:val="nil"/>
              <w:left w:val="nil"/>
              <w:bottom w:val="dotted" w:sz="4" w:space="0" w:color="auto"/>
              <w:right w:val="single" w:sz="4" w:space="0" w:color="auto"/>
            </w:tcBorders>
            <w:shd w:val="clear" w:color="000000" w:fill="FFFFFF"/>
            <w:vAlign w:val="center"/>
            <w:hideMark/>
          </w:tcPr>
          <w:p w14:paraId="2834625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2.728,43 </w:t>
            </w:r>
          </w:p>
        </w:tc>
        <w:tc>
          <w:tcPr>
            <w:tcW w:w="1164" w:type="dxa"/>
            <w:tcBorders>
              <w:top w:val="nil"/>
              <w:left w:val="nil"/>
              <w:bottom w:val="dotted" w:sz="4" w:space="0" w:color="auto"/>
              <w:right w:val="single" w:sz="4" w:space="0" w:color="auto"/>
            </w:tcBorders>
            <w:shd w:val="clear" w:color="000000" w:fill="FFFFFF"/>
            <w:vAlign w:val="center"/>
            <w:hideMark/>
          </w:tcPr>
          <w:p w14:paraId="7CAE3A69"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2.822,51 </w:t>
            </w:r>
          </w:p>
        </w:tc>
        <w:tc>
          <w:tcPr>
            <w:tcW w:w="1133" w:type="dxa"/>
            <w:tcBorders>
              <w:top w:val="nil"/>
              <w:left w:val="nil"/>
              <w:bottom w:val="dotted" w:sz="4" w:space="0" w:color="auto"/>
              <w:right w:val="single" w:sz="4" w:space="0" w:color="auto"/>
            </w:tcBorders>
            <w:shd w:val="clear" w:color="000000" w:fill="FFFFFF"/>
            <w:vAlign w:val="center"/>
            <w:hideMark/>
          </w:tcPr>
          <w:p w14:paraId="4303C9ED"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2.038,48 </w:t>
            </w:r>
          </w:p>
        </w:tc>
        <w:tc>
          <w:tcPr>
            <w:tcW w:w="1133" w:type="dxa"/>
            <w:tcBorders>
              <w:top w:val="nil"/>
              <w:left w:val="nil"/>
              <w:bottom w:val="dotted" w:sz="4" w:space="0" w:color="auto"/>
              <w:right w:val="single" w:sz="4" w:space="0" w:color="auto"/>
            </w:tcBorders>
            <w:shd w:val="clear" w:color="000000" w:fill="FFFFFF"/>
            <w:vAlign w:val="center"/>
            <w:hideMark/>
          </w:tcPr>
          <w:p w14:paraId="036665A3"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3.449,73 </w:t>
            </w:r>
          </w:p>
        </w:tc>
        <w:tc>
          <w:tcPr>
            <w:tcW w:w="1126" w:type="dxa"/>
            <w:tcBorders>
              <w:top w:val="nil"/>
              <w:left w:val="nil"/>
              <w:bottom w:val="dotted" w:sz="4" w:space="0" w:color="auto"/>
              <w:right w:val="single" w:sz="4" w:space="0" w:color="auto"/>
            </w:tcBorders>
            <w:shd w:val="clear" w:color="000000" w:fill="FFFFFF"/>
            <w:vAlign w:val="center"/>
            <w:hideMark/>
          </w:tcPr>
          <w:p w14:paraId="0A55DE35"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3.449,73 </w:t>
            </w:r>
          </w:p>
        </w:tc>
        <w:tc>
          <w:tcPr>
            <w:tcW w:w="1126" w:type="dxa"/>
            <w:tcBorders>
              <w:top w:val="nil"/>
              <w:left w:val="nil"/>
              <w:bottom w:val="dotted" w:sz="4" w:space="0" w:color="auto"/>
              <w:right w:val="single" w:sz="4" w:space="0" w:color="auto"/>
            </w:tcBorders>
            <w:shd w:val="clear" w:color="000000" w:fill="FFFFFF"/>
            <w:vAlign w:val="center"/>
            <w:hideMark/>
          </w:tcPr>
          <w:p w14:paraId="1B3A4F61"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407,70 </w:t>
            </w:r>
          </w:p>
        </w:tc>
        <w:tc>
          <w:tcPr>
            <w:tcW w:w="1418" w:type="dxa"/>
            <w:tcBorders>
              <w:top w:val="nil"/>
              <w:left w:val="nil"/>
              <w:bottom w:val="dotted" w:sz="4" w:space="0" w:color="auto"/>
              <w:right w:val="single" w:sz="4" w:space="0" w:color="auto"/>
            </w:tcBorders>
            <w:shd w:val="clear" w:color="000000" w:fill="FFFFFF"/>
            <w:vAlign w:val="center"/>
            <w:hideMark/>
          </w:tcPr>
          <w:p w14:paraId="2703F197"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w:t>
            </w:r>
          </w:p>
        </w:tc>
        <w:tc>
          <w:tcPr>
            <w:tcW w:w="1335" w:type="dxa"/>
            <w:tcBorders>
              <w:top w:val="nil"/>
              <w:left w:val="nil"/>
              <w:bottom w:val="dotted" w:sz="4" w:space="0" w:color="auto"/>
              <w:right w:val="single" w:sz="4" w:space="0" w:color="auto"/>
            </w:tcBorders>
            <w:shd w:val="clear" w:color="000000" w:fill="FFFFFF"/>
            <w:vAlign w:val="center"/>
            <w:hideMark/>
          </w:tcPr>
          <w:p w14:paraId="5D57EDEB"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w:t>
            </w:r>
          </w:p>
        </w:tc>
      </w:tr>
      <w:tr w:rsidR="00094E7E" w:rsidRPr="0011776F" w14:paraId="486F322D" w14:textId="77777777" w:rsidTr="00094E7E">
        <w:trPr>
          <w:trHeight w:val="900"/>
        </w:trPr>
        <w:tc>
          <w:tcPr>
            <w:tcW w:w="749" w:type="dxa"/>
            <w:tcBorders>
              <w:top w:val="nil"/>
              <w:left w:val="single" w:sz="4" w:space="0" w:color="auto"/>
              <w:bottom w:val="dotted" w:sz="4" w:space="0" w:color="auto"/>
              <w:right w:val="single" w:sz="4" w:space="0" w:color="auto"/>
            </w:tcBorders>
            <w:shd w:val="clear" w:color="000000" w:fill="FFFFFF"/>
            <w:vAlign w:val="center"/>
            <w:hideMark/>
          </w:tcPr>
          <w:p w14:paraId="26D0B73F"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color w:val="000000" w:themeColor="text1"/>
                <w:sz w:val="26"/>
                <w:szCs w:val="26"/>
              </w:rPr>
            </w:pPr>
            <w:r w:rsidRPr="0011776F">
              <w:rPr>
                <w:color w:val="000000" w:themeColor="text1"/>
                <w:sz w:val="26"/>
                <w:szCs w:val="26"/>
              </w:rPr>
              <w:t>2.2</w:t>
            </w:r>
          </w:p>
        </w:tc>
        <w:tc>
          <w:tcPr>
            <w:tcW w:w="2653" w:type="dxa"/>
            <w:tcBorders>
              <w:top w:val="nil"/>
              <w:left w:val="nil"/>
              <w:bottom w:val="dotted" w:sz="4" w:space="0" w:color="auto"/>
              <w:right w:val="single" w:sz="4" w:space="0" w:color="auto"/>
            </w:tcBorders>
            <w:shd w:val="clear" w:color="000000" w:fill="FFFFFF"/>
            <w:vAlign w:val="center"/>
            <w:hideMark/>
          </w:tcPr>
          <w:p w14:paraId="3012AC54"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color w:val="000000" w:themeColor="text1"/>
                <w:sz w:val="26"/>
                <w:szCs w:val="26"/>
              </w:rPr>
            </w:pPr>
            <w:r w:rsidRPr="0011776F">
              <w:rPr>
                <w:color w:val="000000" w:themeColor="text1"/>
                <w:sz w:val="26"/>
                <w:szCs w:val="26"/>
              </w:rPr>
              <w:t xml:space="preserve"> Vốn đối ứng ngân sách địa phương (ngân sách tỉnh)</w:t>
            </w:r>
          </w:p>
        </w:tc>
        <w:tc>
          <w:tcPr>
            <w:tcW w:w="1386" w:type="dxa"/>
            <w:tcBorders>
              <w:top w:val="nil"/>
              <w:left w:val="nil"/>
              <w:bottom w:val="dotted" w:sz="4" w:space="0" w:color="auto"/>
              <w:right w:val="single" w:sz="4" w:space="0" w:color="auto"/>
            </w:tcBorders>
            <w:shd w:val="clear" w:color="000000" w:fill="FFFFFF"/>
            <w:vAlign w:val="center"/>
            <w:hideMark/>
          </w:tcPr>
          <w:p w14:paraId="5769CE15"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528,75 </w:t>
            </w:r>
          </w:p>
        </w:tc>
        <w:tc>
          <w:tcPr>
            <w:tcW w:w="1256" w:type="dxa"/>
            <w:tcBorders>
              <w:top w:val="nil"/>
              <w:left w:val="nil"/>
              <w:bottom w:val="dotted" w:sz="4" w:space="0" w:color="auto"/>
              <w:right w:val="single" w:sz="4" w:space="0" w:color="auto"/>
            </w:tcBorders>
            <w:shd w:val="clear" w:color="000000" w:fill="FFFFFF"/>
            <w:vAlign w:val="center"/>
            <w:hideMark/>
          </w:tcPr>
          <w:p w14:paraId="1113E4FB"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81,85 </w:t>
            </w:r>
          </w:p>
        </w:tc>
        <w:tc>
          <w:tcPr>
            <w:tcW w:w="1256" w:type="dxa"/>
            <w:tcBorders>
              <w:top w:val="nil"/>
              <w:left w:val="nil"/>
              <w:bottom w:val="dotted" w:sz="4" w:space="0" w:color="auto"/>
              <w:right w:val="single" w:sz="4" w:space="0" w:color="auto"/>
            </w:tcBorders>
            <w:shd w:val="clear" w:color="000000" w:fill="FFFFFF"/>
            <w:vAlign w:val="center"/>
            <w:hideMark/>
          </w:tcPr>
          <w:p w14:paraId="4344337F"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81,85 </w:t>
            </w:r>
          </w:p>
        </w:tc>
        <w:tc>
          <w:tcPr>
            <w:tcW w:w="1164" w:type="dxa"/>
            <w:tcBorders>
              <w:top w:val="nil"/>
              <w:left w:val="nil"/>
              <w:bottom w:val="dotted" w:sz="4" w:space="0" w:color="auto"/>
              <w:right w:val="single" w:sz="4" w:space="0" w:color="auto"/>
            </w:tcBorders>
            <w:shd w:val="clear" w:color="000000" w:fill="FFFFFF"/>
            <w:vAlign w:val="center"/>
            <w:hideMark/>
          </w:tcPr>
          <w:p w14:paraId="2A785F7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84,68 </w:t>
            </w:r>
          </w:p>
        </w:tc>
        <w:tc>
          <w:tcPr>
            <w:tcW w:w="1133" w:type="dxa"/>
            <w:tcBorders>
              <w:top w:val="nil"/>
              <w:left w:val="nil"/>
              <w:bottom w:val="dotted" w:sz="4" w:space="0" w:color="auto"/>
              <w:right w:val="single" w:sz="4" w:space="0" w:color="auto"/>
            </w:tcBorders>
            <w:shd w:val="clear" w:color="000000" w:fill="FFFFFF"/>
            <w:vAlign w:val="center"/>
            <w:hideMark/>
          </w:tcPr>
          <w:p w14:paraId="66F300EA"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61,15 </w:t>
            </w:r>
          </w:p>
        </w:tc>
        <w:tc>
          <w:tcPr>
            <w:tcW w:w="1133" w:type="dxa"/>
            <w:tcBorders>
              <w:top w:val="nil"/>
              <w:left w:val="nil"/>
              <w:bottom w:val="dotted" w:sz="4" w:space="0" w:color="auto"/>
              <w:right w:val="single" w:sz="4" w:space="0" w:color="auto"/>
            </w:tcBorders>
            <w:shd w:val="clear" w:color="000000" w:fill="FFFFFF"/>
            <w:vAlign w:val="center"/>
            <w:hideMark/>
          </w:tcPr>
          <w:p w14:paraId="1377030D"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103,49 </w:t>
            </w:r>
          </w:p>
        </w:tc>
        <w:tc>
          <w:tcPr>
            <w:tcW w:w="1126" w:type="dxa"/>
            <w:tcBorders>
              <w:top w:val="nil"/>
              <w:left w:val="nil"/>
              <w:bottom w:val="dotted" w:sz="4" w:space="0" w:color="auto"/>
              <w:right w:val="single" w:sz="4" w:space="0" w:color="auto"/>
            </w:tcBorders>
            <w:shd w:val="clear" w:color="000000" w:fill="FFFFFF"/>
            <w:vAlign w:val="center"/>
            <w:hideMark/>
          </w:tcPr>
          <w:p w14:paraId="57BCCEBB"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103,49 </w:t>
            </w:r>
          </w:p>
        </w:tc>
        <w:tc>
          <w:tcPr>
            <w:tcW w:w="1126" w:type="dxa"/>
            <w:tcBorders>
              <w:top w:val="nil"/>
              <w:left w:val="nil"/>
              <w:bottom w:val="dotted" w:sz="4" w:space="0" w:color="auto"/>
              <w:right w:val="single" w:sz="4" w:space="0" w:color="auto"/>
            </w:tcBorders>
            <w:shd w:val="clear" w:color="000000" w:fill="FFFFFF"/>
            <w:vAlign w:val="center"/>
            <w:hideMark/>
          </w:tcPr>
          <w:p w14:paraId="0153C0F1"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12,23 </w:t>
            </w:r>
          </w:p>
        </w:tc>
        <w:tc>
          <w:tcPr>
            <w:tcW w:w="1418" w:type="dxa"/>
            <w:tcBorders>
              <w:top w:val="nil"/>
              <w:left w:val="nil"/>
              <w:bottom w:val="dotted" w:sz="4" w:space="0" w:color="auto"/>
              <w:right w:val="single" w:sz="4" w:space="0" w:color="auto"/>
            </w:tcBorders>
            <w:shd w:val="clear" w:color="000000" w:fill="FFFFFF"/>
            <w:vAlign w:val="center"/>
            <w:hideMark/>
          </w:tcPr>
          <w:p w14:paraId="051D8B5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w:t>
            </w:r>
          </w:p>
        </w:tc>
        <w:tc>
          <w:tcPr>
            <w:tcW w:w="1335" w:type="dxa"/>
            <w:tcBorders>
              <w:top w:val="nil"/>
              <w:left w:val="nil"/>
              <w:bottom w:val="dotted" w:sz="4" w:space="0" w:color="auto"/>
              <w:right w:val="single" w:sz="4" w:space="0" w:color="auto"/>
            </w:tcBorders>
            <w:shd w:val="clear" w:color="000000" w:fill="FFFFFF"/>
            <w:vAlign w:val="center"/>
            <w:hideMark/>
          </w:tcPr>
          <w:p w14:paraId="5977150B"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w:t>
            </w:r>
          </w:p>
        </w:tc>
      </w:tr>
      <w:tr w:rsidR="00094E7E" w:rsidRPr="0011776F" w14:paraId="2EE6A6B1" w14:textId="77777777" w:rsidTr="00094E7E">
        <w:trPr>
          <w:trHeight w:val="1155"/>
        </w:trPr>
        <w:tc>
          <w:tcPr>
            <w:tcW w:w="749" w:type="dxa"/>
            <w:tcBorders>
              <w:top w:val="nil"/>
              <w:left w:val="single" w:sz="4" w:space="0" w:color="auto"/>
              <w:bottom w:val="dotted" w:sz="4" w:space="0" w:color="auto"/>
              <w:right w:val="single" w:sz="4" w:space="0" w:color="auto"/>
            </w:tcBorders>
            <w:shd w:val="clear" w:color="000000" w:fill="FFFFFF"/>
            <w:vAlign w:val="center"/>
            <w:hideMark/>
          </w:tcPr>
          <w:p w14:paraId="6CE4C781"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6"/>
                <w:szCs w:val="26"/>
              </w:rPr>
            </w:pPr>
            <w:r w:rsidRPr="0011776F">
              <w:rPr>
                <w:b/>
                <w:bCs/>
                <w:color w:val="000000" w:themeColor="text1"/>
                <w:sz w:val="26"/>
                <w:szCs w:val="26"/>
              </w:rPr>
              <w:lastRenderedPageBreak/>
              <w:t>3</w:t>
            </w:r>
          </w:p>
        </w:tc>
        <w:tc>
          <w:tcPr>
            <w:tcW w:w="2653" w:type="dxa"/>
            <w:tcBorders>
              <w:top w:val="nil"/>
              <w:left w:val="nil"/>
              <w:bottom w:val="dotted" w:sz="4" w:space="0" w:color="auto"/>
              <w:right w:val="single" w:sz="4" w:space="0" w:color="auto"/>
            </w:tcBorders>
            <w:shd w:val="clear" w:color="000000" w:fill="FFFFFF"/>
            <w:vAlign w:val="center"/>
            <w:hideMark/>
          </w:tcPr>
          <w:p w14:paraId="1FC693EE"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b/>
                <w:bCs/>
                <w:color w:val="000000" w:themeColor="text1"/>
                <w:sz w:val="26"/>
                <w:szCs w:val="26"/>
              </w:rPr>
            </w:pPr>
            <w:r w:rsidRPr="0011776F">
              <w:rPr>
                <w:b/>
                <w:bCs/>
                <w:color w:val="000000" w:themeColor="text1"/>
                <w:sz w:val="26"/>
                <w:szCs w:val="26"/>
              </w:rPr>
              <w:t>Dự án 3. Hỗ trợ phát triển sản xuất, cải thiện dinh dưỡng (Vốn sự nghiệp)</w:t>
            </w:r>
          </w:p>
        </w:tc>
        <w:tc>
          <w:tcPr>
            <w:tcW w:w="1386" w:type="dxa"/>
            <w:tcBorders>
              <w:top w:val="nil"/>
              <w:left w:val="nil"/>
              <w:bottom w:val="dotted" w:sz="4" w:space="0" w:color="auto"/>
              <w:right w:val="single" w:sz="4" w:space="0" w:color="auto"/>
            </w:tcBorders>
            <w:shd w:val="clear" w:color="000000" w:fill="FFFFFF"/>
            <w:vAlign w:val="center"/>
            <w:hideMark/>
          </w:tcPr>
          <w:p w14:paraId="2025D2E0"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7.854,78 </w:t>
            </w:r>
          </w:p>
        </w:tc>
        <w:tc>
          <w:tcPr>
            <w:tcW w:w="1256" w:type="dxa"/>
            <w:tcBorders>
              <w:top w:val="nil"/>
              <w:left w:val="nil"/>
              <w:bottom w:val="dotted" w:sz="4" w:space="0" w:color="auto"/>
              <w:right w:val="single" w:sz="4" w:space="0" w:color="auto"/>
            </w:tcBorders>
            <w:shd w:val="clear" w:color="000000" w:fill="FFFFFF"/>
            <w:vAlign w:val="center"/>
            <w:hideMark/>
          </w:tcPr>
          <w:p w14:paraId="6617A4CD"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1.155,16 </w:t>
            </w:r>
          </w:p>
        </w:tc>
        <w:tc>
          <w:tcPr>
            <w:tcW w:w="1256" w:type="dxa"/>
            <w:tcBorders>
              <w:top w:val="nil"/>
              <w:left w:val="nil"/>
              <w:bottom w:val="dotted" w:sz="4" w:space="0" w:color="auto"/>
              <w:right w:val="single" w:sz="4" w:space="0" w:color="auto"/>
            </w:tcBorders>
            <w:shd w:val="clear" w:color="000000" w:fill="FFFFFF"/>
            <w:vAlign w:val="center"/>
            <w:hideMark/>
          </w:tcPr>
          <w:p w14:paraId="341A4CFA"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1.155,16 </w:t>
            </w:r>
          </w:p>
        </w:tc>
        <w:tc>
          <w:tcPr>
            <w:tcW w:w="1164" w:type="dxa"/>
            <w:tcBorders>
              <w:top w:val="nil"/>
              <w:left w:val="nil"/>
              <w:bottom w:val="dotted" w:sz="4" w:space="0" w:color="auto"/>
              <w:right w:val="single" w:sz="4" w:space="0" w:color="auto"/>
            </w:tcBorders>
            <w:shd w:val="clear" w:color="000000" w:fill="FFFFFF"/>
            <w:vAlign w:val="center"/>
            <w:hideMark/>
          </w:tcPr>
          <w:p w14:paraId="7007DA00"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1.194,99 </w:t>
            </w:r>
          </w:p>
        </w:tc>
        <w:tc>
          <w:tcPr>
            <w:tcW w:w="1133" w:type="dxa"/>
            <w:tcBorders>
              <w:top w:val="nil"/>
              <w:left w:val="nil"/>
              <w:bottom w:val="dotted" w:sz="4" w:space="0" w:color="auto"/>
              <w:right w:val="single" w:sz="4" w:space="0" w:color="auto"/>
            </w:tcBorders>
            <w:shd w:val="clear" w:color="000000" w:fill="FFFFFF"/>
            <w:vAlign w:val="center"/>
            <w:hideMark/>
          </w:tcPr>
          <w:p w14:paraId="78432144"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863,05 </w:t>
            </w:r>
          </w:p>
        </w:tc>
        <w:tc>
          <w:tcPr>
            <w:tcW w:w="1133" w:type="dxa"/>
            <w:tcBorders>
              <w:top w:val="nil"/>
              <w:left w:val="nil"/>
              <w:bottom w:val="dotted" w:sz="4" w:space="0" w:color="auto"/>
              <w:right w:val="single" w:sz="4" w:space="0" w:color="auto"/>
            </w:tcBorders>
            <w:shd w:val="clear" w:color="000000" w:fill="FFFFFF"/>
            <w:vAlign w:val="center"/>
            <w:hideMark/>
          </w:tcPr>
          <w:p w14:paraId="426023DD"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1.460,54 </w:t>
            </w:r>
          </w:p>
        </w:tc>
        <w:tc>
          <w:tcPr>
            <w:tcW w:w="1126" w:type="dxa"/>
            <w:tcBorders>
              <w:top w:val="nil"/>
              <w:left w:val="nil"/>
              <w:bottom w:val="dotted" w:sz="4" w:space="0" w:color="auto"/>
              <w:right w:val="single" w:sz="4" w:space="0" w:color="auto"/>
            </w:tcBorders>
            <w:shd w:val="clear" w:color="000000" w:fill="FFFFFF"/>
            <w:vAlign w:val="center"/>
            <w:hideMark/>
          </w:tcPr>
          <w:p w14:paraId="7D4CC05B"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1.460,54 </w:t>
            </w:r>
          </w:p>
        </w:tc>
        <w:tc>
          <w:tcPr>
            <w:tcW w:w="1126" w:type="dxa"/>
            <w:tcBorders>
              <w:top w:val="nil"/>
              <w:left w:val="nil"/>
              <w:bottom w:val="dotted" w:sz="4" w:space="0" w:color="auto"/>
              <w:right w:val="single" w:sz="4" w:space="0" w:color="auto"/>
            </w:tcBorders>
            <w:shd w:val="clear" w:color="000000" w:fill="FFFFFF"/>
            <w:vAlign w:val="center"/>
            <w:hideMark/>
          </w:tcPr>
          <w:p w14:paraId="047C528E"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172,61 </w:t>
            </w:r>
          </w:p>
        </w:tc>
        <w:tc>
          <w:tcPr>
            <w:tcW w:w="1418" w:type="dxa"/>
            <w:tcBorders>
              <w:top w:val="nil"/>
              <w:left w:val="nil"/>
              <w:bottom w:val="dotted" w:sz="4" w:space="0" w:color="auto"/>
              <w:right w:val="single" w:sz="4" w:space="0" w:color="auto"/>
            </w:tcBorders>
            <w:shd w:val="clear" w:color="000000" w:fill="FFFFFF"/>
            <w:vAlign w:val="center"/>
            <w:hideMark/>
          </w:tcPr>
          <w:p w14:paraId="3077CFDA"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392,74 </w:t>
            </w:r>
          </w:p>
        </w:tc>
        <w:tc>
          <w:tcPr>
            <w:tcW w:w="1335" w:type="dxa"/>
            <w:tcBorders>
              <w:top w:val="nil"/>
              <w:left w:val="nil"/>
              <w:bottom w:val="dotted" w:sz="4" w:space="0" w:color="auto"/>
              <w:right w:val="single" w:sz="4" w:space="0" w:color="auto"/>
            </w:tcBorders>
            <w:shd w:val="clear" w:color="000000" w:fill="FFFFFF"/>
            <w:vAlign w:val="center"/>
            <w:hideMark/>
          </w:tcPr>
          <w:p w14:paraId="7F6DB5D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r>
      <w:tr w:rsidR="00094E7E" w:rsidRPr="0011776F" w14:paraId="2EB109AD" w14:textId="77777777" w:rsidTr="00094E7E">
        <w:trPr>
          <w:trHeight w:val="570"/>
        </w:trPr>
        <w:tc>
          <w:tcPr>
            <w:tcW w:w="749" w:type="dxa"/>
            <w:tcBorders>
              <w:top w:val="nil"/>
              <w:left w:val="single" w:sz="4" w:space="0" w:color="auto"/>
              <w:bottom w:val="dotted" w:sz="4" w:space="0" w:color="auto"/>
              <w:right w:val="single" w:sz="4" w:space="0" w:color="auto"/>
            </w:tcBorders>
            <w:shd w:val="clear" w:color="000000" w:fill="FFFFFF"/>
            <w:vAlign w:val="center"/>
            <w:hideMark/>
          </w:tcPr>
          <w:p w14:paraId="6195B22F"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color w:val="000000" w:themeColor="text1"/>
                <w:sz w:val="26"/>
                <w:szCs w:val="26"/>
              </w:rPr>
            </w:pPr>
            <w:r w:rsidRPr="0011776F">
              <w:rPr>
                <w:color w:val="000000" w:themeColor="text1"/>
                <w:sz w:val="26"/>
                <w:szCs w:val="26"/>
              </w:rPr>
              <w:t>3.1</w:t>
            </w:r>
          </w:p>
        </w:tc>
        <w:tc>
          <w:tcPr>
            <w:tcW w:w="2653" w:type="dxa"/>
            <w:tcBorders>
              <w:top w:val="nil"/>
              <w:left w:val="nil"/>
              <w:bottom w:val="dotted" w:sz="4" w:space="0" w:color="auto"/>
              <w:right w:val="single" w:sz="4" w:space="0" w:color="auto"/>
            </w:tcBorders>
            <w:shd w:val="clear" w:color="000000" w:fill="FFFFFF"/>
            <w:vAlign w:val="center"/>
            <w:hideMark/>
          </w:tcPr>
          <w:p w14:paraId="46E1A5C4"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color w:val="000000" w:themeColor="text1"/>
                <w:sz w:val="26"/>
                <w:szCs w:val="26"/>
              </w:rPr>
            </w:pPr>
            <w:r w:rsidRPr="0011776F">
              <w:rPr>
                <w:color w:val="000000" w:themeColor="text1"/>
                <w:sz w:val="26"/>
                <w:szCs w:val="26"/>
              </w:rPr>
              <w:t>Vốn ngân sách trung ương</w:t>
            </w:r>
          </w:p>
        </w:tc>
        <w:tc>
          <w:tcPr>
            <w:tcW w:w="1386" w:type="dxa"/>
            <w:tcBorders>
              <w:top w:val="nil"/>
              <w:left w:val="nil"/>
              <w:bottom w:val="dotted" w:sz="4" w:space="0" w:color="auto"/>
              <w:right w:val="single" w:sz="4" w:space="0" w:color="auto"/>
            </w:tcBorders>
            <w:shd w:val="clear" w:color="000000" w:fill="FFFFFF"/>
            <w:vAlign w:val="center"/>
            <w:hideMark/>
          </w:tcPr>
          <w:p w14:paraId="59A1313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7.626,00 </w:t>
            </w:r>
          </w:p>
        </w:tc>
        <w:tc>
          <w:tcPr>
            <w:tcW w:w="1256" w:type="dxa"/>
            <w:tcBorders>
              <w:top w:val="nil"/>
              <w:left w:val="nil"/>
              <w:bottom w:val="dotted" w:sz="4" w:space="0" w:color="auto"/>
              <w:right w:val="single" w:sz="4" w:space="0" w:color="auto"/>
            </w:tcBorders>
            <w:shd w:val="clear" w:color="000000" w:fill="FFFFFF"/>
            <w:vAlign w:val="center"/>
            <w:hideMark/>
          </w:tcPr>
          <w:p w14:paraId="17EAAD41"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1.121,51 </w:t>
            </w:r>
          </w:p>
        </w:tc>
        <w:tc>
          <w:tcPr>
            <w:tcW w:w="1256" w:type="dxa"/>
            <w:tcBorders>
              <w:top w:val="nil"/>
              <w:left w:val="nil"/>
              <w:bottom w:val="dotted" w:sz="4" w:space="0" w:color="auto"/>
              <w:right w:val="single" w:sz="4" w:space="0" w:color="auto"/>
            </w:tcBorders>
            <w:shd w:val="clear" w:color="000000" w:fill="FFFFFF"/>
            <w:vAlign w:val="center"/>
            <w:hideMark/>
          </w:tcPr>
          <w:p w14:paraId="21056404"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1.121,51 </w:t>
            </w:r>
          </w:p>
        </w:tc>
        <w:tc>
          <w:tcPr>
            <w:tcW w:w="1164" w:type="dxa"/>
            <w:tcBorders>
              <w:top w:val="nil"/>
              <w:left w:val="nil"/>
              <w:bottom w:val="dotted" w:sz="4" w:space="0" w:color="auto"/>
              <w:right w:val="single" w:sz="4" w:space="0" w:color="auto"/>
            </w:tcBorders>
            <w:shd w:val="clear" w:color="000000" w:fill="FFFFFF"/>
            <w:vAlign w:val="center"/>
            <w:hideMark/>
          </w:tcPr>
          <w:p w14:paraId="66DAB947"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1.160,18 </w:t>
            </w:r>
          </w:p>
        </w:tc>
        <w:tc>
          <w:tcPr>
            <w:tcW w:w="1133" w:type="dxa"/>
            <w:tcBorders>
              <w:top w:val="nil"/>
              <w:left w:val="nil"/>
              <w:bottom w:val="dotted" w:sz="4" w:space="0" w:color="auto"/>
              <w:right w:val="single" w:sz="4" w:space="0" w:color="auto"/>
            </w:tcBorders>
            <w:shd w:val="clear" w:color="000000" w:fill="FFFFFF"/>
            <w:vAlign w:val="center"/>
            <w:hideMark/>
          </w:tcPr>
          <w:p w14:paraId="7002D219"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837,91 </w:t>
            </w:r>
          </w:p>
        </w:tc>
        <w:tc>
          <w:tcPr>
            <w:tcW w:w="1133" w:type="dxa"/>
            <w:tcBorders>
              <w:top w:val="nil"/>
              <w:left w:val="nil"/>
              <w:bottom w:val="dotted" w:sz="4" w:space="0" w:color="auto"/>
              <w:right w:val="single" w:sz="4" w:space="0" w:color="auto"/>
            </w:tcBorders>
            <w:shd w:val="clear" w:color="000000" w:fill="FFFFFF"/>
            <w:vAlign w:val="center"/>
            <w:hideMark/>
          </w:tcPr>
          <w:p w14:paraId="37430C35"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1.418,00 </w:t>
            </w:r>
          </w:p>
        </w:tc>
        <w:tc>
          <w:tcPr>
            <w:tcW w:w="1126" w:type="dxa"/>
            <w:tcBorders>
              <w:top w:val="nil"/>
              <w:left w:val="nil"/>
              <w:bottom w:val="dotted" w:sz="4" w:space="0" w:color="auto"/>
              <w:right w:val="single" w:sz="4" w:space="0" w:color="auto"/>
            </w:tcBorders>
            <w:shd w:val="clear" w:color="000000" w:fill="FFFFFF"/>
            <w:vAlign w:val="center"/>
            <w:hideMark/>
          </w:tcPr>
          <w:p w14:paraId="2238224D"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1.418,00 </w:t>
            </w:r>
          </w:p>
        </w:tc>
        <w:tc>
          <w:tcPr>
            <w:tcW w:w="1126" w:type="dxa"/>
            <w:tcBorders>
              <w:top w:val="nil"/>
              <w:left w:val="nil"/>
              <w:bottom w:val="dotted" w:sz="4" w:space="0" w:color="auto"/>
              <w:right w:val="single" w:sz="4" w:space="0" w:color="auto"/>
            </w:tcBorders>
            <w:shd w:val="clear" w:color="000000" w:fill="FFFFFF"/>
            <w:vAlign w:val="center"/>
            <w:hideMark/>
          </w:tcPr>
          <w:p w14:paraId="5E889DAA"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167,58 </w:t>
            </w:r>
          </w:p>
        </w:tc>
        <w:tc>
          <w:tcPr>
            <w:tcW w:w="1418" w:type="dxa"/>
            <w:tcBorders>
              <w:top w:val="nil"/>
              <w:left w:val="nil"/>
              <w:bottom w:val="dotted" w:sz="4" w:space="0" w:color="auto"/>
              <w:right w:val="single" w:sz="4" w:space="0" w:color="auto"/>
            </w:tcBorders>
            <w:shd w:val="clear" w:color="000000" w:fill="FFFFFF"/>
            <w:vAlign w:val="center"/>
            <w:hideMark/>
          </w:tcPr>
          <w:p w14:paraId="3A157DB7"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381,30 </w:t>
            </w:r>
          </w:p>
        </w:tc>
        <w:tc>
          <w:tcPr>
            <w:tcW w:w="1335" w:type="dxa"/>
            <w:tcBorders>
              <w:top w:val="nil"/>
              <w:left w:val="nil"/>
              <w:bottom w:val="dotted" w:sz="4" w:space="0" w:color="auto"/>
              <w:right w:val="single" w:sz="4" w:space="0" w:color="auto"/>
            </w:tcBorders>
            <w:shd w:val="clear" w:color="000000" w:fill="FFFFFF"/>
            <w:vAlign w:val="center"/>
            <w:hideMark/>
          </w:tcPr>
          <w:p w14:paraId="6584B217"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w:t>
            </w:r>
          </w:p>
        </w:tc>
      </w:tr>
      <w:tr w:rsidR="00094E7E" w:rsidRPr="0011776F" w14:paraId="1E5A0C30" w14:textId="77777777" w:rsidTr="00094E7E">
        <w:trPr>
          <w:trHeight w:val="915"/>
        </w:trPr>
        <w:tc>
          <w:tcPr>
            <w:tcW w:w="749" w:type="dxa"/>
            <w:tcBorders>
              <w:top w:val="nil"/>
              <w:left w:val="single" w:sz="4" w:space="0" w:color="auto"/>
              <w:bottom w:val="dotted" w:sz="4" w:space="0" w:color="auto"/>
              <w:right w:val="single" w:sz="4" w:space="0" w:color="auto"/>
            </w:tcBorders>
            <w:shd w:val="clear" w:color="000000" w:fill="FFFFFF"/>
            <w:vAlign w:val="center"/>
            <w:hideMark/>
          </w:tcPr>
          <w:p w14:paraId="58CD0C3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color w:val="000000" w:themeColor="text1"/>
                <w:sz w:val="26"/>
                <w:szCs w:val="26"/>
              </w:rPr>
            </w:pPr>
            <w:r w:rsidRPr="0011776F">
              <w:rPr>
                <w:color w:val="000000" w:themeColor="text1"/>
                <w:sz w:val="26"/>
                <w:szCs w:val="26"/>
              </w:rPr>
              <w:t>3.2</w:t>
            </w:r>
          </w:p>
        </w:tc>
        <w:tc>
          <w:tcPr>
            <w:tcW w:w="2653" w:type="dxa"/>
            <w:tcBorders>
              <w:top w:val="nil"/>
              <w:left w:val="nil"/>
              <w:bottom w:val="dotted" w:sz="4" w:space="0" w:color="auto"/>
              <w:right w:val="single" w:sz="4" w:space="0" w:color="auto"/>
            </w:tcBorders>
            <w:shd w:val="clear" w:color="000000" w:fill="FFFFFF"/>
            <w:vAlign w:val="center"/>
            <w:hideMark/>
          </w:tcPr>
          <w:p w14:paraId="4D5A4FB4"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color w:val="000000" w:themeColor="text1"/>
                <w:sz w:val="26"/>
                <w:szCs w:val="26"/>
              </w:rPr>
            </w:pPr>
            <w:r w:rsidRPr="0011776F">
              <w:rPr>
                <w:color w:val="000000" w:themeColor="text1"/>
                <w:sz w:val="26"/>
                <w:szCs w:val="26"/>
              </w:rPr>
              <w:t xml:space="preserve"> Vốn đối ứng ngân sách địa phương (ngân sách tỉnh)</w:t>
            </w:r>
          </w:p>
        </w:tc>
        <w:tc>
          <w:tcPr>
            <w:tcW w:w="1386" w:type="dxa"/>
            <w:tcBorders>
              <w:top w:val="nil"/>
              <w:left w:val="nil"/>
              <w:bottom w:val="dotted" w:sz="4" w:space="0" w:color="auto"/>
              <w:right w:val="single" w:sz="4" w:space="0" w:color="auto"/>
            </w:tcBorders>
            <w:shd w:val="clear" w:color="000000" w:fill="FFFFFF"/>
            <w:vAlign w:val="center"/>
            <w:hideMark/>
          </w:tcPr>
          <w:p w14:paraId="1CB08F4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228,78 </w:t>
            </w:r>
          </w:p>
        </w:tc>
        <w:tc>
          <w:tcPr>
            <w:tcW w:w="1256" w:type="dxa"/>
            <w:tcBorders>
              <w:top w:val="nil"/>
              <w:left w:val="nil"/>
              <w:bottom w:val="dotted" w:sz="4" w:space="0" w:color="auto"/>
              <w:right w:val="single" w:sz="4" w:space="0" w:color="auto"/>
            </w:tcBorders>
            <w:shd w:val="clear" w:color="000000" w:fill="FFFFFF"/>
            <w:vAlign w:val="center"/>
            <w:hideMark/>
          </w:tcPr>
          <w:p w14:paraId="3C762775"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33,65 </w:t>
            </w:r>
          </w:p>
        </w:tc>
        <w:tc>
          <w:tcPr>
            <w:tcW w:w="1256" w:type="dxa"/>
            <w:tcBorders>
              <w:top w:val="nil"/>
              <w:left w:val="nil"/>
              <w:bottom w:val="dotted" w:sz="4" w:space="0" w:color="auto"/>
              <w:right w:val="single" w:sz="4" w:space="0" w:color="auto"/>
            </w:tcBorders>
            <w:shd w:val="clear" w:color="000000" w:fill="FFFFFF"/>
            <w:vAlign w:val="center"/>
            <w:hideMark/>
          </w:tcPr>
          <w:p w14:paraId="1BD48CF9"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33,65 </w:t>
            </w:r>
          </w:p>
        </w:tc>
        <w:tc>
          <w:tcPr>
            <w:tcW w:w="1164" w:type="dxa"/>
            <w:tcBorders>
              <w:top w:val="nil"/>
              <w:left w:val="nil"/>
              <w:bottom w:val="dotted" w:sz="4" w:space="0" w:color="auto"/>
              <w:right w:val="single" w:sz="4" w:space="0" w:color="auto"/>
            </w:tcBorders>
            <w:shd w:val="clear" w:color="000000" w:fill="FFFFFF"/>
            <w:vAlign w:val="center"/>
            <w:hideMark/>
          </w:tcPr>
          <w:p w14:paraId="4430DB4A"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34,81 </w:t>
            </w:r>
          </w:p>
        </w:tc>
        <w:tc>
          <w:tcPr>
            <w:tcW w:w="1133" w:type="dxa"/>
            <w:tcBorders>
              <w:top w:val="nil"/>
              <w:left w:val="nil"/>
              <w:bottom w:val="dotted" w:sz="4" w:space="0" w:color="auto"/>
              <w:right w:val="single" w:sz="4" w:space="0" w:color="auto"/>
            </w:tcBorders>
            <w:shd w:val="clear" w:color="000000" w:fill="FFFFFF"/>
            <w:vAlign w:val="center"/>
            <w:hideMark/>
          </w:tcPr>
          <w:p w14:paraId="21596D84"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25,14 </w:t>
            </w:r>
          </w:p>
        </w:tc>
        <w:tc>
          <w:tcPr>
            <w:tcW w:w="1133" w:type="dxa"/>
            <w:tcBorders>
              <w:top w:val="nil"/>
              <w:left w:val="nil"/>
              <w:bottom w:val="dotted" w:sz="4" w:space="0" w:color="auto"/>
              <w:right w:val="single" w:sz="4" w:space="0" w:color="auto"/>
            </w:tcBorders>
            <w:shd w:val="clear" w:color="000000" w:fill="FFFFFF"/>
            <w:vAlign w:val="center"/>
            <w:hideMark/>
          </w:tcPr>
          <w:p w14:paraId="7ECB2D4D"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42,54 </w:t>
            </w:r>
          </w:p>
        </w:tc>
        <w:tc>
          <w:tcPr>
            <w:tcW w:w="1126" w:type="dxa"/>
            <w:tcBorders>
              <w:top w:val="nil"/>
              <w:left w:val="nil"/>
              <w:bottom w:val="dotted" w:sz="4" w:space="0" w:color="auto"/>
              <w:right w:val="single" w:sz="4" w:space="0" w:color="auto"/>
            </w:tcBorders>
            <w:shd w:val="clear" w:color="000000" w:fill="FFFFFF"/>
            <w:vAlign w:val="center"/>
            <w:hideMark/>
          </w:tcPr>
          <w:p w14:paraId="5395E6B2"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42,54 </w:t>
            </w:r>
          </w:p>
        </w:tc>
        <w:tc>
          <w:tcPr>
            <w:tcW w:w="1126" w:type="dxa"/>
            <w:tcBorders>
              <w:top w:val="nil"/>
              <w:left w:val="nil"/>
              <w:bottom w:val="dotted" w:sz="4" w:space="0" w:color="auto"/>
              <w:right w:val="single" w:sz="4" w:space="0" w:color="auto"/>
            </w:tcBorders>
            <w:shd w:val="clear" w:color="000000" w:fill="FFFFFF"/>
            <w:vAlign w:val="center"/>
            <w:hideMark/>
          </w:tcPr>
          <w:p w14:paraId="38C02118"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5,03 </w:t>
            </w:r>
          </w:p>
        </w:tc>
        <w:tc>
          <w:tcPr>
            <w:tcW w:w="1418" w:type="dxa"/>
            <w:tcBorders>
              <w:top w:val="nil"/>
              <w:left w:val="nil"/>
              <w:bottom w:val="dotted" w:sz="4" w:space="0" w:color="auto"/>
              <w:right w:val="single" w:sz="4" w:space="0" w:color="auto"/>
            </w:tcBorders>
            <w:shd w:val="clear" w:color="000000" w:fill="FFFFFF"/>
            <w:vAlign w:val="center"/>
            <w:hideMark/>
          </w:tcPr>
          <w:p w14:paraId="3DC254CF"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11,44 </w:t>
            </w:r>
          </w:p>
        </w:tc>
        <w:tc>
          <w:tcPr>
            <w:tcW w:w="1335" w:type="dxa"/>
            <w:tcBorders>
              <w:top w:val="nil"/>
              <w:left w:val="nil"/>
              <w:bottom w:val="dotted" w:sz="4" w:space="0" w:color="auto"/>
              <w:right w:val="single" w:sz="4" w:space="0" w:color="auto"/>
            </w:tcBorders>
            <w:shd w:val="clear" w:color="000000" w:fill="FFFFFF"/>
            <w:vAlign w:val="center"/>
            <w:hideMark/>
          </w:tcPr>
          <w:p w14:paraId="633C60CA"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w:t>
            </w:r>
          </w:p>
        </w:tc>
      </w:tr>
      <w:tr w:rsidR="00094E7E" w:rsidRPr="0011776F" w14:paraId="780EB840" w14:textId="77777777" w:rsidTr="00094E7E">
        <w:trPr>
          <w:trHeight w:val="660"/>
        </w:trPr>
        <w:tc>
          <w:tcPr>
            <w:tcW w:w="749" w:type="dxa"/>
            <w:tcBorders>
              <w:top w:val="nil"/>
              <w:left w:val="single" w:sz="4" w:space="0" w:color="auto"/>
              <w:bottom w:val="dotted" w:sz="4" w:space="0" w:color="auto"/>
              <w:right w:val="single" w:sz="4" w:space="0" w:color="auto"/>
            </w:tcBorders>
            <w:shd w:val="clear" w:color="000000" w:fill="FFFFFF"/>
            <w:vAlign w:val="center"/>
            <w:hideMark/>
          </w:tcPr>
          <w:p w14:paraId="7F924900"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6"/>
                <w:szCs w:val="26"/>
              </w:rPr>
            </w:pPr>
            <w:r w:rsidRPr="0011776F">
              <w:rPr>
                <w:b/>
                <w:bCs/>
                <w:color w:val="000000" w:themeColor="text1"/>
                <w:sz w:val="26"/>
                <w:szCs w:val="26"/>
              </w:rPr>
              <w:t>4</w:t>
            </w:r>
          </w:p>
        </w:tc>
        <w:tc>
          <w:tcPr>
            <w:tcW w:w="2653" w:type="dxa"/>
            <w:tcBorders>
              <w:top w:val="nil"/>
              <w:left w:val="nil"/>
              <w:bottom w:val="dotted" w:sz="4" w:space="0" w:color="auto"/>
              <w:right w:val="single" w:sz="4" w:space="0" w:color="auto"/>
            </w:tcBorders>
            <w:shd w:val="clear" w:color="000000" w:fill="FFFFFF"/>
            <w:vAlign w:val="center"/>
            <w:hideMark/>
          </w:tcPr>
          <w:p w14:paraId="2A0794B7"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b/>
                <w:bCs/>
                <w:color w:val="000000" w:themeColor="text1"/>
                <w:sz w:val="26"/>
                <w:szCs w:val="26"/>
              </w:rPr>
            </w:pPr>
            <w:r w:rsidRPr="0011776F">
              <w:rPr>
                <w:b/>
                <w:bCs/>
                <w:color w:val="000000" w:themeColor="text1"/>
                <w:sz w:val="26"/>
                <w:szCs w:val="26"/>
              </w:rPr>
              <w:t>Dự án 4. Phát triển giáo dục nghề nghiệp, việc làm bền vững</w:t>
            </w:r>
          </w:p>
        </w:tc>
        <w:tc>
          <w:tcPr>
            <w:tcW w:w="1386" w:type="dxa"/>
            <w:tcBorders>
              <w:top w:val="nil"/>
              <w:left w:val="nil"/>
              <w:bottom w:val="dotted" w:sz="4" w:space="0" w:color="auto"/>
              <w:right w:val="single" w:sz="4" w:space="0" w:color="auto"/>
            </w:tcBorders>
            <w:shd w:val="clear" w:color="000000" w:fill="FFFFFF"/>
            <w:vAlign w:val="center"/>
            <w:hideMark/>
          </w:tcPr>
          <w:p w14:paraId="7FE0F2F0"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48.773,59 </w:t>
            </w:r>
          </w:p>
        </w:tc>
        <w:tc>
          <w:tcPr>
            <w:tcW w:w="1256" w:type="dxa"/>
            <w:tcBorders>
              <w:top w:val="nil"/>
              <w:left w:val="nil"/>
              <w:bottom w:val="dotted" w:sz="4" w:space="0" w:color="auto"/>
              <w:right w:val="single" w:sz="4" w:space="0" w:color="auto"/>
            </w:tcBorders>
            <w:shd w:val="clear" w:color="000000" w:fill="FFFFFF"/>
            <w:vAlign w:val="center"/>
            <w:hideMark/>
          </w:tcPr>
          <w:p w14:paraId="73D4E5CF"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3.002,20 </w:t>
            </w:r>
          </w:p>
        </w:tc>
        <w:tc>
          <w:tcPr>
            <w:tcW w:w="1256" w:type="dxa"/>
            <w:tcBorders>
              <w:top w:val="nil"/>
              <w:left w:val="nil"/>
              <w:bottom w:val="dotted" w:sz="4" w:space="0" w:color="auto"/>
              <w:right w:val="single" w:sz="4" w:space="0" w:color="auto"/>
            </w:tcBorders>
            <w:shd w:val="clear" w:color="000000" w:fill="FFFFFF"/>
            <w:vAlign w:val="center"/>
            <w:hideMark/>
          </w:tcPr>
          <w:p w14:paraId="49812385"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3.002,20 </w:t>
            </w:r>
          </w:p>
        </w:tc>
        <w:tc>
          <w:tcPr>
            <w:tcW w:w="1164" w:type="dxa"/>
            <w:tcBorders>
              <w:top w:val="nil"/>
              <w:left w:val="nil"/>
              <w:bottom w:val="dotted" w:sz="4" w:space="0" w:color="auto"/>
              <w:right w:val="single" w:sz="4" w:space="0" w:color="auto"/>
            </w:tcBorders>
            <w:shd w:val="clear" w:color="000000" w:fill="FFFFFF"/>
            <w:vAlign w:val="center"/>
            <w:hideMark/>
          </w:tcPr>
          <w:p w14:paraId="7A3C7FC0"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2.536,34 </w:t>
            </w:r>
          </w:p>
        </w:tc>
        <w:tc>
          <w:tcPr>
            <w:tcW w:w="1133" w:type="dxa"/>
            <w:tcBorders>
              <w:top w:val="nil"/>
              <w:left w:val="nil"/>
              <w:bottom w:val="dotted" w:sz="4" w:space="0" w:color="auto"/>
              <w:right w:val="single" w:sz="4" w:space="0" w:color="auto"/>
            </w:tcBorders>
            <w:shd w:val="clear" w:color="000000" w:fill="FFFFFF"/>
            <w:vAlign w:val="center"/>
            <w:hideMark/>
          </w:tcPr>
          <w:p w14:paraId="7DFDF22A"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2.200,54 </w:t>
            </w:r>
          </w:p>
        </w:tc>
        <w:tc>
          <w:tcPr>
            <w:tcW w:w="1133" w:type="dxa"/>
            <w:tcBorders>
              <w:top w:val="nil"/>
              <w:left w:val="nil"/>
              <w:bottom w:val="dotted" w:sz="4" w:space="0" w:color="auto"/>
              <w:right w:val="single" w:sz="4" w:space="0" w:color="auto"/>
            </w:tcBorders>
            <w:shd w:val="clear" w:color="000000" w:fill="FFFFFF"/>
            <w:vAlign w:val="center"/>
            <w:hideMark/>
          </w:tcPr>
          <w:p w14:paraId="12403A8F"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2.615,89 </w:t>
            </w:r>
          </w:p>
        </w:tc>
        <w:tc>
          <w:tcPr>
            <w:tcW w:w="1126" w:type="dxa"/>
            <w:tcBorders>
              <w:top w:val="nil"/>
              <w:left w:val="nil"/>
              <w:bottom w:val="dotted" w:sz="4" w:space="0" w:color="auto"/>
              <w:right w:val="single" w:sz="4" w:space="0" w:color="auto"/>
            </w:tcBorders>
            <w:shd w:val="clear" w:color="000000" w:fill="FFFFFF"/>
            <w:vAlign w:val="center"/>
            <w:hideMark/>
          </w:tcPr>
          <w:p w14:paraId="451338D2"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2.682,40 </w:t>
            </w:r>
          </w:p>
        </w:tc>
        <w:tc>
          <w:tcPr>
            <w:tcW w:w="1126" w:type="dxa"/>
            <w:tcBorders>
              <w:top w:val="nil"/>
              <w:left w:val="nil"/>
              <w:bottom w:val="dotted" w:sz="4" w:space="0" w:color="auto"/>
              <w:right w:val="single" w:sz="4" w:space="0" w:color="auto"/>
            </w:tcBorders>
            <w:shd w:val="clear" w:color="000000" w:fill="FFFFFF"/>
            <w:vAlign w:val="center"/>
            <w:hideMark/>
          </w:tcPr>
          <w:p w14:paraId="0D77A4F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659,62 </w:t>
            </w:r>
          </w:p>
        </w:tc>
        <w:tc>
          <w:tcPr>
            <w:tcW w:w="1418" w:type="dxa"/>
            <w:tcBorders>
              <w:top w:val="nil"/>
              <w:left w:val="nil"/>
              <w:bottom w:val="dotted" w:sz="4" w:space="0" w:color="auto"/>
              <w:right w:val="single" w:sz="4" w:space="0" w:color="auto"/>
            </w:tcBorders>
            <w:shd w:val="clear" w:color="000000" w:fill="FFFFFF"/>
            <w:vAlign w:val="center"/>
            <w:hideMark/>
          </w:tcPr>
          <w:p w14:paraId="42002E95"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2.864,00 </w:t>
            </w:r>
          </w:p>
        </w:tc>
        <w:tc>
          <w:tcPr>
            <w:tcW w:w="1335" w:type="dxa"/>
            <w:tcBorders>
              <w:top w:val="nil"/>
              <w:left w:val="nil"/>
              <w:bottom w:val="dotted" w:sz="4" w:space="0" w:color="auto"/>
              <w:right w:val="single" w:sz="4" w:space="0" w:color="auto"/>
            </w:tcBorders>
            <w:shd w:val="clear" w:color="000000" w:fill="FFFFFF"/>
            <w:vAlign w:val="center"/>
            <w:hideMark/>
          </w:tcPr>
          <w:p w14:paraId="1C07F355"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29.210,39 </w:t>
            </w:r>
          </w:p>
        </w:tc>
      </w:tr>
      <w:tr w:rsidR="00094E7E" w:rsidRPr="0011776F" w14:paraId="7BA34DA3" w14:textId="77777777" w:rsidTr="00094E7E">
        <w:trPr>
          <w:trHeight w:val="555"/>
        </w:trPr>
        <w:tc>
          <w:tcPr>
            <w:tcW w:w="749" w:type="dxa"/>
            <w:tcBorders>
              <w:top w:val="nil"/>
              <w:left w:val="single" w:sz="4" w:space="0" w:color="auto"/>
              <w:bottom w:val="dotted" w:sz="4" w:space="0" w:color="auto"/>
              <w:right w:val="single" w:sz="4" w:space="0" w:color="auto"/>
            </w:tcBorders>
            <w:shd w:val="clear" w:color="000000" w:fill="FFFFFF"/>
            <w:vAlign w:val="center"/>
            <w:hideMark/>
          </w:tcPr>
          <w:p w14:paraId="67BF6E2D"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color w:val="000000" w:themeColor="text1"/>
                <w:sz w:val="26"/>
                <w:szCs w:val="26"/>
              </w:rPr>
            </w:pPr>
            <w:r w:rsidRPr="0011776F">
              <w:rPr>
                <w:color w:val="000000" w:themeColor="text1"/>
                <w:sz w:val="26"/>
                <w:szCs w:val="26"/>
              </w:rPr>
              <w:t>4.1</w:t>
            </w:r>
          </w:p>
        </w:tc>
        <w:tc>
          <w:tcPr>
            <w:tcW w:w="2653" w:type="dxa"/>
            <w:tcBorders>
              <w:top w:val="nil"/>
              <w:left w:val="nil"/>
              <w:bottom w:val="dotted" w:sz="4" w:space="0" w:color="auto"/>
              <w:right w:val="single" w:sz="4" w:space="0" w:color="auto"/>
            </w:tcBorders>
            <w:shd w:val="clear" w:color="000000" w:fill="FFFFFF"/>
            <w:vAlign w:val="center"/>
            <w:hideMark/>
          </w:tcPr>
          <w:p w14:paraId="35F2A929"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color w:val="000000" w:themeColor="text1"/>
                <w:sz w:val="26"/>
                <w:szCs w:val="26"/>
              </w:rPr>
            </w:pPr>
            <w:r w:rsidRPr="0011776F">
              <w:rPr>
                <w:color w:val="000000" w:themeColor="text1"/>
                <w:sz w:val="26"/>
                <w:szCs w:val="26"/>
              </w:rPr>
              <w:t>Vốn ngân sách trung ương</w:t>
            </w:r>
          </w:p>
        </w:tc>
        <w:tc>
          <w:tcPr>
            <w:tcW w:w="1386" w:type="dxa"/>
            <w:tcBorders>
              <w:top w:val="nil"/>
              <w:left w:val="nil"/>
              <w:bottom w:val="dotted" w:sz="4" w:space="0" w:color="auto"/>
              <w:right w:val="single" w:sz="4" w:space="0" w:color="auto"/>
            </w:tcBorders>
            <w:shd w:val="clear" w:color="000000" w:fill="FFFFFF"/>
            <w:vAlign w:val="center"/>
            <w:hideMark/>
          </w:tcPr>
          <w:p w14:paraId="39506A8E"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47.353,00 </w:t>
            </w:r>
          </w:p>
        </w:tc>
        <w:tc>
          <w:tcPr>
            <w:tcW w:w="1256" w:type="dxa"/>
            <w:tcBorders>
              <w:top w:val="nil"/>
              <w:left w:val="nil"/>
              <w:bottom w:val="dotted" w:sz="4" w:space="0" w:color="auto"/>
              <w:right w:val="single" w:sz="4" w:space="0" w:color="auto"/>
            </w:tcBorders>
            <w:shd w:val="clear" w:color="000000" w:fill="FFFFFF"/>
            <w:vAlign w:val="center"/>
            <w:hideMark/>
          </w:tcPr>
          <w:p w14:paraId="5D148933"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2.914,76 </w:t>
            </w:r>
          </w:p>
        </w:tc>
        <w:tc>
          <w:tcPr>
            <w:tcW w:w="1256" w:type="dxa"/>
            <w:tcBorders>
              <w:top w:val="nil"/>
              <w:left w:val="nil"/>
              <w:bottom w:val="dotted" w:sz="4" w:space="0" w:color="auto"/>
              <w:right w:val="single" w:sz="4" w:space="0" w:color="auto"/>
            </w:tcBorders>
            <w:shd w:val="clear" w:color="000000" w:fill="FFFFFF"/>
            <w:vAlign w:val="center"/>
            <w:hideMark/>
          </w:tcPr>
          <w:p w14:paraId="77E04B88"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2.914,76 </w:t>
            </w:r>
          </w:p>
        </w:tc>
        <w:tc>
          <w:tcPr>
            <w:tcW w:w="1164" w:type="dxa"/>
            <w:tcBorders>
              <w:top w:val="nil"/>
              <w:left w:val="nil"/>
              <w:bottom w:val="dotted" w:sz="4" w:space="0" w:color="auto"/>
              <w:right w:val="single" w:sz="4" w:space="0" w:color="auto"/>
            </w:tcBorders>
            <w:shd w:val="clear" w:color="000000" w:fill="FFFFFF"/>
            <w:vAlign w:val="center"/>
            <w:hideMark/>
          </w:tcPr>
          <w:p w14:paraId="72BE90B9"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2.462,47 </w:t>
            </w:r>
          </w:p>
        </w:tc>
        <w:tc>
          <w:tcPr>
            <w:tcW w:w="1133" w:type="dxa"/>
            <w:tcBorders>
              <w:top w:val="nil"/>
              <w:left w:val="nil"/>
              <w:bottom w:val="dotted" w:sz="4" w:space="0" w:color="auto"/>
              <w:right w:val="single" w:sz="4" w:space="0" w:color="auto"/>
            </w:tcBorders>
            <w:shd w:val="clear" w:color="000000" w:fill="FFFFFF"/>
            <w:vAlign w:val="center"/>
            <w:hideMark/>
          </w:tcPr>
          <w:p w14:paraId="13C2EDD7"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2.136,45 </w:t>
            </w:r>
          </w:p>
        </w:tc>
        <w:tc>
          <w:tcPr>
            <w:tcW w:w="1133" w:type="dxa"/>
            <w:tcBorders>
              <w:top w:val="nil"/>
              <w:left w:val="nil"/>
              <w:bottom w:val="dotted" w:sz="4" w:space="0" w:color="auto"/>
              <w:right w:val="single" w:sz="4" w:space="0" w:color="auto"/>
            </w:tcBorders>
            <w:shd w:val="clear" w:color="000000" w:fill="FFFFFF"/>
            <w:vAlign w:val="center"/>
            <w:hideMark/>
          </w:tcPr>
          <w:p w14:paraId="382B027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2.539,70 </w:t>
            </w:r>
          </w:p>
        </w:tc>
        <w:tc>
          <w:tcPr>
            <w:tcW w:w="1126" w:type="dxa"/>
            <w:tcBorders>
              <w:top w:val="nil"/>
              <w:left w:val="nil"/>
              <w:bottom w:val="dotted" w:sz="4" w:space="0" w:color="auto"/>
              <w:right w:val="single" w:sz="4" w:space="0" w:color="auto"/>
            </w:tcBorders>
            <w:shd w:val="clear" w:color="000000" w:fill="FFFFFF"/>
            <w:vAlign w:val="center"/>
            <w:hideMark/>
          </w:tcPr>
          <w:p w14:paraId="650B1D6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2.604,27 </w:t>
            </w:r>
          </w:p>
        </w:tc>
        <w:tc>
          <w:tcPr>
            <w:tcW w:w="1126" w:type="dxa"/>
            <w:tcBorders>
              <w:top w:val="nil"/>
              <w:left w:val="nil"/>
              <w:bottom w:val="dotted" w:sz="4" w:space="0" w:color="auto"/>
              <w:right w:val="single" w:sz="4" w:space="0" w:color="auto"/>
            </w:tcBorders>
            <w:shd w:val="clear" w:color="000000" w:fill="FFFFFF"/>
            <w:vAlign w:val="center"/>
            <w:hideMark/>
          </w:tcPr>
          <w:p w14:paraId="767491E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640,41 </w:t>
            </w:r>
          </w:p>
        </w:tc>
        <w:tc>
          <w:tcPr>
            <w:tcW w:w="1418" w:type="dxa"/>
            <w:tcBorders>
              <w:top w:val="nil"/>
              <w:left w:val="nil"/>
              <w:bottom w:val="dotted" w:sz="4" w:space="0" w:color="auto"/>
              <w:right w:val="single" w:sz="4" w:space="0" w:color="auto"/>
            </w:tcBorders>
            <w:shd w:val="clear" w:color="000000" w:fill="FFFFFF"/>
            <w:vAlign w:val="center"/>
            <w:hideMark/>
          </w:tcPr>
          <w:p w14:paraId="710EF4D5"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2.780,58 </w:t>
            </w:r>
          </w:p>
        </w:tc>
        <w:tc>
          <w:tcPr>
            <w:tcW w:w="1335" w:type="dxa"/>
            <w:tcBorders>
              <w:top w:val="nil"/>
              <w:left w:val="nil"/>
              <w:bottom w:val="dotted" w:sz="4" w:space="0" w:color="auto"/>
              <w:right w:val="single" w:sz="4" w:space="0" w:color="auto"/>
            </w:tcBorders>
            <w:shd w:val="clear" w:color="000000" w:fill="FFFFFF"/>
            <w:vAlign w:val="center"/>
            <w:hideMark/>
          </w:tcPr>
          <w:p w14:paraId="65D37102"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28.359,60 </w:t>
            </w:r>
          </w:p>
        </w:tc>
      </w:tr>
      <w:tr w:rsidR="00094E7E" w:rsidRPr="0011776F" w14:paraId="6311E8E9" w14:textId="77777777" w:rsidTr="00094E7E">
        <w:trPr>
          <w:trHeight w:val="555"/>
        </w:trPr>
        <w:tc>
          <w:tcPr>
            <w:tcW w:w="749" w:type="dxa"/>
            <w:tcBorders>
              <w:top w:val="nil"/>
              <w:left w:val="single" w:sz="4" w:space="0" w:color="auto"/>
              <w:bottom w:val="dotted" w:sz="4" w:space="0" w:color="auto"/>
              <w:right w:val="single" w:sz="4" w:space="0" w:color="auto"/>
            </w:tcBorders>
            <w:shd w:val="clear" w:color="000000" w:fill="FFFFFF"/>
            <w:vAlign w:val="center"/>
            <w:hideMark/>
          </w:tcPr>
          <w:p w14:paraId="42E66658"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color w:val="000000" w:themeColor="text1"/>
                <w:sz w:val="26"/>
                <w:szCs w:val="26"/>
              </w:rPr>
            </w:pPr>
            <w:r w:rsidRPr="0011776F">
              <w:rPr>
                <w:color w:val="000000" w:themeColor="text1"/>
                <w:sz w:val="26"/>
                <w:szCs w:val="26"/>
              </w:rPr>
              <w:t> </w:t>
            </w:r>
          </w:p>
        </w:tc>
        <w:tc>
          <w:tcPr>
            <w:tcW w:w="2653" w:type="dxa"/>
            <w:tcBorders>
              <w:top w:val="nil"/>
              <w:left w:val="nil"/>
              <w:bottom w:val="dotted" w:sz="4" w:space="0" w:color="auto"/>
              <w:right w:val="single" w:sz="4" w:space="0" w:color="auto"/>
            </w:tcBorders>
            <w:shd w:val="clear" w:color="000000" w:fill="FFFFFF"/>
            <w:vAlign w:val="center"/>
            <w:hideMark/>
          </w:tcPr>
          <w:p w14:paraId="1BF108D3"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color w:val="000000" w:themeColor="text1"/>
                <w:sz w:val="26"/>
                <w:szCs w:val="26"/>
              </w:rPr>
            </w:pPr>
            <w:r w:rsidRPr="0011776F">
              <w:rPr>
                <w:color w:val="000000" w:themeColor="text1"/>
                <w:sz w:val="26"/>
                <w:szCs w:val="26"/>
              </w:rPr>
              <w:t xml:space="preserve"> - Vốn đầu tư phát triển</w:t>
            </w:r>
          </w:p>
        </w:tc>
        <w:tc>
          <w:tcPr>
            <w:tcW w:w="1386" w:type="dxa"/>
            <w:tcBorders>
              <w:top w:val="nil"/>
              <w:left w:val="nil"/>
              <w:bottom w:val="dotted" w:sz="4" w:space="0" w:color="auto"/>
              <w:right w:val="single" w:sz="4" w:space="0" w:color="auto"/>
            </w:tcBorders>
            <w:shd w:val="clear" w:color="000000" w:fill="FFFFFF"/>
            <w:vAlign w:val="center"/>
            <w:hideMark/>
          </w:tcPr>
          <w:p w14:paraId="08EC4BBD"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25.925,00 </w:t>
            </w:r>
          </w:p>
        </w:tc>
        <w:tc>
          <w:tcPr>
            <w:tcW w:w="1256" w:type="dxa"/>
            <w:tcBorders>
              <w:top w:val="nil"/>
              <w:left w:val="nil"/>
              <w:bottom w:val="dotted" w:sz="4" w:space="0" w:color="auto"/>
              <w:right w:val="single" w:sz="4" w:space="0" w:color="auto"/>
            </w:tcBorders>
            <w:shd w:val="clear" w:color="000000" w:fill="FFFFFF"/>
            <w:vAlign w:val="center"/>
            <w:hideMark/>
          </w:tcPr>
          <w:p w14:paraId="6C225744"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w:t>
            </w:r>
          </w:p>
        </w:tc>
        <w:tc>
          <w:tcPr>
            <w:tcW w:w="1256" w:type="dxa"/>
            <w:tcBorders>
              <w:top w:val="nil"/>
              <w:left w:val="nil"/>
              <w:bottom w:val="dotted" w:sz="4" w:space="0" w:color="auto"/>
              <w:right w:val="single" w:sz="4" w:space="0" w:color="auto"/>
            </w:tcBorders>
            <w:shd w:val="clear" w:color="000000" w:fill="FFFFFF"/>
            <w:vAlign w:val="center"/>
            <w:hideMark/>
          </w:tcPr>
          <w:p w14:paraId="7C7AC21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w:t>
            </w:r>
          </w:p>
        </w:tc>
        <w:tc>
          <w:tcPr>
            <w:tcW w:w="1164" w:type="dxa"/>
            <w:tcBorders>
              <w:top w:val="nil"/>
              <w:left w:val="nil"/>
              <w:bottom w:val="dotted" w:sz="4" w:space="0" w:color="auto"/>
              <w:right w:val="single" w:sz="4" w:space="0" w:color="auto"/>
            </w:tcBorders>
            <w:shd w:val="clear" w:color="000000" w:fill="FFFFFF"/>
            <w:vAlign w:val="center"/>
            <w:hideMark/>
          </w:tcPr>
          <w:p w14:paraId="0C74C5E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w:t>
            </w:r>
          </w:p>
        </w:tc>
        <w:tc>
          <w:tcPr>
            <w:tcW w:w="1133" w:type="dxa"/>
            <w:tcBorders>
              <w:top w:val="nil"/>
              <w:left w:val="nil"/>
              <w:bottom w:val="dotted" w:sz="4" w:space="0" w:color="auto"/>
              <w:right w:val="single" w:sz="4" w:space="0" w:color="auto"/>
            </w:tcBorders>
            <w:shd w:val="clear" w:color="000000" w:fill="FFFFFF"/>
            <w:vAlign w:val="center"/>
            <w:hideMark/>
          </w:tcPr>
          <w:p w14:paraId="76D8BE6D"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w:t>
            </w:r>
          </w:p>
        </w:tc>
        <w:tc>
          <w:tcPr>
            <w:tcW w:w="1133" w:type="dxa"/>
            <w:tcBorders>
              <w:top w:val="nil"/>
              <w:left w:val="nil"/>
              <w:bottom w:val="dotted" w:sz="4" w:space="0" w:color="auto"/>
              <w:right w:val="single" w:sz="4" w:space="0" w:color="auto"/>
            </w:tcBorders>
            <w:shd w:val="clear" w:color="000000" w:fill="FFFFFF"/>
            <w:vAlign w:val="center"/>
            <w:hideMark/>
          </w:tcPr>
          <w:p w14:paraId="740E4C70"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w:t>
            </w:r>
          </w:p>
        </w:tc>
        <w:tc>
          <w:tcPr>
            <w:tcW w:w="1126" w:type="dxa"/>
            <w:tcBorders>
              <w:top w:val="nil"/>
              <w:left w:val="nil"/>
              <w:bottom w:val="dotted" w:sz="4" w:space="0" w:color="auto"/>
              <w:right w:val="single" w:sz="4" w:space="0" w:color="auto"/>
            </w:tcBorders>
            <w:shd w:val="clear" w:color="000000" w:fill="FFFFFF"/>
            <w:vAlign w:val="center"/>
            <w:hideMark/>
          </w:tcPr>
          <w:p w14:paraId="639753CE"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w:t>
            </w:r>
          </w:p>
        </w:tc>
        <w:tc>
          <w:tcPr>
            <w:tcW w:w="1126" w:type="dxa"/>
            <w:tcBorders>
              <w:top w:val="nil"/>
              <w:left w:val="nil"/>
              <w:bottom w:val="dotted" w:sz="4" w:space="0" w:color="auto"/>
              <w:right w:val="single" w:sz="4" w:space="0" w:color="auto"/>
            </w:tcBorders>
            <w:shd w:val="clear" w:color="000000" w:fill="FFFFFF"/>
            <w:vAlign w:val="center"/>
            <w:hideMark/>
          </w:tcPr>
          <w:p w14:paraId="3F76EE10"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w:t>
            </w:r>
          </w:p>
        </w:tc>
        <w:tc>
          <w:tcPr>
            <w:tcW w:w="1418" w:type="dxa"/>
            <w:tcBorders>
              <w:top w:val="nil"/>
              <w:left w:val="nil"/>
              <w:bottom w:val="dotted" w:sz="4" w:space="0" w:color="auto"/>
              <w:right w:val="single" w:sz="4" w:space="0" w:color="auto"/>
            </w:tcBorders>
            <w:shd w:val="clear" w:color="000000" w:fill="FFFFFF"/>
            <w:vAlign w:val="center"/>
            <w:hideMark/>
          </w:tcPr>
          <w:p w14:paraId="5097A8B0"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1.157,00 </w:t>
            </w:r>
          </w:p>
        </w:tc>
        <w:tc>
          <w:tcPr>
            <w:tcW w:w="1335" w:type="dxa"/>
            <w:tcBorders>
              <w:top w:val="nil"/>
              <w:left w:val="nil"/>
              <w:bottom w:val="dotted" w:sz="4" w:space="0" w:color="auto"/>
              <w:right w:val="single" w:sz="4" w:space="0" w:color="auto"/>
            </w:tcBorders>
            <w:shd w:val="clear" w:color="000000" w:fill="FFFFFF"/>
            <w:vAlign w:val="center"/>
            <w:hideMark/>
          </w:tcPr>
          <w:p w14:paraId="652F4FB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24.768,00 </w:t>
            </w:r>
          </w:p>
        </w:tc>
      </w:tr>
      <w:tr w:rsidR="00094E7E" w:rsidRPr="0011776F" w14:paraId="0FB1CB73" w14:textId="77777777" w:rsidTr="00094E7E">
        <w:trPr>
          <w:trHeight w:val="555"/>
        </w:trPr>
        <w:tc>
          <w:tcPr>
            <w:tcW w:w="749" w:type="dxa"/>
            <w:tcBorders>
              <w:top w:val="nil"/>
              <w:left w:val="single" w:sz="4" w:space="0" w:color="auto"/>
              <w:bottom w:val="dotted" w:sz="4" w:space="0" w:color="auto"/>
              <w:right w:val="single" w:sz="4" w:space="0" w:color="auto"/>
            </w:tcBorders>
            <w:shd w:val="clear" w:color="000000" w:fill="FFFFFF"/>
            <w:vAlign w:val="center"/>
            <w:hideMark/>
          </w:tcPr>
          <w:p w14:paraId="41210CC9"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color w:val="000000" w:themeColor="text1"/>
                <w:sz w:val="26"/>
                <w:szCs w:val="26"/>
              </w:rPr>
            </w:pPr>
            <w:r w:rsidRPr="0011776F">
              <w:rPr>
                <w:color w:val="000000" w:themeColor="text1"/>
                <w:sz w:val="26"/>
                <w:szCs w:val="26"/>
              </w:rPr>
              <w:t> </w:t>
            </w:r>
          </w:p>
        </w:tc>
        <w:tc>
          <w:tcPr>
            <w:tcW w:w="2653" w:type="dxa"/>
            <w:tcBorders>
              <w:top w:val="nil"/>
              <w:left w:val="nil"/>
              <w:bottom w:val="dotted" w:sz="4" w:space="0" w:color="auto"/>
              <w:right w:val="single" w:sz="4" w:space="0" w:color="auto"/>
            </w:tcBorders>
            <w:shd w:val="clear" w:color="000000" w:fill="FFFFFF"/>
            <w:vAlign w:val="center"/>
            <w:hideMark/>
          </w:tcPr>
          <w:p w14:paraId="2BF44234"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color w:val="000000" w:themeColor="text1"/>
                <w:sz w:val="26"/>
                <w:szCs w:val="26"/>
              </w:rPr>
            </w:pPr>
            <w:r w:rsidRPr="0011776F">
              <w:rPr>
                <w:color w:val="000000" w:themeColor="text1"/>
                <w:sz w:val="26"/>
                <w:szCs w:val="26"/>
              </w:rPr>
              <w:t xml:space="preserve"> - Vốn sự nghiệp</w:t>
            </w:r>
          </w:p>
        </w:tc>
        <w:tc>
          <w:tcPr>
            <w:tcW w:w="1386" w:type="dxa"/>
            <w:tcBorders>
              <w:top w:val="nil"/>
              <w:left w:val="nil"/>
              <w:bottom w:val="dotted" w:sz="4" w:space="0" w:color="auto"/>
              <w:right w:val="single" w:sz="4" w:space="0" w:color="auto"/>
            </w:tcBorders>
            <w:shd w:val="clear" w:color="000000" w:fill="FFFFFF"/>
            <w:vAlign w:val="center"/>
            <w:hideMark/>
          </w:tcPr>
          <w:p w14:paraId="549C8DC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21.428,00 </w:t>
            </w:r>
          </w:p>
        </w:tc>
        <w:tc>
          <w:tcPr>
            <w:tcW w:w="1256" w:type="dxa"/>
            <w:tcBorders>
              <w:top w:val="nil"/>
              <w:left w:val="nil"/>
              <w:bottom w:val="dotted" w:sz="4" w:space="0" w:color="auto"/>
              <w:right w:val="single" w:sz="4" w:space="0" w:color="auto"/>
            </w:tcBorders>
            <w:shd w:val="clear" w:color="000000" w:fill="FFFFFF"/>
            <w:vAlign w:val="center"/>
            <w:hideMark/>
          </w:tcPr>
          <w:p w14:paraId="14F89AD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2.914,76 </w:t>
            </w:r>
          </w:p>
        </w:tc>
        <w:tc>
          <w:tcPr>
            <w:tcW w:w="1256" w:type="dxa"/>
            <w:tcBorders>
              <w:top w:val="nil"/>
              <w:left w:val="nil"/>
              <w:bottom w:val="dotted" w:sz="4" w:space="0" w:color="auto"/>
              <w:right w:val="single" w:sz="4" w:space="0" w:color="auto"/>
            </w:tcBorders>
            <w:shd w:val="clear" w:color="000000" w:fill="FFFFFF"/>
            <w:vAlign w:val="center"/>
            <w:hideMark/>
          </w:tcPr>
          <w:p w14:paraId="2058C169"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2.914,76 </w:t>
            </w:r>
          </w:p>
        </w:tc>
        <w:tc>
          <w:tcPr>
            <w:tcW w:w="1164" w:type="dxa"/>
            <w:tcBorders>
              <w:top w:val="nil"/>
              <w:left w:val="nil"/>
              <w:bottom w:val="dotted" w:sz="4" w:space="0" w:color="auto"/>
              <w:right w:val="single" w:sz="4" w:space="0" w:color="auto"/>
            </w:tcBorders>
            <w:shd w:val="clear" w:color="000000" w:fill="FFFFFF"/>
            <w:vAlign w:val="center"/>
            <w:hideMark/>
          </w:tcPr>
          <w:p w14:paraId="08009F6E"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2.462,47 </w:t>
            </w:r>
          </w:p>
        </w:tc>
        <w:tc>
          <w:tcPr>
            <w:tcW w:w="1133" w:type="dxa"/>
            <w:tcBorders>
              <w:top w:val="nil"/>
              <w:left w:val="nil"/>
              <w:bottom w:val="dotted" w:sz="4" w:space="0" w:color="auto"/>
              <w:right w:val="single" w:sz="4" w:space="0" w:color="auto"/>
            </w:tcBorders>
            <w:shd w:val="clear" w:color="000000" w:fill="FFFFFF"/>
            <w:vAlign w:val="center"/>
            <w:hideMark/>
          </w:tcPr>
          <w:p w14:paraId="1AF100FA"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2.136,45 </w:t>
            </w:r>
          </w:p>
        </w:tc>
        <w:tc>
          <w:tcPr>
            <w:tcW w:w="1133" w:type="dxa"/>
            <w:tcBorders>
              <w:top w:val="nil"/>
              <w:left w:val="nil"/>
              <w:bottom w:val="dotted" w:sz="4" w:space="0" w:color="auto"/>
              <w:right w:val="single" w:sz="4" w:space="0" w:color="auto"/>
            </w:tcBorders>
            <w:shd w:val="clear" w:color="000000" w:fill="FFFFFF"/>
            <w:vAlign w:val="center"/>
            <w:hideMark/>
          </w:tcPr>
          <w:p w14:paraId="2ABF2B4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2.539,70 </w:t>
            </w:r>
          </w:p>
        </w:tc>
        <w:tc>
          <w:tcPr>
            <w:tcW w:w="1126" w:type="dxa"/>
            <w:tcBorders>
              <w:top w:val="nil"/>
              <w:left w:val="nil"/>
              <w:bottom w:val="dotted" w:sz="4" w:space="0" w:color="auto"/>
              <w:right w:val="single" w:sz="4" w:space="0" w:color="auto"/>
            </w:tcBorders>
            <w:shd w:val="clear" w:color="000000" w:fill="FFFFFF"/>
            <w:vAlign w:val="center"/>
            <w:hideMark/>
          </w:tcPr>
          <w:p w14:paraId="02EBD59B"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2.604,27 </w:t>
            </w:r>
          </w:p>
        </w:tc>
        <w:tc>
          <w:tcPr>
            <w:tcW w:w="1126" w:type="dxa"/>
            <w:tcBorders>
              <w:top w:val="nil"/>
              <w:left w:val="nil"/>
              <w:bottom w:val="dotted" w:sz="4" w:space="0" w:color="auto"/>
              <w:right w:val="single" w:sz="4" w:space="0" w:color="auto"/>
            </w:tcBorders>
            <w:shd w:val="clear" w:color="000000" w:fill="FFFFFF"/>
            <w:vAlign w:val="center"/>
            <w:hideMark/>
          </w:tcPr>
          <w:p w14:paraId="2C6E3F20"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640,41 </w:t>
            </w:r>
          </w:p>
        </w:tc>
        <w:tc>
          <w:tcPr>
            <w:tcW w:w="1418" w:type="dxa"/>
            <w:tcBorders>
              <w:top w:val="nil"/>
              <w:left w:val="nil"/>
              <w:bottom w:val="dotted" w:sz="4" w:space="0" w:color="auto"/>
              <w:right w:val="single" w:sz="4" w:space="0" w:color="auto"/>
            </w:tcBorders>
            <w:shd w:val="clear" w:color="000000" w:fill="FFFFFF"/>
            <w:vAlign w:val="center"/>
            <w:hideMark/>
          </w:tcPr>
          <w:p w14:paraId="1C7881BA"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1.623,58 </w:t>
            </w:r>
          </w:p>
        </w:tc>
        <w:tc>
          <w:tcPr>
            <w:tcW w:w="1335" w:type="dxa"/>
            <w:tcBorders>
              <w:top w:val="nil"/>
              <w:left w:val="nil"/>
              <w:bottom w:val="dotted" w:sz="4" w:space="0" w:color="auto"/>
              <w:right w:val="single" w:sz="4" w:space="0" w:color="auto"/>
            </w:tcBorders>
            <w:shd w:val="clear" w:color="000000" w:fill="FFFFFF"/>
            <w:vAlign w:val="center"/>
            <w:hideMark/>
          </w:tcPr>
          <w:p w14:paraId="5615718B"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3.591,60 </w:t>
            </w:r>
          </w:p>
        </w:tc>
      </w:tr>
      <w:tr w:rsidR="00094E7E" w:rsidRPr="0011776F" w14:paraId="52AAFFF6" w14:textId="77777777" w:rsidTr="00094E7E">
        <w:trPr>
          <w:trHeight w:val="915"/>
        </w:trPr>
        <w:tc>
          <w:tcPr>
            <w:tcW w:w="749" w:type="dxa"/>
            <w:tcBorders>
              <w:top w:val="nil"/>
              <w:left w:val="single" w:sz="4" w:space="0" w:color="auto"/>
              <w:bottom w:val="dotted" w:sz="4" w:space="0" w:color="auto"/>
              <w:right w:val="single" w:sz="4" w:space="0" w:color="auto"/>
            </w:tcBorders>
            <w:shd w:val="clear" w:color="000000" w:fill="FFFFFF"/>
            <w:vAlign w:val="center"/>
            <w:hideMark/>
          </w:tcPr>
          <w:p w14:paraId="32D6A81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color w:val="000000" w:themeColor="text1"/>
                <w:sz w:val="26"/>
                <w:szCs w:val="26"/>
              </w:rPr>
            </w:pPr>
            <w:r w:rsidRPr="0011776F">
              <w:rPr>
                <w:color w:val="000000" w:themeColor="text1"/>
                <w:sz w:val="26"/>
                <w:szCs w:val="26"/>
              </w:rPr>
              <w:t>4.2</w:t>
            </w:r>
          </w:p>
        </w:tc>
        <w:tc>
          <w:tcPr>
            <w:tcW w:w="2653" w:type="dxa"/>
            <w:tcBorders>
              <w:top w:val="nil"/>
              <w:left w:val="nil"/>
              <w:bottom w:val="dotted" w:sz="4" w:space="0" w:color="auto"/>
              <w:right w:val="single" w:sz="4" w:space="0" w:color="auto"/>
            </w:tcBorders>
            <w:shd w:val="clear" w:color="000000" w:fill="FFFFFF"/>
            <w:vAlign w:val="center"/>
            <w:hideMark/>
          </w:tcPr>
          <w:p w14:paraId="6FFC0FE3"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color w:val="000000" w:themeColor="text1"/>
                <w:sz w:val="26"/>
                <w:szCs w:val="26"/>
              </w:rPr>
            </w:pPr>
            <w:r w:rsidRPr="0011776F">
              <w:rPr>
                <w:color w:val="000000" w:themeColor="text1"/>
                <w:sz w:val="26"/>
                <w:szCs w:val="26"/>
              </w:rPr>
              <w:t xml:space="preserve"> Vốn đối ứng ngân sách địa phương (ngân sách tỉnh)</w:t>
            </w:r>
          </w:p>
        </w:tc>
        <w:tc>
          <w:tcPr>
            <w:tcW w:w="1386" w:type="dxa"/>
            <w:tcBorders>
              <w:top w:val="nil"/>
              <w:left w:val="nil"/>
              <w:bottom w:val="dotted" w:sz="4" w:space="0" w:color="auto"/>
              <w:right w:val="single" w:sz="4" w:space="0" w:color="auto"/>
            </w:tcBorders>
            <w:shd w:val="clear" w:color="000000" w:fill="FFFFFF"/>
            <w:vAlign w:val="center"/>
            <w:hideMark/>
          </w:tcPr>
          <w:p w14:paraId="33FA6FE0"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1.420,59 </w:t>
            </w:r>
          </w:p>
        </w:tc>
        <w:tc>
          <w:tcPr>
            <w:tcW w:w="1256" w:type="dxa"/>
            <w:tcBorders>
              <w:top w:val="nil"/>
              <w:left w:val="nil"/>
              <w:bottom w:val="dotted" w:sz="4" w:space="0" w:color="auto"/>
              <w:right w:val="single" w:sz="4" w:space="0" w:color="auto"/>
            </w:tcBorders>
            <w:shd w:val="clear" w:color="000000" w:fill="FFFFFF"/>
            <w:vAlign w:val="center"/>
            <w:hideMark/>
          </w:tcPr>
          <w:p w14:paraId="29A2BA52"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87,44 </w:t>
            </w:r>
          </w:p>
        </w:tc>
        <w:tc>
          <w:tcPr>
            <w:tcW w:w="1256" w:type="dxa"/>
            <w:tcBorders>
              <w:top w:val="nil"/>
              <w:left w:val="nil"/>
              <w:bottom w:val="dotted" w:sz="4" w:space="0" w:color="auto"/>
              <w:right w:val="single" w:sz="4" w:space="0" w:color="auto"/>
            </w:tcBorders>
            <w:shd w:val="clear" w:color="000000" w:fill="FFFFFF"/>
            <w:vAlign w:val="center"/>
            <w:hideMark/>
          </w:tcPr>
          <w:p w14:paraId="62D29C60"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87,44 </w:t>
            </w:r>
          </w:p>
        </w:tc>
        <w:tc>
          <w:tcPr>
            <w:tcW w:w="1164" w:type="dxa"/>
            <w:tcBorders>
              <w:top w:val="nil"/>
              <w:left w:val="nil"/>
              <w:bottom w:val="dotted" w:sz="4" w:space="0" w:color="auto"/>
              <w:right w:val="single" w:sz="4" w:space="0" w:color="auto"/>
            </w:tcBorders>
            <w:shd w:val="clear" w:color="000000" w:fill="FFFFFF"/>
            <w:vAlign w:val="center"/>
            <w:hideMark/>
          </w:tcPr>
          <w:p w14:paraId="44C5FEBE"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73,87 </w:t>
            </w:r>
          </w:p>
        </w:tc>
        <w:tc>
          <w:tcPr>
            <w:tcW w:w="1133" w:type="dxa"/>
            <w:tcBorders>
              <w:top w:val="nil"/>
              <w:left w:val="nil"/>
              <w:bottom w:val="dotted" w:sz="4" w:space="0" w:color="auto"/>
              <w:right w:val="single" w:sz="4" w:space="0" w:color="auto"/>
            </w:tcBorders>
            <w:shd w:val="clear" w:color="000000" w:fill="FFFFFF"/>
            <w:vAlign w:val="center"/>
            <w:hideMark/>
          </w:tcPr>
          <w:p w14:paraId="7ACAA021"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64,09 </w:t>
            </w:r>
          </w:p>
        </w:tc>
        <w:tc>
          <w:tcPr>
            <w:tcW w:w="1133" w:type="dxa"/>
            <w:tcBorders>
              <w:top w:val="nil"/>
              <w:left w:val="nil"/>
              <w:bottom w:val="dotted" w:sz="4" w:space="0" w:color="auto"/>
              <w:right w:val="single" w:sz="4" w:space="0" w:color="auto"/>
            </w:tcBorders>
            <w:shd w:val="clear" w:color="000000" w:fill="FFFFFF"/>
            <w:vAlign w:val="center"/>
            <w:hideMark/>
          </w:tcPr>
          <w:p w14:paraId="4A6DFB69"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76,19 </w:t>
            </w:r>
          </w:p>
        </w:tc>
        <w:tc>
          <w:tcPr>
            <w:tcW w:w="1126" w:type="dxa"/>
            <w:tcBorders>
              <w:top w:val="nil"/>
              <w:left w:val="nil"/>
              <w:bottom w:val="dotted" w:sz="4" w:space="0" w:color="auto"/>
              <w:right w:val="single" w:sz="4" w:space="0" w:color="auto"/>
            </w:tcBorders>
            <w:shd w:val="clear" w:color="000000" w:fill="FFFFFF"/>
            <w:vAlign w:val="center"/>
            <w:hideMark/>
          </w:tcPr>
          <w:p w14:paraId="7852DAD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78,13 </w:t>
            </w:r>
          </w:p>
        </w:tc>
        <w:tc>
          <w:tcPr>
            <w:tcW w:w="1126" w:type="dxa"/>
            <w:tcBorders>
              <w:top w:val="nil"/>
              <w:left w:val="nil"/>
              <w:bottom w:val="dotted" w:sz="4" w:space="0" w:color="auto"/>
              <w:right w:val="single" w:sz="4" w:space="0" w:color="auto"/>
            </w:tcBorders>
            <w:shd w:val="clear" w:color="000000" w:fill="FFFFFF"/>
            <w:vAlign w:val="center"/>
            <w:hideMark/>
          </w:tcPr>
          <w:p w14:paraId="1DA32375"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19,21 </w:t>
            </w:r>
          </w:p>
        </w:tc>
        <w:tc>
          <w:tcPr>
            <w:tcW w:w="1418" w:type="dxa"/>
            <w:tcBorders>
              <w:top w:val="nil"/>
              <w:left w:val="nil"/>
              <w:bottom w:val="dotted" w:sz="4" w:space="0" w:color="auto"/>
              <w:right w:val="single" w:sz="4" w:space="0" w:color="auto"/>
            </w:tcBorders>
            <w:shd w:val="clear" w:color="000000" w:fill="FFFFFF"/>
            <w:vAlign w:val="center"/>
            <w:hideMark/>
          </w:tcPr>
          <w:p w14:paraId="16940AF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83,42 </w:t>
            </w:r>
          </w:p>
        </w:tc>
        <w:tc>
          <w:tcPr>
            <w:tcW w:w="1335" w:type="dxa"/>
            <w:tcBorders>
              <w:top w:val="nil"/>
              <w:left w:val="nil"/>
              <w:bottom w:val="dotted" w:sz="4" w:space="0" w:color="auto"/>
              <w:right w:val="single" w:sz="4" w:space="0" w:color="auto"/>
            </w:tcBorders>
            <w:shd w:val="clear" w:color="000000" w:fill="FFFFFF"/>
            <w:vAlign w:val="center"/>
            <w:hideMark/>
          </w:tcPr>
          <w:p w14:paraId="48752F79"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850,79 </w:t>
            </w:r>
          </w:p>
        </w:tc>
      </w:tr>
      <w:tr w:rsidR="00094E7E" w:rsidRPr="0011776F" w14:paraId="0DDDEE3F" w14:textId="77777777" w:rsidTr="00094E7E">
        <w:trPr>
          <w:trHeight w:val="570"/>
        </w:trPr>
        <w:tc>
          <w:tcPr>
            <w:tcW w:w="749" w:type="dxa"/>
            <w:tcBorders>
              <w:top w:val="nil"/>
              <w:left w:val="single" w:sz="4" w:space="0" w:color="auto"/>
              <w:bottom w:val="dotted" w:sz="4" w:space="0" w:color="auto"/>
              <w:right w:val="single" w:sz="4" w:space="0" w:color="auto"/>
            </w:tcBorders>
            <w:shd w:val="clear" w:color="000000" w:fill="FFFFFF"/>
            <w:vAlign w:val="center"/>
            <w:hideMark/>
          </w:tcPr>
          <w:p w14:paraId="052A5364"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6"/>
                <w:szCs w:val="26"/>
              </w:rPr>
            </w:pPr>
            <w:r w:rsidRPr="0011776F">
              <w:rPr>
                <w:b/>
                <w:bCs/>
                <w:color w:val="000000" w:themeColor="text1"/>
                <w:sz w:val="26"/>
                <w:szCs w:val="26"/>
              </w:rPr>
              <w:t> </w:t>
            </w:r>
          </w:p>
        </w:tc>
        <w:tc>
          <w:tcPr>
            <w:tcW w:w="2653" w:type="dxa"/>
            <w:tcBorders>
              <w:top w:val="nil"/>
              <w:left w:val="nil"/>
              <w:bottom w:val="dotted" w:sz="4" w:space="0" w:color="auto"/>
              <w:right w:val="single" w:sz="4" w:space="0" w:color="auto"/>
            </w:tcBorders>
            <w:shd w:val="clear" w:color="000000" w:fill="FFFFFF"/>
            <w:vAlign w:val="center"/>
            <w:hideMark/>
          </w:tcPr>
          <w:p w14:paraId="43CDE0B2"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color w:val="000000" w:themeColor="text1"/>
                <w:sz w:val="26"/>
                <w:szCs w:val="26"/>
              </w:rPr>
            </w:pPr>
            <w:r w:rsidRPr="0011776F">
              <w:rPr>
                <w:color w:val="000000" w:themeColor="text1"/>
                <w:sz w:val="26"/>
                <w:szCs w:val="26"/>
              </w:rPr>
              <w:t xml:space="preserve"> - Vốn đầu tư phát triển</w:t>
            </w:r>
          </w:p>
        </w:tc>
        <w:tc>
          <w:tcPr>
            <w:tcW w:w="1386" w:type="dxa"/>
            <w:tcBorders>
              <w:top w:val="nil"/>
              <w:left w:val="nil"/>
              <w:bottom w:val="dotted" w:sz="4" w:space="0" w:color="auto"/>
              <w:right w:val="single" w:sz="4" w:space="0" w:color="auto"/>
            </w:tcBorders>
            <w:shd w:val="clear" w:color="000000" w:fill="FFFFFF"/>
            <w:vAlign w:val="center"/>
            <w:hideMark/>
          </w:tcPr>
          <w:p w14:paraId="4C31DD70"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777,75 </w:t>
            </w:r>
          </w:p>
        </w:tc>
        <w:tc>
          <w:tcPr>
            <w:tcW w:w="1256" w:type="dxa"/>
            <w:tcBorders>
              <w:top w:val="nil"/>
              <w:left w:val="nil"/>
              <w:bottom w:val="dotted" w:sz="4" w:space="0" w:color="auto"/>
              <w:right w:val="single" w:sz="4" w:space="0" w:color="auto"/>
            </w:tcBorders>
            <w:shd w:val="clear" w:color="000000" w:fill="FFFFFF"/>
            <w:vAlign w:val="center"/>
            <w:hideMark/>
          </w:tcPr>
          <w:p w14:paraId="3008E42F"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w:t>
            </w:r>
          </w:p>
        </w:tc>
        <w:tc>
          <w:tcPr>
            <w:tcW w:w="1256" w:type="dxa"/>
            <w:tcBorders>
              <w:top w:val="nil"/>
              <w:left w:val="nil"/>
              <w:bottom w:val="dotted" w:sz="4" w:space="0" w:color="auto"/>
              <w:right w:val="single" w:sz="4" w:space="0" w:color="auto"/>
            </w:tcBorders>
            <w:shd w:val="clear" w:color="000000" w:fill="FFFFFF"/>
            <w:vAlign w:val="center"/>
            <w:hideMark/>
          </w:tcPr>
          <w:p w14:paraId="6026B863"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w:t>
            </w:r>
          </w:p>
        </w:tc>
        <w:tc>
          <w:tcPr>
            <w:tcW w:w="1164" w:type="dxa"/>
            <w:tcBorders>
              <w:top w:val="nil"/>
              <w:left w:val="nil"/>
              <w:bottom w:val="dotted" w:sz="4" w:space="0" w:color="auto"/>
              <w:right w:val="single" w:sz="4" w:space="0" w:color="auto"/>
            </w:tcBorders>
            <w:shd w:val="clear" w:color="000000" w:fill="FFFFFF"/>
            <w:vAlign w:val="center"/>
            <w:hideMark/>
          </w:tcPr>
          <w:p w14:paraId="487C9B9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w:t>
            </w:r>
          </w:p>
        </w:tc>
        <w:tc>
          <w:tcPr>
            <w:tcW w:w="1133" w:type="dxa"/>
            <w:tcBorders>
              <w:top w:val="nil"/>
              <w:left w:val="nil"/>
              <w:bottom w:val="dotted" w:sz="4" w:space="0" w:color="auto"/>
              <w:right w:val="single" w:sz="4" w:space="0" w:color="auto"/>
            </w:tcBorders>
            <w:shd w:val="clear" w:color="000000" w:fill="FFFFFF"/>
            <w:vAlign w:val="center"/>
            <w:hideMark/>
          </w:tcPr>
          <w:p w14:paraId="6F69995D"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w:t>
            </w:r>
          </w:p>
        </w:tc>
        <w:tc>
          <w:tcPr>
            <w:tcW w:w="1133" w:type="dxa"/>
            <w:tcBorders>
              <w:top w:val="nil"/>
              <w:left w:val="nil"/>
              <w:bottom w:val="dotted" w:sz="4" w:space="0" w:color="auto"/>
              <w:right w:val="single" w:sz="4" w:space="0" w:color="auto"/>
            </w:tcBorders>
            <w:shd w:val="clear" w:color="000000" w:fill="FFFFFF"/>
            <w:vAlign w:val="center"/>
            <w:hideMark/>
          </w:tcPr>
          <w:p w14:paraId="412D76C0"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w:t>
            </w:r>
          </w:p>
        </w:tc>
        <w:tc>
          <w:tcPr>
            <w:tcW w:w="1126" w:type="dxa"/>
            <w:tcBorders>
              <w:top w:val="nil"/>
              <w:left w:val="nil"/>
              <w:bottom w:val="dotted" w:sz="4" w:space="0" w:color="auto"/>
              <w:right w:val="single" w:sz="4" w:space="0" w:color="auto"/>
            </w:tcBorders>
            <w:shd w:val="clear" w:color="000000" w:fill="FFFFFF"/>
            <w:vAlign w:val="center"/>
            <w:hideMark/>
          </w:tcPr>
          <w:p w14:paraId="0831883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w:t>
            </w:r>
          </w:p>
        </w:tc>
        <w:tc>
          <w:tcPr>
            <w:tcW w:w="1126" w:type="dxa"/>
            <w:tcBorders>
              <w:top w:val="nil"/>
              <w:left w:val="nil"/>
              <w:bottom w:val="dotted" w:sz="4" w:space="0" w:color="auto"/>
              <w:right w:val="single" w:sz="4" w:space="0" w:color="auto"/>
            </w:tcBorders>
            <w:shd w:val="clear" w:color="000000" w:fill="FFFFFF"/>
            <w:vAlign w:val="center"/>
            <w:hideMark/>
          </w:tcPr>
          <w:p w14:paraId="6F440929"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w:t>
            </w:r>
          </w:p>
        </w:tc>
        <w:tc>
          <w:tcPr>
            <w:tcW w:w="1418" w:type="dxa"/>
            <w:tcBorders>
              <w:top w:val="nil"/>
              <w:left w:val="nil"/>
              <w:bottom w:val="dotted" w:sz="4" w:space="0" w:color="auto"/>
              <w:right w:val="single" w:sz="4" w:space="0" w:color="auto"/>
            </w:tcBorders>
            <w:shd w:val="clear" w:color="000000" w:fill="FFFFFF"/>
            <w:vAlign w:val="center"/>
            <w:hideMark/>
          </w:tcPr>
          <w:p w14:paraId="20205FE9"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34,71 </w:t>
            </w:r>
          </w:p>
        </w:tc>
        <w:tc>
          <w:tcPr>
            <w:tcW w:w="1335" w:type="dxa"/>
            <w:tcBorders>
              <w:top w:val="nil"/>
              <w:left w:val="nil"/>
              <w:bottom w:val="dotted" w:sz="4" w:space="0" w:color="auto"/>
              <w:right w:val="single" w:sz="4" w:space="0" w:color="auto"/>
            </w:tcBorders>
            <w:shd w:val="clear" w:color="000000" w:fill="FFFFFF"/>
            <w:vAlign w:val="center"/>
            <w:hideMark/>
          </w:tcPr>
          <w:p w14:paraId="150C246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743,04 </w:t>
            </w:r>
          </w:p>
        </w:tc>
      </w:tr>
      <w:tr w:rsidR="00094E7E" w:rsidRPr="0011776F" w14:paraId="5C56451B" w14:textId="77777777" w:rsidTr="00094E7E">
        <w:trPr>
          <w:trHeight w:val="570"/>
        </w:trPr>
        <w:tc>
          <w:tcPr>
            <w:tcW w:w="749" w:type="dxa"/>
            <w:tcBorders>
              <w:top w:val="nil"/>
              <w:left w:val="single" w:sz="4" w:space="0" w:color="auto"/>
              <w:bottom w:val="dotted" w:sz="4" w:space="0" w:color="auto"/>
              <w:right w:val="single" w:sz="4" w:space="0" w:color="auto"/>
            </w:tcBorders>
            <w:shd w:val="clear" w:color="000000" w:fill="FFFFFF"/>
            <w:vAlign w:val="center"/>
            <w:hideMark/>
          </w:tcPr>
          <w:p w14:paraId="1609A468"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6"/>
                <w:szCs w:val="26"/>
              </w:rPr>
            </w:pPr>
            <w:r w:rsidRPr="0011776F">
              <w:rPr>
                <w:b/>
                <w:bCs/>
                <w:color w:val="000000" w:themeColor="text1"/>
                <w:sz w:val="26"/>
                <w:szCs w:val="26"/>
              </w:rPr>
              <w:t> </w:t>
            </w:r>
          </w:p>
        </w:tc>
        <w:tc>
          <w:tcPr>
            <w:tcW w:w="2653" w:type="dxa"/>
            <w:tcBorders>
              <w:top w:val="nil"/>
              <w:left w:val="nil"/>
              <w:bottom w:val="dotted" w:sz="4" w:space="0" w:color="auto"/>
              <w:right w:val="single" w:sz="4" w:space="0" w:color="auto"/>
            </w:tcBorders>
            <w:shd w:val="clear" w:color="000000" w:fill="FFFFFF"/>
            <w:vAlign w:val="center"/>
            <w:hideMark/>
          </w:tcPr>
          <w:p w14:paraId="0AF4E222"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color w:val="000000" w:themeColor="text1"/>
                <w:sz w:val="26"/>
                <w:szCs w:val="26"/>
              </w:rPr>
            </w:pPr>
            <w:r w:rsidRPr="0011776F">
              <w:rPr>
                <w:color w:val="000000" w:themeColor="text1"/>
                <w:sz w:val="26"/>
                <w:szCs w:val="26"/>
              </w:rPr>
              <w:t xml:space="preserve"> - Vốn sự nghiệp</w:t>
            </w:r>
          </w:p>
        </w:tc>
        <w:tc>
          <w:tcPr>
            <w:tcW w:w="1386" w:type="dxa"/>
            <w:tcBorders>
              <w:top w:val="nil"/>
              <w:left w:val="nil"/>
              <w:bottom w:val="dotted" w:sz="4" w:space="0" w:color="auto"/>
              <w:right w:val="single" w:sz="4" w:space="0" w:color="auto"/>
            </w:tcBorders>
            <w:shd w:val="clear" w:color="000000" w:fill="FFFFFF"/>
            <w:vAlign w:val="center"/>
            <w:hideMark/>
          </w:tcPr>
          <w:p w14:paraId="6F93D63D"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642,84 </w:t>
            </w:r>
          </w:p>
        </w:tc>
        <w:tc>
          <w:tcPr>
            <w:tcW w:w="1256" w:type="dxa"/>
            <w:tcBorders>
              <w:top w:val="nil"/>
              <w:left w:val="nil"/>
              <w:bottom w:val="dotted" w:sz="4" w:space="0" w:color="auto"/>
              <w:right w:val="single" w:sz="4" w:space="0" w:color="auto"/>
            </w:tcBorders>
            <w:shd w:val="clear" w:color="000000" w:fill="FFFFFF"/>
            <w:vAlign w:val="center"/>
            <w:hideMark/>
          </w:tcPr>
          <w:p w14:paraId="158EE297"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87,44 </w:t>
            </w:r>
          </w:p>
        </w:tc>
        <w:tc>
          <w:tcPr>
            <w:tcW w:w="1256" w:type="dxa"/>
            <w:tcBorders>
              <w:top w:val="nil"/>
              <w:left w:val="nil"/>
              <w:bottom w:val="dotted" w:sz="4" w:space="0" w:color="auto"/>
              <w:right w:val="single" w:sz="4" w:space="0" w:color="auto"/>
            </w:tcBorders>
            <w:shd w:val="clear" w:color="000000" w:fill="FFFFFF"/>
            <w:vAlign w:val="center"/>
            <w:hideMark/>
          </w:tcPr>
          <w:p w14:paraId="25977B39"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87,44 </w:t>
            </w:r>
          </w:p>
        </w:tc>
        <w:tc>
          <w:tcPr>
            <w:tcW w:w="1164" w:type="dxa"/>
            <w:tcBorders>
              <w:top w:val="nil"/>
              <w:left w:val="nil"/>
              <w:bottom w:val="dotted" w:sz="4" w:space="0" w:color="auto"/>
              <w:right w:val="single" w:sz="4" w:space="0" w:color="auto"/>
            </w:tcBorders>
            <w:shd w:val="clear" w:color="000000" w:fill="FFFFFF"/>
            <w:vAlign w:val="center"/>
            <w:hideMark/>
          </w:tcPr>
          <w:p w14:paraId="3F5EEE4F"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73,87 </w:t>
            </w:r>
          </w:p>
        </w:tc>
        <w:tc>
          <w:tcPr>
            <w:tcW w:w="1133" w:type="dxa"/>
            <w:tcBorders>
              <w:top w:val="nil"/>
              <w:left w:val="nil"/>
              <w:bottom w:val="dotted" w:sz="4" w:space="0" w:color="auto"/>
              <w:right w:val="single" w:sz="4" w:space="0" w:color="auto"/>
            </w:tcBorders>
            <w:shd w:val="clear" w:color="000000" w:fill="FFFFFF"/>
            <w:vAlign w:val="center"/>
            <w:hideMark/>
          </w:tcPr>
          <w:p w14:paraId="37E913CF"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64,09 </w:t>
            </w:r>
          </w:p>
        </w:tc>
        <w:tc>
          <w:tcPr>
            <w:tcW w:w="1133" w:type="dxa"/>
            <w:tcBorders>
              <w:top w:val="nil"/>
              <w:left w:val="nil"/>
              <w:bottom w:val="dotted" w:sz="4" w:space="0" w:color="auto"/>
              <w:right w:val="single" w:sz="4" w:space="0" w:color="auto"/>
            </w:tcBorders>
            <w:shd w:val="clear" w:color="000000" w:fill="FFFFFF"/>
            <w:vAlign w:val="center"/>
            <w:hideMark/>
          </w:tcPr>
          <w:p w14:paraId="03A9AE24"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76,19 </w:t>
            </w:r>
          </w:p>
        </w:tc>
        <w:tc>
          <w:tcPr>
            <w:tcW w:w="1126" w:type="dxa"/>
            <w:tcBorders>
              <w:top w:val="nil"/>
              <w:left w:val="nil"/>
              <w:bottom w:val="dotted" w:sz="4" w:space="0" w:color="auto"/>
              <w:right w:val="single" w:sz="4" w:space="0" w:color="auto"/>
            </w:tcBorders>
            <w:shd w:val="clear" w:color="000000" w:fill="FFFFFF"/>
            <w:vAlign w:val="center"/>
            <w:hideMark/>
          </w:tcPr>
          <w:p w14:paraId="1F8A4890"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78,13 </w:t>
            </w:r>
          </w:p>
        </w:tc>
        <w:tc>
          <w:tcPr>
            <w:tcW w:w="1126" w:type="dxa"/>
            <w:tcBorders>
              <w:top w:val="nil"/>
              <w:left w:val="nil"/>
              <w:bottom w:val="dotted" w:sz="4" w:space="0" w:color="auto"/>
              <w:right w:val="single" w:sz="4" w:space="0" w:color="auto"/>
            </w:tcBorders>
            <w:shd w:val="clear" w:color="000000" w:fill="FFFFFF"/>
            <w:vAlign w:val="center"/>
            <w:hideMark/>
          </w:tcPr>
          <w:p w14:paraId="170E799B"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19,21 </w:t>
            </w:r>
          </w:p>
        </w:tc>
        <w:tc>
          <w:tcPr>
            <w:tcW w:w="1418" w:type="dxa"/>
            <w:tcBorders>
              <w:top w:val="nil"/>
              <w:left w:val="nil"/>
              <w:bottom w:val="dotted" w:sz="4" w:space="0" w:color="auto"/>
              <w:right w:val="single" w:sz="4" w:space="0" w:color="auto"/>
            </w:tcBorders>
            <w:shd w:val="clear" w:color="000000" w:fill="FFFFFF"/>
            <w:vAlign w:val="center"/>
            <w:hideMark/>
          </w:tcPr>
          <w:p w14:paraId="215BF91D"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48,71 </w:t>
            </w:r>
          </w:p>
        </w:tc>
        <w:tc>
          <w:tcPr>
            <w:tcW w:w="1335" w:type="dxa"/>
            <w:tcBorders>
              <w:top w:val="nil"/>
              <w:left w:val="nil"/>
              <w:bottom w:val="dotted" w:sz="4" w:space="0" w:color="auto"/>
              <w:right w:val="single" w:sz="4" w:space="0" w:color="auto"/>
            </w:tcBorders>
            <w:shd w:val="clear" w:color="000000" w:fill="FFFFFF"/>
            <w:vAlign w:val="center"/>
            <w:hideMark/>
          </w:tcPr>
          <w:p w14:paraId="6070A427"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107,75 </w:t>
            </w:r>
          </w:p>
        </w:tc>
      </w:tr>
      <w:tr w:rsidR="00094E7E" w:rsidRPr="0011776F" w14:paraId="104810A8" w14:textId="77777777" w:rsidTr="00094E7E">
        <w:trPr>
          <w:trHeight w:val="1200"/>
        </w:trPr>
        <w:tc>
          <w:tcPr>
            <w:tcW w:w="749" w:type="dxa"/>
            <w:tcBorders>
              <w:top w:val="nil"/>
              <w:left w:val="single" w:sz="4" w:space="0" w:color="auto"/>
              <w:bottom w:val="dotted" w:sz="4" w:space="0" w:color="auto"/>
              <w:right w:val="single" w:sz="4" w:space="0" w:color="auto"/>
            </w:tcBorders>
            <w:shd w:val="clear" w:color="000000" w:fill="FFFFFF"/>
            <w:vAlign w:val="center"/>
            <w:hideMark/>
          </w:tcPr>
          <w:p w14:paraId="74A60DF3"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6"/>
                <w:szCs w:val="26"/>
              </w:rPr>
            </w:pPr>
            <w:r w:rsidRPr="0011776F">
              <w:rPr>
                <w:b/>
                <w:bCs/>
                <w:color w:val="000000" w:themeColor="text1"/>
                <w:sz w:val="26"/>
                <w:szCs w:val="26"/>
              </w:rPr>
              <w:t>5</w:t>
            </w:r>
          </w:p>
        </w:tc>
        <w:tc>
          <w:tcPr>
            <w:tcW w:w="2653" w:type="dxa"/>
            <w:tcBorders>
              <w:top w:val="nil"/>
              <w:left w:val="nil"/>
              <w:bottom w:val="dotted" w:sz="4" w:space="0" w:color="auto"/>
              <w:right w:val="single" w:sz="4" w:space="0" w:color="auto"/>
            </w:tcBorders>
            <w:shd w:val="clear" w:color="000000" w:fill="FFFFFF"/>
            <w:vAlign w:val="center"/>
            <w:hideMark/>
          </w:tcPr>
          <w:p w14:paraId="217207C2"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b/>
                <w:bCs/>
                <w:color w:val="000000" w:themeColor="text1"/>
                <w:sz w:val="26"/>
                <w:szCs w:val="26"/>
              </w:rPr>
            </w:pPr>
            <w:r w:rsidRPr="0011776F">
              <w:rPr>
                <w:b/>
                <w:bCs/>
                <w:color w:val="000000" w:themeColor="text1"/>
                <w:sz w:val="26"/>
                <w:szCs w:val="26"/>
              </w:rPr>
              <w:t>Dự án 6: Truyền thông và giảm nghèo về thông tin  (Vốn sự nghiệp)</w:t>
            </w:r>
          </w:p>
        </w:tc>
        <w:tc>
          <w:tcPr>
            <w:tcW w:w="1386" w:type="dxa"/>
            <w:tcBorders>
              <w:top w:val="nil"/>
              <w:left w:val="nil"/>
              <w:bottom w:val="dotted" w:sz="4" w:space="0" w:color="auto"/>
              <w:right w:val="single" w:sz="4" w:space="0" w:color="auto"/>
            </w:tcBorders>
            <w:shd w:val="clear" w:color="000000" w:fill="FFFFFF"/>
            <w:vAlign w:val="center"/>
            <w:hideMark/>
          </w:tcPr>
          <w:p w14:paraId="2EA06748"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1.139,16 </w:t>
            </w:r>
          </w:p>
        </w:tc>
        <w:tc>
          <w:tcPr>
            <w:tcW w:w="1256" w:type="dxa"/>
            <w:tcBorders>
              <w:top w:val="nil"/>
              <w:left w:val="nil"/>
              <w:bottom w:val="dotted" w:sz="4" w:space="0" w:color="auto"/>
              <w:right w:val="single" w:sz="4" w:space="0" w:color="auto"/>
            </w:tcBorders>
            <w:shd w:val="clear" w:color="000000" w:fill="FFFFFF"/>
            <w:vAlign w:val="center"/>
            <w:hideMark/>
          </w:tcPr>
          <w:p w14:paraId="5AA70BC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103,86 </w:t>
            </w:r>
          </w:p>
        </w:tc>
        <w:tc>
          <w:tcPr>
            <w:tcW w:w="1256" w:type="dxa"/>
            <w:tcBorders>
              <w:top w:val="nil"/>
              <w:left w:val="nil"/>
              <w:bottom w:val="dotted" w:sz="4" w:space="0" w:color="auto"/>
              <w:right w:val="single" w:sz="4" w:space="0" w:color="auto"/>
            </w:tcBorders>
            <w:shd w:val="clear" w:color="000000" w:fill="FFFFFF"/>
            <w:vAlign w:val="center"/>
            <w:hideMark/>
          </w:tcPr>
          <w:p w14:paraId="557B83DE"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103,86 </w:t>
            </w:r>
          </w:p>
        </w:tc>
        <w:tc>
          <w:tcPr>
            <w:tcW w:w="1164" w:type="dxa"/>
            <w:tcBorders>
              <w:top w:val="nil"/>
              <w:left w:val="nil"/>
              <w:bottom w:val="dotted" w:sz="4" w:space="0" w:color="auto"/>
              <w:right w:val="single" w:sz="4" w:space="0" w:color="auto"/>
            </w:tcBorders>
            <w:shd w:val="clear" w:color="000000" w:fill="FFFFFF"/>
            <w:vAlign w:val="center"/>
            <w:hideMark/>
          </w:tcPr>
          <w:p w14:paraId="7E7ECCC9"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107,45 </w:t>
            </w:r>
          </w:p>
        </w:tc>
        <w:tc>
          <w:tcPr>
            <w:tcW w:w="1133" w:type="dxa"/>
            <w:tcBorders>
              <w:top w:val="nil"/>
              <w:left w:val="nil"/>
              <w:bottom w:val="dotted" w:sz="4" w:space="0" w:color="auto"/>
              <w:right w:val="single" w:sz="4" w:space="0" w:color="auto"/>
            </w:tcBorders>
            <w:shd w:val="clear" w:color="000000" w:fill="FFFFFF"/>
            <w:vAlign w:val="center"/>
            <w:hideMark/>
          </w:tcPr>
          <w:p w14:paraId="618345D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77,60 </w:t>
            </w:r>
          </w:p>
        </w:tc>
        <w:tc>
          <w:tcPr>
            <w:tcW w:w="1133" w:type="dxa"/>
            <w:tcBorders>
              <w:top w:val="nil"/>
              <w:left w:val="nil"/>
              <w:bottom w:val="dotted" w:sz="4" w:space="0" w:color="auto"/>
              <w:right w:val="single" w:sz="4" w:space="0" w:color="auto"/>
            </w:tcBorders>
            <w:shd w:val="clear" w:color="000000" w:fill="FFFFFF"/>
            <w:vAlign w:val="center"/>
            <w:hideMark/>
          </w:tcPr>
          <w:p w14:paraId="041BF918"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131,32 </w:t>
            </w:r>
          </w:p>
        </w:tc>
        <w:tc>
          <w:tcPr>
            <w:tcW w:w="1126" w:type="dxa"/>
            <w:tcBorders>
              <w:top w:val="nil"/>
              <w:left w:val="nil"/>
              <w:bottom w:val="dotted" w:sz="4" w:space="0" w:color="auto"/>
              <w:right w:val="single" w:sz="4" w:space="0" w:color="auto"/>
            </w:tcBorders>
            <w:shd w:val="clear" w:color="000000" w:fill="FFFFFF"/>
            <w:vAlign w:val="center"/>
            <w:hideMark/>
          </w:tcPr>
          <w:p w14:paraId="402FBDF9"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131,32 </w:t>
            </w:r>
          </w:p>
        </w:tc>
        <w:tc>
          <w:tcPr>
            <w:tcW w:w="1126" w:type="dxa"/>
            <w:tcBorders>
              <w:top w:val="nil"/>
              <w:left w:val="nil"/>
              <w:bottom w:val="dotted" w:sz="4" w:space="0" w:color="auto"/>
              <w:right w:val="single" w:sz="4" w:space="0" w:color="auto"/>
            </w:tcBorders>
            <w:shd w:val="clear" w:color="000000" w:fill="FFFFFF"/>
            <w:vAlign w:val="center"/>
            <w:hideMark/>
          </w:tcPr>
          <w:p w14:paraId="0297D267"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15,52 </w:t>
            </w:r>
          </w:p>
        </w:tc>
        <w:tc>
          <w:tcPr>
            <w:tcW w:w="1418" w:type="dxa"/>
            <w:tcBorders>
              <w:top w:val="nil"/>
              <w:left w:val="nil"/>
              <w:bottom w:val="dotted" w:sz="4" w:space="0" w:color="auto"/>
              <w:right w:val="single" w:sz="4" w:space="0" w:color="auto"/>
            </w:tcBorders>
            <w:shd w:val="clear" w:color="000000" w:fill="FFFFFF"/>
            <w:vAlign w:val="center"/>
            <w:hideMark/>
          </w:tcPr>
          <w:p w14:paraId="156F5DD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468,24 </w:t>
            </w:r>
          </w:p>
        </w:tc>
        <w:tc>
          <w:tcPr>
            <w:tcW w:w="1335" w:type="dxa"/>
            <w:tcBorders>
              <w:top w:val="nil"/>
              <w:left w:val="nil"/>
              <w:bottom w:val="dotted" w:sz="4" w:space="0" w:color="auto"/>
              <w:right w:val="single" w:sz="4" w:space="0" w:color="auto"/>
            </w:tcBorders>
            <w:shd w:val="clear" w:color="000000" w:fill="FFFFFF"/>
            <w:vAlign w:val="center"/>
            <w:hideMark/>
          </w:tcPr>
          <w:p w14:paraId="6C6F98D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r>
      <w:tr w:rsidR="00094E7E" w:rsidRPr="0011776F" w14:paraId="19D22200" w14:textId="77777777" w:rsidTr="00094E7E">
        <w:trPr>
          <w:trHeight w:val="540"/>
        </w:trPr>
        <w:tc>
          <w:tcPr>
            <w:tcW w:w="749" w:type="dxa"/>
            <w:tcBorders>
              <w:top w:val="nil"/>
              <w:left w:val="single" w:sz="4" w:space="0" w:color="auto"/>
              <w:bottom w:val="dotted" w:sz="4" w:space="0" w:color="auto"/>
              <w:right w:val="single" w:sz="4" w:space="0" w:color="auto"/>
            </w:tcBorders>
            <w:shd w:val="clear" w:color="000000" w:fill="FFFFFF"/>
            <w:vAlign w:val="center"/>
            <w:hideMark/>
          </w:tcPr>
          <w:p w14:paraId="37B3C3B1"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color w:val="000000" w:themeColor="text1"/>
                <w:sz w:val="26"/>
                <w:szCs w:val="26"/>
              </w:rPr>
            </w:pPr>
            <w:r w:rsidRPr="0011776F">
              <w:rPr>
                <w:color w:val="000000" w:themeColor="text1"/>
                <w:sz w:val="26"/>
                <w:szCs w:val="26"/>
              </w:rPr>
              <w:t>5.1</w:t>
            </w:r>
          </w:p>
        </w:tc>
        <w:tc>
          <w:tcPr>
            <w:tcW w:w="2653" w:type="dxa"/>
            <w:tcBorders>
              <w:top w:val="nil"/>
              <w:left w:val="nil"/>
              <w:bottom w:val="dotted" w:sz="4" w:space="0" w:color="auto"/>
              <w:right w:val="single" w:sz="4" w:space="0" w:color="auto"/>
            </w:tcBorders>
            <w:shd w:val="clear" w:color="000000" w:fill="FFFFFF"/>
            <w:vAlign w:val="center"/>
            <w:hideMark/>
          </w:tcPr>
          <w:p w14:paraId="06671BCB"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color w:val="000000" w:themeColor="text1"/>
                <w:sz w:val="26"/>
                <w:szCs w:val="26"/>
              </w:rPr>
            </w:pPr>
            <w:r w:rsidRPr="0011776F">
              <w:rPr>
                <w:color w:val="000000" w:themeColor="text1"/>
                <w:sz w:val="26"/>
                <w:szCs w:val="26"/>
              </w:rPr>
              <w:t>Vốn ngân sách trung ương</w:t>
            </w:r>
          </w:p>
        </w:tc>
        <w:tc>
          <w:tcPr>
            <w:tcW w:w="1386" w:type="dxa"/>
            <w:tcBorders>
              <w:top w:val="nil"/>
              <w:left w:val="nil"/>
              <w:bottom w:val="dotted" w:sz="4" w:space="0" w:color="auto"/>
              <w:right w:val="single" w:sz="4" w:space="0" w:color="auto"/>
            </w:tcBorders>
            <w:shd w:val="clear" w:color="000000" w:fill="FFFFFF"/>
            <w:vAlign w:val="center"/>
            <w:hideMark/>
          </w:tcPr>
          <w:p w14:paraId="3CA200F4"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1.105,98 </w:t>
            </w:r>
          </w:p>
        </w:tc>
        <w:tc>
          <w:tcPr>
            <w:tcW w:w="1256" w:type="dxa"/>
            <w:tcBorders>
              <w:top w:val="nil"/>
              <w:left w:val="nil"/>
              <w:bottom w:val="dotted" w:sz="4" w:space="0" w:color="auto"/>
              <w:right w:val="single" w:sz="4" w:space="0" w:color="auto"/>
            </w:tcBorders>
            <w:shd w:val="clear" w:color="000000" w:fill="FFFFFF"/>
            <w:vAlign w:val="center"/>
            <w:hideMark/>
          </w:tcPr>
          <w:p w14:paraId="2E0B720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100,83 </w:t>
            </w:r>
          </w:p>
        </w:tc>
        <w:tc>
          <w:tcPr>
            <w:tcW w:w="1256" w:type="dxa"/>
            <w:tcBorders>
              <w:top w:val="nil"/>
              <w:left w:val="nil"/>
              <w:bottom w:val="dotted" w:sz="4" w:space="0" w:color="auto"/>
              <w:right w:val="single" w:sz="4" w:space="0" w:color="auto"/>
            </w:tcBorders>
            <w:shd w:val="clear" w:color="000000" w:fill="FFFFFF"/>
            <w:vAlign w:val="center"/>
            <w:hideMark/>
          </w:tcPr>
          <w:p w14:paraId="0823154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100,83 </w:t>
            </w:r>
          </w:p>
        </w:tc>
        <w:tc>
          <w:tcPr>
            <w:tcW w:w="1164" w:type="dxa"/>
            <w:tcBorders>
              <w:top w:val="nil"/>
              <w:left w:val="nil"/>
              <w:bottom w:val="dotted" w:sz="4" w:space="0" w:color="auto"/>
              <w:right w:val="single" w:sz="4" w:space="0" w:color="auto"/>
            </w:tcBorders>
            <w:shd w:val="clear" w:color="000000" w:fill="FFFFFF"/>
            <w:vAlign w:val="center"/>
            <w:hideMark/>
          </w:tcPr>
          <w:p w14:paraId="44F4BD68"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104,32 </w:t>
            </w:r>
          </w:p>
        </w:tc>
        <w:tc>
          <w:tcPr>
            <w:tcW w:w="1133" w:type="dxa"/>
            <w:tcBorders>
              <w:top w:val="nil"/>
              <w:left w:val="nil"/>
              <w:bottom w:val="dotted" w:sz="4" w:space="0" w:color="auto"/>
              <w:right w:val="single" w:sz="4" w:space="0" w:color="auto"/>
            </w:tcBorders>
            <w:shd w:val="clear" w:color="000000" w:fill="FFFFFF"/>
            <w:vAlign w:val="center"/>
            <w:hideMark/>
          </w:tcPr>
          <w:p w14:paraId="7C130C7B"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75,34 </w:t>
            </w:r>
          </w:p>
        </w:tc>
        <w:tc>
          <w:tcPr>
            <w:tcW w:w="1133" w:type="dxa"/>
            <w:tcBorders>
              <w:top w:val="nil"/>
              <w:left w:val="nil"/>
              <w:bottom w:val="dotted" w:sz="4" w:space="0" w:color="auto"/>
              <w:right w:val="single" w:sz="4" w:space="0" w:color="auto"/>
            </w:tcBorders>
            <w:shd w:val="clear" w:color="000000" w:fill="FFFFFF"/>
            <w:vAlign w:val="center"/>
            <w:hideMark/>
          </w:tcPr>
          <w:p w14:paraId="01D2B263"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127,50 </w:t>
            </w:r>
          </w:p>
        </w:tc>
        <w:tc>
          <w:tcPr>
            <w:tcW w:w="1126" w:type="dxa"/>
            <w:tcBorders>
              <w:top w:val="nil"/>
              <w:left w:val="nil"/>
              <w:bottom w:val="dotted" w:sz="4" w:space="0" w:color="auto"/>
              <w:right w:val="single" w:sz="4" w:space="0" w:color="auto"/>
            </w:tcBorders>
            <w:shd w:val="clear" w:color="000000" w:fill="FFFFFF"/>
            <w:vAlign w:val="center"/>
            <w:hideMark/>
          </w:tcPr>
          <w:p w14:paraId="0B12426E"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127,50 </w:t>
            </w:r>
          </w:p>
        </w:tc>
        <w:tc>
          <w:tcPr>
            <w:tcW w:w="1126" w:type="dxa"/>
            <w:tcBorders>
              <w:top w:val="nil"/>
              <w:left w:val="nil"/>
              <w:bottom w:val="dotted" w:sz="4" w:space="0" w:color="auto"/>
              <w:right w:val="single" w:sz="4" w:space="0" w:color="auto"/>
            </w:tcBorders>
            <w:shd w:val="clear" w:color="000000" w:fill="FFFFFF"/>
            <w:vAlign w:val="center"/>
            <w:hideMark/>
          </w:tcPr>
          <w:p w14:paraId="568B2DD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15,07 </w:t>
            </w:r>
          </w:p>
        </w:tc>
        <w:tc>
          <w:tcPr>
            <w:tcW w:w="1418" w:type="dxa"/>
            <w:tcBorders>
              <w:top w:val="nil"/>
              <w:left w:val="nil"/>
              <w:bottom w:val="dotted" w:sz="4" w:space="0" w:color="auto"/>
              <w:right w:val="single" w:sz="4" w:space="0" w:color="auto"/>
            </w:tcBorders>
            <w:shd w:val="clear" w:color="000000" w:fill="FFFFFF"/>
            <w:vAlign w:val="center"/>
            <w:hideMark/>
          </w:tcPr>
          <w:p w14:paraId="346B2EB9"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454,60 </w:t>
            </w:r>
          </w:p>
        </w:tc>
        <w:tc>
          <w:tcPr>
            <w:tcW w:w="1335" w:type="dxa"/>
            <w:tcBorders>
              <w:top w:val="nil"/>
              <w:left w:val="nil"/>
              <w:bottom w:val="dotted" w:sz="4" w:space="0" w:color="auto"/>
              <w:right w:val="single" w:sz="4" w:space="0" w:color="auto"/>
            </w:tcBorders>
            <w:shd w:val="clear" w:color="000000" w:fill="FFFFFF"/>
            <w:vAlign w:val="center"/>
            <w:hideMark/>
          </w:tcPr>
          <w:p w14:paraId="0EEC49A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w:t>
            </w:r>
          </w:p>
        </w:tc>
      </w:tr>
      <w:tr w:rsidR="00094E7E" w:rsidRPr="0011776F" w14:paraId="1873C0B5" w14:textId="77777777" w:rsidTr="00094E7E">
        <w:trPr>
          <w:trHeight w:val="885"/>
        </w:trPr>
        <w:tc>
          <w:tcPr>
            <w:tcW w:w="749" w:type="dxa"/>
            <w:tcBorders>
              <w:top w:val="nil"/>
              <w:left w:val="single" w:sz="4" w:space="0" w:color="auto"/>
              <w:bottom w:val="dotted" w:sz="4" w:space="0" w:color="auto"/>
              <w:right w:val="single" w:sz="4" w:space="0" w:color="auto"/>
            </w:tcBorders>
            <w:shd w:val="clear" w:color="000000" w:fill="FFFFFF"/>
            <w:vAlign w:val="center"/>
            <w:hideMark/>
          </w:tcPr>
          <w:p w14:paraId="2D6F126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color w:val="000000" w:themeColor="text1"/>
                <w:sz w:val="26"/>
                <w:szCs w:val="26"/>
              </w:rPr>
            </w:pPr>
            <w:r w:rsidRPr="0011776F">
              <w:rPr>
                <w:color w:val="000000" w:themeColor="text1"/>
                <w:sz w:val="26"/>
                <w:szCs w:val="26"/>
              </w:rPr>
              <w:lastRenderedPageBreak/>
              <w:t>5.2</w:t>
            </w:r>
          </w:p>
        </w:tc>
        <w:tc>
          <w:tcPr>
            <w:tcW w:w="2653" w:type="dxa"/>
            <w:tcBorders>
              <w:top w:val="nil"/>
              <w:left w:val="nil"/>
              <w:bottom w:val="dotted" w:sz="4" w:space="0" w:color="auto"/>
              <w:right w:val="single" w:sz="4" w:space="0" w:color="auto"/>
            </w:tcBorders>
            <w:shd w:val="clear" w:color="000000" w:fill="FFFFFF"/>
            <w:vAlign w:val="center"/>
            <w:hideMark/>
          </w:tcPr>
          <w:p w14:paraId="19228A7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color w:val="000000" w:themeColor="text1"/>
                <w:sz w:val="26"/>
                <w:szCs w:val="26"/>
              </w:rPr>
            </w:pPr>
            <w:r w:rsidRPr="0011776F">
              <w:rPr>
                <w:color w:val="000000" w:themeColor="text1"/>
                <w:sz w:val="26"/>
                <w:szCs w:val="26"/>
              </w:rPr>
              <w:t xml:space="preserve"> Vốn đối ứng ngân sách địa phương (ngân sách tỉnh)</w:t>
            </w:r>
          </w:p>
        </w:tc>
        <w:tc>
          <w:tcPr>
            <w:tcW w:w="1386" w:type="dxa"/>
            <w:tcBorders>
              <w:top w:val="nil"/>
              <w:left w:val="nil"/>
              <w:bottom w:val="dotted" w:sz="4" w:space="0" w:color="auto"/>
              <w:right w:val="single" w:sz="4" w:space="0" w:color="auto"/>
            </w:tcBorders>
            <w:shd w:val="clear" w:color="000000" w:fill="FFFFFF"/>
            <w:vAlign w:val="center"/>
            <w:hideMark/>
          </w:tcPr>
          <w:p w14:paraId="5D268072"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33,18 </w:t>
            </w:r>
          </w:p>
        </w:tc>
        <w:tc>
          <w:tcPr>
            <w:tcW w:w="1256" w:type="dxa"/>
            <w:tcBorders>
              <w:top w:val="nil"/>
              <w:left w:val="nil"/>
              <w:bottom w:val="dotted" w:sz="4" w:space="0" w:color="auto"/>
              <w:right w:val="single" w:sz="4" w:space="0" w:color="auto"/>
            </w:tcBorders>
            <w:shd w:val="clear" w:color="000000" w:fill="FFFFFF"/>
            <w:vAlign w:val="center"/>
            <w:hideMark/>
          </w:tcPr>
          <w:p w14:paraId="291A7C5E"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3,03 </w:t>
            </w:r>
          </w:p>
        </w:tc>
        <w:tc>
          <w:tcPr>
            <w:tcW w:w="1256" w:type="dxa"/>
            <w:tcBorders>
              <w:top w:val="nil"/>
              <w:left w:val="nil"/>
              <w:bottom w:val="dotted" w:sz="4" w:space="0" w:color="auto"/>
              <w:right w:val="single" w:sz="4" w:space="0" w:color="auto"/>
            </w:tcBorders>
            <w:shd w:val="clear" w:color="000000" w:fill="FFFFFF"/>
            <w:vAlign w:val="center"/>
            <w:hideMark/>
          </w:tcPr>
          <w:p w14:paraId="7821EBA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3,03 </w:t>
            </w:r>
          </w:p>
        </w:tc>
        <w:tc>
          <w:tcPr>
            <w:tcW w:w="1164" w:type="dxa"/>
            <w:tcBorders>
              <w:top w:val="nil"/>
              <w:left w:val="nil"/>
              <w:bottom w:val="dotted" w:sz="4" w:space="0" w:color="auto"/>
              <w:right w:val="single" w:sz="4" w:space="0" w:color="auto"/>
            </w:tcBorders>
            <w:shd w:val="clear" w:color="000000" w:fill="FFFFFF"/>
            <w:vAlign w:val="center"/>
            <w:hideMark/>
          </w:tcPr>
          <w:p w14:paraId="485A46C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3,13 </w:t>
            </w:r>
          </w:p>
        </w:tc>
        <w:tc>
          <w:tcPr>
            <w:tcW w:w="1133" w:type="dxa"/>
            <w:tcBorders>
              <w:top w:val="nil"/>
              <w:left w:val="nil"/>
              <w:bottom w:val="dotted" w:sz="4" w:space="0" w:color="auto"/>
              <w:right w:val="single" w:sz="4" w:space="0" w:color="auto"/>
            </w:tcBorders>
            <w:shd w:val="clear" w:color="000000" w:fill="FFFFFF"/>
            <w:vAlign w:val="center"/>
            <w:hideMark/>
          </w:tcPr>
          <w:p w14:paraId="4A5A035A"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2,26 </w:t>
            </w:r>
          </w:p>
        </w:tc>
        <w:tc>
          <w:tcPr>
            <w:tcW w:w="1133" w:type="dxa"/>
            <w:tcBorders>
              <w:top w:val="nil"/>
              <w:left w:val="nil"/>
              <w:bottom w:val="dotted" w:sz="4" w:space="0" w:color="auto"/>
              <w:right w:val="single" w:sz="4" w:space="0" w:color="auto"/>
            </w:tcBorders>
            <w:shd w:val="clear" w:color="000000" w:fill="FFFFFF"/>
            <w:vAlign w:val="center"/>
            <w:hideMark/>
          </w:tcPr>
          <w:p w14:paraId="7A3F835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3,82 </w:t>
            </w:r>
          </w:p>
        </w:tc>
        <w:tc>
          <w:tcPr>
            <w:tcW w:w="1126" w:type="dxa"/>
            <w:tcBorders>
              <w:top w:val="nil"/>
              <w:left w:val="nil"/>
              <w:bottom w:val="dotted" w:sz="4" w:space="0" w:color="auto"/>
              <w:right w:val="single" w:sz="4" w:space="0" w:color="auto"/>
            </w:tcBorders>
            <w:shd w:val="clear" w:color="000000" w:fill="FFFFFF"/>
            <w:vAlign w:val="center"/>
            <w:hideMark/>
          </w:tcPr>
          <w:p w14:paraId="719E6CCE"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3,82 </w:t>
            </w:r>
          </w:p>
        </w:tc>
        <w:tc>
          <w:tcPr>
            <w:tcW w:w="1126" w:type="dxa"/>
            <w:tcBorders>
              <w:top w:val="nil"/>
              <w:left w:val="nil"/>
              <w:bottom w:val="dotted" w:sz="4" w:space="0" w:color="auto"/>
              <w:right w:val="single" w:sz="4" w:space="0" w:color="auto"/>
            </w:tcBorders>
            <w:shd w:val="clear" w:color="000000" w:fill="FFFFFF"/>
            <w:vAlign w:val="center"/>
            <w:hideMark/>
          </w:tcPr>
          <w:p w14:paraId="65C110B2"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0,45 </w:t>
            </w:r>
          </w:p>
        </w:tc>
        <w:tc>
          <w:tcPr>
            <w:tcW w:w="1418" w:type="dxa"/>
            <w:tcBorders>
              <w:top w:val="nil"/>
              <w:left w:val="nil"/>
              <w:bottom w:val="dotted" w:sz="4" w:space="0" w:color="auto"/>
              <w:right w:val="single" w:sz="4" w:space="0" w:color="auto"/>
            </w:tcBorders>
            <w:shd w:val="clear" w:color="000000" w:fill="FFFFFF"/>
            <w:vAlign w:val="center"/>
            <w:hideMark/>
          </w:tcPr>
          <w:p w14:paraId="3AAA723A"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13,64 </w:t>
            </w:r>
          </w:p>
        </w:tc>
        <w:tc>
          <w:tcPr>
            <w:tcW w:w="1335" w:type="dxa"/>
            <w:tcBorders>
              <w:top w:val="nil"/>
              <w:left w:val="nil"/>
              <w:bottom w:val="dotted" w:sz="4" w:space="0" w:color="auto"/>
              <w:right w:val="single" w:sz="4" w:space="0" w:color="auto"/>
            </w:tcBorders>
            <w:shd w:val="clear" w:color="000000" w:fill="FFFFFF"/>
            <w:vAlign w:val="center"/>
            <w:hideMark/>
          </w:tcPr>
          <w:p w14:paraId="37ECF4AF"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w:t>
            </w:r>
          </w:p>
        </w:tc>
      </w:tr>
      <w:tr w:rsidR="00094E7E" w:rsidRPr="0011776F" w14:paraId="3AD2166E" w14:textId="77777777" w:rsidTr="00094E7E">
        <w:trPr>
          <w:trHeight w:val="1200"/>
        </w:trPr>
        <w:tc>
          <w:tcPr>
            <w:tcW w:w="749" w:type="dxa"/>
            <w:tcBorders>
              <w:top w:val="nil"/>
              <w:left w:val="single" w:sz="4" w:space="0" w:color="auto"/>
              <w:bottom w:val="dotted" w:sz="4" w:space="0" w:color="auto"/>
              <w:right w:val="single" w:sz="4" w:space="0" w:color="auto"/>
            </w:tcBorders>
            <w:shd w:val="clear" w:color="000000" w:fill="FFFFFF"/>
            <w:vAlign w:val="center"/>
            <w:hideMark/>
          </w:tcPr>
          <w:p w14:paraId="2BB49F25"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6"/>
                <w:szCs w:val="26"/>
              </w:rPr>
            </w:pPr>
            <w:r w:rsidRPr="0011776F">
              <w:rPr>
                <w:b/>
                <w:bCs/>
                <w:color w:val="000000" w:themeColor="text1"/>
                <w:sz w:val="26"/>
                <w:szCs w:val="26"/>
              </w:rPr>
              <w:t>6</w:t>
            </w:r>
          </w:p>
        </w:tc>
        <w:tc>
          <w:tcPr>
            <w:tcW w:w="2653" w:type="dxa"/>
            <w:tcBorders>
              <w:top w:val="nil"/>
              <w:left w:val="nil"/>
              <w:bottom w:val="dotted" w:sz="4" w:space="0" w:color="auto"/>
              <w:right w:val="single" w:sz="4" w:space="0" w:color="auto"/>
            </w:tcBorders>
            <w:shd w:val="clear" w:color="000000" w:fill="FFFFFF"/>
            <w:vAlign w:val="center"/>
            <w:hideMark/>
          </w:tcPr>
          <w:p w14:paraId="4B4A1B8B"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b/>
                <w:bCs/>
                <w:color w:val="000000" w:themeColor="text1"/>
                <w:sz w:val="26"/>
                <w:szCs w:val="26"/>
              </w:rPr>
            </w:pPr>
            <w:r w:rsidRPr="0011776F">
              <w:rPr>
                <w:b/>
                <w:bCs/>
                <w:color w:val="000000" w:themeColor="text1"/>
                <w:sz w:val="26"/>
                <w:szCs w:val="26"/>
              </w:rPr>
              <w:t>Dự án 7: Nâng cao năng lực và giám sát, đánh giá Chương trình  (Vốn sự nghiệp)</w:t>
            </w:r>
          </w:p>
        </w:tc>
        <w:tc>
          <w:tcPr>
            <w:tcW w:w="1386" w:type="dxa"/>
            <w:tcBorders>
              <w:top w:val="nil"/>
              <w:left w:val="nil"/>
              <w:bottom w:val="dotted" w:sz="4" w:space="0" w:color="auto"/>
              <w:right w:val="single" w:sz="4" w:space="0" w:color="auto"/>
            </w:tcBorders>
            <w:shd w:val="clear" w:color="000000" w:fill="FFFFFF"/>
            <w:vAlign w:val="center"/>
            <w:hideMark/>
          </w:tcPr>
          <w:p w14:paraId="750F79D0"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6.256,22 </w:t>
            </w:r>
          </w:p>
        </w:tc>
        <w:tc>
          <w:tcPr>
            <w:tcW w:w="1256" w:type="dxa"/>
            <w:tcBorders>
              <w:top w:val="nil"/>
              <w:left w:val="nil"/>
              <w:bottom w:val="dotted" w:sz="4" w:space="0" w:color="auto"/>
              <w:right w:val="single" w:sz="4" w:space="0" w:color="auto"/>
            </w:tcBorders>
            <w:shd w:val="clear" w:color="000000" w:fill="FFFFFF"/>
            <w:vAlign w:val="center"/>
            <w:hideMark/>
          </w:tcPr>
          <w:p w14:paraId="6DC103FD"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705,68 </w:t>
            </w:r>
          </w:p>
        </w:tc>
        <w:tc>
          <w:tcPr>
            <w:tcW w:w="1256" w:type="dxa"/>
            <w:tcBorders>
              <w:top w:val="nil"/>
              <w:left w:val="nil"/>
              <w:bottom w:val="dotted" w:sz="4" w:space="0" w:color="auto"/>
              <w:right w:val="single" w:sz="4" w:space="0" w:color="auto"/>
            </w:tcBorders>
            <w:shd w:val="clear" w:color="000000" w:fill="FFFFFF"/>
            <w:vAlign w:val="center"/>
            <w:hideMark/>
          </w:tcPr>
          <w:p w14:paraId="20C3029D"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705,68 </w:t>
            </w:r>
          </w:p>
        </w:tc>
        <w:tc>
          <w:tcPr>
            <w:tcW w:w="1164" w:type="dxa"/>
            <w:tcBorders>
              <w:top w:val="nil"/>
              <w:left w:val="nil"/>
              <w:bottom w:val="dotted" w:sz="4" w:space="0" w:color="auto"/>
              <w:right w:val="single" w:sz="4" w:space="0" w:color="auto"/>
            </w:tcBorders>
            <w:shd w:val="clear" w:color="000000" w:fill="FFFFFF"/>
            <w:vAlign w:val="center"/>
            <w:hideMark/>
          </w:tcPr>
          <w:p w14:paraId="744804B1"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730,03 </w:t>
            </w:r>
          </w:p>
        </w:tc>
        <w:tc>
          <w:tcPr>
            <w:tcW w:w="1133" w:type="dxa"/>
            <w:tcBorders>
              <w:top w:val="nil"/>
              <w:left w:val="nil"/>
              <w:bottom w:val="dotted" w:sz="4" w:space="0" w:color="auto"/>
              <w:right w:val="single" w:sz="4" w:space="0" w:color="auto"/>
            </w:tcBorders>
            <w:shd w:val="clear" w:color="000000" w:fill="FFFFFF"/>
            <w:vAlign w:val="center"/>
            <w:hideMark/>
          </w:tcPr>
          <w:p w14:paraId="09E8FB55"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527,24 </w:t>
            </w:r>
          </w:p>
        </w:tc>
        <w:tc>
          <w:tcPr>
            <w:tcW w:w="1133" w:type="dxa"/>
            <w:tcBorders>
              <w:top w:val="nil"/>
              <w:left w:val="nil"/>
              <w:bottom w:val="dotted" w:sz="4" w:space="0" w:color="auto"/>
              <w:right w:val="single" w:sz="4" w:space="0" w:color="auto"/>
            </w:tcBorders>
            <w:shd w:val="clear" w:color="000000" w:fill="FFFFFF"/>
            <w:vAlign w:val="center"/>
            <w:hideMark/>
          </w:tcPr>
          <w:p w14:paraId="49FE9743"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892,25 </w:t>
            </w:r>
          </w:p>
        </w:tc>
        <w:tc>
          <w:tcPr>
            <w:tcW w:w="1126" w:type="dxa"/>
            <w:tcBorders>
              <w:top w:val="nil"/>
              <w:left w:val="nil"/>
              <w:bottom w:val="dotted" w:sz="4" w:space="0" w:color="auto"/>
              <w:right w:val="single" w:sz="4" w:space="0" w:color="auto"/>
            </w:tcBorders>
            <w:shd w:val="clear" w:color="000000" w:fill="FFFFFF"/>
            <w:vAlign w:val="center"/>
            <w:hideMark/>
          </w:tcPr>
          <w:p w14:paraId="46FDC5B3"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892,25 </w:t>
            </w:r>
          </w:p>
        </w:tc>
        <w:tc>
          <w:tcPr>
            <w:tcW w:w="1126" w:type="dxa"/>
            <w:tcBorders>
              <w:top w:val="nil"/>
              <w:left w:val="nil"/>
              <w:bottom w:val="dotted" w:sz="4" w:space="0" w:color="auto"/>
              <w:right w:val="single" w:sz="4" w:space="0" w:color="auto"/>
            </w:tcBorders>
            <w:shd w:val="clear" w:color="000000" w:fill="FFFFFF"/>
            <w:vAlign w:val="center"/>
            <w:hideMark/>
          </w:tcPr>
          <w:p w14:paraId="10962E22"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105,45 </w:t>
            </w:r>
          </w:p>
        </w:tc>
        <w:tc>
          <w:tcPr>
            <w:tcW w:w="1418" w:type="dxa"/>
            <w:tcBorders>
              <w:top w:val="nil"/>
              <w:left w:val="nil"/>
              <w:bottom w:val="dotted" w:sz="4" w:space="0" w:color="auto"/>
              <w:right w:val="single" w:sz="4" w:space="0" w:color="auto"/>
            </w:tcBorders>
            <w:shd w:val="clear" w:color="000000" w:fill="FFFFFF"/>
            <w:vAlign w:val="center"/>
            <w:hideMark/>
          </w:tcPr>
          <w:p w14:paraId="6C749A7A"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xml:space="preserve">      1.697,65 </w:t>
            </w:r>
          </w:p>
        </w:tc>
        <w:tc>
          <w:tcPr>
            <w:tcW w:w="1335" w:type="dxa"/>
            <w:tcBorders>
              <w:top w:val="nil"/>
              <w:left w:val="nil"/>
              <w:bottom w:val="dotted" w:sz="4" w:space="0" w:color="auto"/>
              <w:right w:val="single" w:sz="4" w:space="0" w:color="auto"/>
            </w:tcBorders>
            <w:shd w:val="clear" w:color="000000" w:fill="FFFFFF"/>
            <w:vAlign w:val="center"/>
            <w:hideMark/>
          </w:tcPr>
          <w:p w14:paraId="50572923"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sz w:val="26"/>
                <w:szCs w:val="26"/>
              </w:rPr>
            </w:pPr>
            <w:r w:rsidRPr="0011776F">
              <w:rPr>
                <w:b/>
                <w:bCs/>
                <w:color w:val="000000" w:themeColor="text1"/>
                <w:sz w:val="26"/>
                <w:szCs w:val="26"/>
              </w:rPr>
              <w:t> </w:t>
            </w:r>
          </w:p>
        </w:tc>
      </w:tr>
      <w:tr w:rsidR="00094E7E" w:rsidRPr="0011776F" w14:paraId="1611626D" w14:textId="77777777" w:rsidTr="00094E7E">
        <w:trPr>
          <w:trHeight w:val="555"/>
        </w:trPr>
        <w:tc>
          <w:tcPr>
            <w:tcW w:w="749" w:type="dxa"/>
            <w:tcBorders>
              <w:top w:val="nil"/>
              <w:left w:val="single" w:sz="4" w:space="0" w:color="auto"/>
              <w:bottom w:val="dotted" w:sz="4" w:space="0" w:color="auto"/>
              <w:right w:val="single" w:sz="4" w:space="0" w:color="auto"/>
            </w:tcBorders>
            <w:shd w:val="clear" w:color="000000" w:fill="FFFFFF"/>
            <w:vAlign w:val="center"/>
            <w:hideMark/>
          </w:tcPr>
          <w:p w14:paraId="28B35753"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color w:val="000000" w:themeColor="text1"/>
                <w:sz w:val="26"/>
                <w:szCs w:val="26"/>
              </w:rPr>
            </w:pPr>
            <w:r w:rsidRPr="0011776F">
              <w:rPr>
                <w:color w:val="000000" w:themeColor="text1"/>
                <w:sz w:val="26"/>
                <w:szCs w:val="26"/>
              </w:rPr>
              <w:t>6.1</w:t>
            </w:r>
          </w:p>
        </w:tc>
        <w:tc>
          <w:tcPr>
            <w:tcW w:w="2653" w:type="dxa"/>
            <w:tcBorders>
              <w:top w:val="nil"/>
              <w:left w:val="nil"/>
              <w:bottom w:val="dotted" w:sz="4" w:space="0" w:color="auto"/>
              <w:right w:val="single" w:sz="4" w:space="0" w:color="auto"/>
            </w:tcBorders>
            <w:shd w:val="clear" w:color="000000" w:fill="FFFFFF"/>
            <w:vAlign w:val="center"/>
            <w:hideMark/>
          </w:tcPr>
          <w:p w14:paraId="0329CB12"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color w:val="000000" w:themeColor="text1"/>
                <w:sz w:val="26"/>
                <w:szCs w:val="26"/>
              </w:rPr>
            </w:pPr>
            <w:r w:rsidRPr="0011776F">
              <w:rPr>
                <w:color w:val="000000" w:themeColor="text1"/>
                <w:sz w:val="26"/>
                <w:szCs w:val="26"/>
              </w:rPr>
              <w:t>Vốn ngân sách trung ương</w:t>
            </w:r>
          </w:p>
        </w:tc>
        <w:tc>
          <w:tcPr>
            <w:tcW w:w="1386" w:type="dxa"/>
            <w:tcBorders>
              <w:top w:val="nil"/>
              <w:left w:val="nil"/>
              <w:bottom w:val="dotted" w:sz="4" w:space="0" w:color="auto"/>
              <w:right w:val="single" w:sz="4" w:space="0" w:color="auto"/>
            </w:tcBorders>
            <w:shd w:val="clear" w:color="000000" w:fill="FFFFFF"/>
            <w:vAlign w:val="center"/>
            <w:hideMark/>
          </w:tcPr>
          <w:p w14:paraId="756022B0"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6.074,00 </w:t>
            </w:r>
          </w:p>
        </w:tc>
        <w:tc>
          <w:tcPr>
            <w:tcW w:w="1256" w:type="dxa"/>
            <w:tcBorders>
              <w:top w:val="nil"/>
              <w:left w:val="nil"/>
              <w:bottom w:val="dotted" w:sz="4" w:space="0" w:color="auto"/>
              <w:right w:val="single" w:sz="4" w:space="0" w:color="auto"/>
            </w:tcBorders>
            <w:shd w:val="clear" w:color="000000" w:fill="FFFFFF"/>
            <w:vAlign w:val="center"/>
            <w:hideMark/>
          </w:tcPr>
          <w:p w14:paraId="041FC024"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685,13 </w:t>
            </w:r>
          </w:p>
        </w:tc>
        <w:tc>
          <w:tcPr>
            <w:tcW w:w="1256" w:type="dxa"/>
            <w:tcBorders>
              <w:top w:val="nil"/>
              <w:left w:val="nil"/>
              <w:bottom w:val="dotted" w:sz="4" w:space="0" w:color="auto"/>
              <w:right w:val="single" w:sz="4" w:space="0" w:color="auto"/>
            </w:tcBorders>
            <w:shd w:val="clear" w:color="000000" w:fill="FFFFFF"/>
            <w:vAlign w:val="center"/>
            <w:hideMark/>
          </w:tcPr>
          <w:p w14:paraId="511AD568"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685,13 </w:t>
            </w:r>
          </w:p>
        </w:tc>
        <w:tc>
          <w:tcPr>
            <w:tcW w:w="1164" w:type="dxa"/>
            <w:tcBorders>
              <w:top w:val="nil"/>
              <w:left w:val="nil"/>
              <w:bottom w:val="dotted" w:sz="4" w:space="0" w:color="auto"/>
              <w:right w:val="single" w:sz="4" w:space="0" w:color="auto"/>
            </w:tcBorders>
            <w:shd w:val="clear" w:color="000000" w:fill="FFFFFF"/>
            <w:vAlign w:val="center"/>
            <w:hideMark/>
          </w:tcPr>
          <w:p w14:paraId="0D79D6B1"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708,76 </w:t>
            </w:r>
          </w:p>
        </w:tc>
        <w:tc>
          <w:tcPr>
            <w:tcW w:w="1133" w:type="dxa"/>
            <w:tcBorders>
              <w:top w:val="nil"/>
              <w:left w:val="nil"/>
              <w:bottom w:val="dotted" w:sz="4" w:space="0" w:color="auto"/>
              <w:right w:val="single" w:sz="4" w:space="0" w:color="auto"/>
            </w:tcBorders>
            <w:shd w:val="clear" w:color="000000" w:fill="FFFFFF"/>
            <w:vAlign w:val="center"/>
            <w:hideMark/>
          </w:tcPr>
          <w:p w14:paraId="162E0AF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511,88 </w:t>
            </w:r>
          </w:p>
        </w:tc>
        <w:tc>
          <w:tcPr>
            <w:tcW w:w="1133" w:type="dxa"/>
            <w:tcBorders>
              <w:top w:val="nil"/>
              <w:left w:val="nil"/>
              <w:bottom w:val="dotted" w:sz="4" w:space="0" w:color="auto"/>
              <w:right w:val="single" w:sz="4" w:space="0" w:color="auto"/>
            </w:tcBorders>
            <w:shd w:val="clear" w:color="000000" w:fill="FFFFFF"/>
            <w:vAlign w:val="center"/>
            <w:hideMark/>
          </w:tcPr>
          <w:p w14:paraId="7F673DDB"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866,26 </w:t>
            </w:r>
          </w:p>
        </w:tc>
        <w:tc>
          <w:tcPr>
            <w:tcW w:w="1126" w:type="dxa"/>
            <w:tcBorders>
              <w:top w:val="nil"/>
              <w:left w:val="nil"/>
              <w:bottom w:val="dotted" w:sz="4" w:space="0" w:color="auto"/>
              <w:right w:val="single" w:sz="4" w:space="0" w:color="auto"/>
            </w:tcBorders>
            <w:shd w:val="clear" w:color="000000" w:fill="FFFFFF"/>
            <w:vAlign w:val="center"/>
            <w:hideMark/>
          </w:tcPr>
          <w:p w14:paraId="36BCE721"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866,26 </w:t>
            </w:r>
          </w:p>
        </w:tc>
        <w:tc>
          <w:tcPr>
            <w:tcW w:w="1126" w:type="dxa"/>
            <w:tcBorders>
              <w:top w:val="nil"/>
              <w:left w:val="nil"/>
              <w:bottom w:val="dotted" w:sz="4" w:space="0" w:color="auto"/>
              <w:right w:val="single" w:sz="4" w:space="0" w:color="auto"/>
            </w:tcBorders>
            <w:shd w:val="clear" w:color="000000" w:fill="FFFFFF"/>
            <w:vAlign w:val="center"/>
            <w:hideMark/>
          </w:tcPr>
          <w:p w14:paraId="07FBBE79"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102,38 </w:t>
            </w:r>
          </w:p>
        </w:tc>
        <w:tc>
          <w:tcPr>
            <w:tcW w:w="1418" w:type="dxa"/>
            <w:tcBorders>
              <w:top w:val="nil"/>
              <w:left w:val="nil"/>
              <w:bottom w:val="dotted" w:sz="4" w:space="0" w:color="auto"/>
              <w:right w:val="single" w:sz="4" w:space="0" w:color="auto"/>
            </w:tcBorders>
            <w:shd w:val="clear" w:color="000000" w:fill="FFFFFF"/>
            <w:vAlign w:val="center"/>
            <w:hideMark/>
          </w:tcPr>
          <w:p w14:paraId="5FC6E77F"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1.648,20 </w:t>
            </w:r>
          </w:p>
        </w:tc>
        <w:tc>
          <w:tcPr>
            <w:tcW w:w="1335" w:type="dxa"/>
            <w:tcBorders>
              <w:top w:val="nil"/>
              <w:left w:val="nil"/>
              <w:bottom w:val="dotted" w:sz="4" w:space="0" w:color="auto"/>
              <w:right w:val="single" w:sz="4" w:space="0" w:color="auto"/>
            </w:tcBorders>
            <w:shd w:val="clear" w:color="000000" w:fill="FFFFFF"/>
            <w:vAlign w:val="center"/>
            <w:hideMark/>
          </w:tcPr>
          <w:p w14:paraId="6CABCE2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w:t>
            </w:r>
          </w:p>
        </w:tc>
      </w:tr>
      <w:tr w:rsidR="00094E7E" w:rsidRPr="0011776F" w14:paraId="6DB3FFDE" w14:textId="77777777" w:rsidTr="00094E7E">
        <w:trPr>
          <w:trHeight w:val="915"/>
        </w:trPr>
        <w:tc>
          <w:tcPr>
            <w:tcW w:w="749" w:type="dxa"/>
            <w:tcBorders>
              <w:top w:val="nil"/>
              <w:left w:val="single" w:sz="4" w:space="0" w:color="auto"/>
              <w:bottom w:val="single" w:sz="4" w:space="0" w:color="auto"/>
              <w:right w:val="single" w:sz="4" w:space="0" w:color="auto"/>
            </w:tcBorders>
            <w:shd w:val="clear" w:color="000000" w:fill="FFFFFF"/>
            <w:vAlign w:val="center"/>
            <w:hideMark/>
          </w:tcPr>
          <w:p w14:paraId="33F9AD90"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color w:val="000000" w:themeColor="text1"/>
                <w:sz w:val="26"/>
                <w:szCs w:val="26"/>
              </w:rPr>
            </w:pPr>
            <w:r w:rsidRPr="0011776F">
              <w:rPr>
                <w:color w:val="000000" w:themeColor="text1"/>
                <w:sz w:val="26"/>
                <w:szCs w:val="26"/>
              </w:rPr>
              <w:t>6.2</w:t>
            </w:r>
          </w:p>
        </w:tc>
        <w:tc>
          <w:tcPr>
            <w:tcW w:w="2653" w:type="dxa"/>
            <w:tcBorders>
              <w:top w:val="nil"/>
              <w:left w:val="nil"/>
              <w:bottom w:val="single" w:sz="4" w:space="0" w:color="auto"/>
              <w:right w:val="single" w:sz="4" w:space="0" w:color="auto"/>
            </w:tcBorders>
            <w:shd w:val="clear" w:color="000000" w:fill="FFFFFF"/>
            <w:vAlign w:val="center"/>
            <w:hideMark/>
          </w:tcPr>
          <w:p w14:paraId="0C844F79"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color w:val="000000" w:themeColor="text1"/>
                <w:sz w:val="26"/>
                <w:szCs w:val="26"/>
              </w:rPr>
            </w:pPr>
            <w:r w:rsidRPr="0011776F">
              <w:rPr>
                <w:color w:val="000000" w:themeColor="text1"/>
                <w:sz w:val="26"/>
                <w:szCs w:val="26"/>
              </w:rPr>
              <w:t xml:space="preserve"> Vốn đối ứng ngân sách địa phương (ngân sách tỉnh)</w:t>
            </w:r>
          </w:p>
        </w:tc>
        <w:tc>
          <w:tcPr>
            <w:tcW w:w="1386" w:type="dxa"/>
            <w:tcBorders>
              <w:top w:val="nil"/>
              <w:left w:val="nil"/>
              <w:bottom w:val="single" w:sz="4" w:space="0" w:color="auto"/>
              <w:right w:val="single" w:sz="4" w:space="0" w:color="auto"/>
            </w:tcBorders>
            <w:shd w:val="clear" w:color="000000" w:fill="FFFFFF"/>
            <w:vAlign w:val="center"/>
            <w:hideMark/>
          </w:tcPr>
          <w:p w14:paraId="4AE9867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182,22 </w:t>
            </w:r>
          </w:p>
        </w:tc>
        <w:tc>
          <w:tcPr>
            <w:tcW w:w="1256" w:type="dxa"/>
            <w:tcBorders>
              <w:top w:val="nil"/>
              <w:left w:val="nil"/>
              <w:bottom w:val="single" w:sz="4" w:space="0" w:color="auto"/>
              <w:right w:val="single" w:sz="4" w:space="0" w:color="auto"/>
            </w:tcBorders>
            <w:shd w:val="clear" w:color="000000" w:fill="FFFFFF"/>
            <w:vAlign w:val="center"/>
            <w:hideMark/>
          </w:tcPr>
          <w:p w14:paraId="7BD91F5B"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20,55 </w:t>
            </w:r>
          </w:p>
        </w:tc>
        <w:tc>
          <w:tcPr>
            <w:tcW w:w="1256" w:type="dxa"/>
            <w:tcBorders>
              <w:top w:val="nil"/>
              <w:left w:val="nil"/>
              <w:bottom w:val="single" w:sz="4" w:space="0" w:color="auto"/>
              <w:right w:val="single" w:sz="4" w:space="0" w:color="auto"/>
            </w:tcBorders>
            <w:shd w:val="clear" w:color="000000" w:fill="FFFFFF"/>
            <w:vAlign w:val="center"/>
            <w:hideMark/>
          </w:tcPr>
          <w:p w14:paraId="5394DDDE"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20,55 </w:t>
            </w:r>
          </w:p>
        </w:tc>
        <w:tc>
          <w:tcPr>
            <w:tcW w:w="1164" w:type="dxa"/>
            <w:tcBorders>
              <w:top w:val="nil"/>
              <w:left w:val="nil"/>
              <w:bottom w:val="single" w:sz="4" w:space="0" w:color="auto"/>
              <w:right w:val="single" w:sz="4" w:space="0" w:color="auto"/>
            </w:tcBorders>
            <w:shd w:val="clear" w:color="000000" w:fill="FFFFFF"/>
            <w:vAlign w:val="center"/>
            <w:hideMark/>
          </w:tcPr>
          <w:p w14:paraId="11107893"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21,27 </w:t>
            </w:r>
          </w:p>
        </w:tc>
        <w:tc>
          <w:tcPr>
            <w:tcW w:w="1133" w:type="dxa"/>
            <w:tcBorders>
              <w:top w:val="nil"/>
              <w:left w:val="nil"/>
              <w:bottom w:val="single" w:sz="4" w:space="0" w:color="auto"/>
              <w:right w:val="single" w:sz="4" w:space="0" w:color="auto"/>
            </w:tcBorders>
            <w:shd w:val="clear" w:color="000000" w:fill="FFFFFF"/>
            <w:vAlign w:val="center"/>
            <w:hideMark/>
          </w:tcPr>
          <w:p w14:paraId="3FEE5A99"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15,36 </w:t>
            </w:r>
          </w:p>
        </w:tc>
        <w:tc>
          <w:tcPr>
            <w:tcW w:w="1133" w:type="dxa"/>
            <w:tcBorders>
              <w:top w:val="nil"/>
              <w:left w:val="nil"/>
              <w:bottom w:val="single" w:sz="4" w:space="0" w:color="auto"/>
              <w:right w:val="single" w:sz="4" w:space="0" w:color="auto"/>
            </w:tcBorders>
            <w:shd w:val="clear" w:color="000000" w:fill="FFFFFF"/>
            <w:vAlign w:val="center"/>
            <w:hideMark/>
          </w:tcPr>
          <w:p w14:paraId="36166617"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25,99 </w:t>
            </w:r>
          </w:p>
        </w:tc>
        <w:tc>
          <w:tcPr>
            <w:tcW w:w="1126" w:type="dxa"/>
            <w:tcBorders>
              <w:top w:val="nil"/>
              <w:left w:val="nil"/>
              <w:bottom w:val="single" w:sz="4" w:space="0" w:color="auto"/>
              <w:right w:val="single" w:sz="4" w:space="0" w:color="auto"/>
            </w:tcBorders>
            <w:shd w:val="clear" w:color="000000" w:fill="FFFFFF"/>
            <w:vAlign w:val="center"/>
            <w:hideMark/>
          </w:tcPr>
          <w:p w14:paraId="1457574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25,99 </w:t>
            </w:r>
          </w:p>
        </w:tc>
        <w:tc>
          <w:tcPr>
            <w:tcW w:w="1126" w:type="dxa"/>
            <w:tcBorders>
              <w:top w:val="nil"/>
              <w:left w:val="nil"/>
              <w:bottom w:val="single" w:sz="4" w:space="0" w:color="auto"/>
              <w:right w:val="single" w:sz="4" w:space="0" w:color="auto"/>
            </w:tcBorders>
            <w:shd w:val="clear" w:color="000000" w:fill="FFFFFF"/>
            <w:vAlign w:val="center"/>
            <w:hideMark/>
          </w:tcPr>
          <w:p w14:paraId="75BBE6E0"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3,07 </w:t>
            </w:r>
          </w:p>
        </w:tc>
        <w:tc>
          <w:tcPr>
            <w:tcW w:w="1418" w:type="dxa"/>
            <w:tcBorders>
              <w:top w:val="nil"/>
              <w:left w:val="nil"/>
              <w:bottom w:val="single" w:sz="4" w:space="0" w:color="auto"/>
              <w:right w:val="single" w:sz="4" w:space="0" w:color="auto"/>
            </w:tcBorders>
            <w:shd w:val="clear" w:color="000000" w:fill="FFFFFF"/>
            <w:vAlign w:val="center"/>
            <w:hideMark/>
          </w:tcPr>
          <w:p w14:paraId="44952665"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xml:space="preserve">            49,45 </w:t>
            </w:r>
          </w:p>
        </w:tc>
        <w:tc>
          <w:tcPr>
            <w:tcW w:w="1335" w:type="dxa"/>
            <w:tcBorders>
              <w:top w:val="nil"/>
              <w:left w:val="nil"/>
              <w:bottom w:val="single" w:sz="4" w:space="0" w:color="auto"/>
              <w:right w:val="single" w:sz="4" w:space="0" w:color="auto"/>
            </w:tcBorders>
            <w:shd w:val="clear" w:color="000000" w:fill="FFFFFF"/>
            <w:vAlign w:val="center"/>
            <w:hideMark/>
          </w:tcPr>
          <w:p w14:paraId="28EED6D2"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color w:val="000000" w:themeColor="text1"/>
                <w:sz w:val="26"/>
                <w:szCs w:val="26"/>
              </w:rPr>
            </w:pPr>
            <w:r w:rsidRPr="0011776F">
              <w:rPr>
                <w:color w:val="000000" w:themeColor="text1"/>
                <w:sz w:val="26"/>
                <w:szCs w:val="26"/>
              </w:rPr>
              <w:t> </w:t>
            </w:r>
          </w:p>
        </w:tc>
      </w:tr>
    </w:tbl>
    <w:p w14:paraId="412416AB" w14:textId="208663F5" w:rsidR="001A6AC5" w:rsidRPr="0011776F" w:rsidRDefault="001A6AC5">
      <w:pPr>
        <w:widowControl w:val="0"/>
        <w:tabs>
          <w:tab w:val="left" w:pos="0"/>
        </w:tabs>
        <w:spacing w:before="120" w:after="120"/>
        <w:jc w:val="both"/>
        <w:rPr>
          <w:color w:val="000000" w:themeColor="text1"/>
          <w:sz w:val="28"/>
        </w:rPr>
      </w:pPr>
    </w:p>
    <w:p w14:paraId="5EB58392" w14:textId="74856282" w:rsidR="001A6AC5" w:rsidRPr="0011776F" w:rsidRDefault="001A6AC5">
      <w:pPr>
        <w:widowControl w:val="0"/>
        <w:tabs>
          <w:tab w:val="left" w:pos="0"/>
        </w:tabs>
        <w:spacing w:before="120" w:after="120"/>
        <w:jc w:val="both"/>
        <w:rPr>
          <w:color w:val="000000" w:themeColor="text1"/>
          <w:sz w:val="28"/>
        </w:rPr>
      </w:pPr>
    </w:p>
    <w:p w14:paraId="3C2119B3" w14:textId="5CE3C742" w:rsidR="001A6AC5" w:rsidRPr="0011776F" w:rsidRDefault="001A6AC5">
      <w:pPr>
        <w:widowControl w:val="0"/>
        <w:tabs>
          <w:tab w:val="left" w:pos="0"/>
        </w:tabs>
        <w:spacing w:before="120" w:after="120"/>
        <w:jc w:val="both"/>
        <w:rPr>
          <w:color w:val="000000" w:themeColor="text1"/>
          <w:sz w:val="28"/>
        </w:rPr>
      </w:pPr>
    </w:p>
    <w:p w14:paraId="29602A03" w14:textId="6938724E" w:rsidR="001A6AC5" w:rsidRPr="0011776F" w:rsidRDefault="001A6AC5">
      <w:pPr>
        <w:widowControl w:val="0"/>
        <w:tabs>
          <w:tab w:val="left" w:pos="0"/>
        </w:tabs>
        <w:spacing w:before="120" w:after="120"/>
        <w:jc w:val="both"/>
        <w:rPr>
          <w:color w:val="000000" w:themeColor="text1"/>
          <w:sz w:val="28"/>
        </w:rPr>
      </w:pPr>
    </w:p>
    <w:p w14:paraId="35860389" w14:textId="71427981" w:rsidR="001A6AC5" w:rsidRPr="0011776F" w:rsidRDefault="001A6AC5">
      <w:pPr>
        <w:widowControl w:val="0"/>
        <w:tabs>
          <w:tab w:val="left" w:pos="0"/>
        </w:tabs>
        <w:spacing w:before="120" w:after="120"/>
        <w:jc w:val="both"/>
        <w:rPr>
          <w:color w:val="000000" w:themeColor="text1"/>
          <w:sz w:val="28"/>
        </w:rPr>
      </w:pPr>
    </w:p>
    <w:p w14:paraId="1E3C48CB" w14:textId="09C16233" w:rsidR="001A6AC5" w:rsidRPr="0011776F" w:rsidRDefault="001A6AC5">
      <w:pPr>
        <w:widowControl w:val="0"/>
        <w:tabs>
          <w:tab w:val="left" w:pos="0"/>
        </w:tabs>
        <w:spacing w:before="120" w:after="120"/>
        <w:jc w:val="both"/>
        <w:rPr>
          <w:color w:val="000000" w:themeColor="text1"/>
          <w:sz w:val="28"/>
        </w:rPr>
      </w:pPr>
    </w:p>
    <w:p w14:paraId="5AE0F8D2" w14:textId="03B67645" w:rsidR="001A6AC5" w:rsidRPr="0011776F" w:rsidRDefault="001A6AC5">
      <w:pPr>
        <w:widowControl w:val="0"/>
        <w:tabs>
          <w:tab w:val="left" w:pos="0"/>
        </w:tabs>
        <w:spacing w:before="120" w:after="120"/>
        <w:jc w:val="both"/>
        <w:rPr>
          <w:color w:val="000000" w:themeColor="text1"/>
          <w:sz w:val="28"/>
        </w:rPr>
      </w:pPr>
    </w:p>
    <w:p w14:paraId="09E3F0B7" w14:textId="08964013" w:rsidR="001A6AC5" w:rsidRPr="0011776F" w:rsidRDefault="001A6AC5">
      <w:pPr>
        <w:widowControl w:val="0"/>
        <w:tabs>
          <w:tab w:val="left" w:pos="0"/>
        </w:tabs>
        <w:spacing w:before="120" w:after="120"/>
        <w:jc w:val="both"/>
        <w:rPr>
          <w:color w:val="000000" w:themeColor="text1"/>
          <w:sz w:val="28"/>
        </w:rPr>
      </w:pPr>
    </w:p>
    <w:p w14:paraId="0724D719" w14:textId="2B5C846B" w:rsidR="001A6AC5" w:rsidRPr="0011776F" w:rsidRDefault="001A6AC5">
      <w:pPr>
        <w:widowControl w:val="0"/>
        <w:tabs>
          <w:tab w:val="left" w:pos="0"/>
        </w:tabs>
        <w:spacing w:before="120" w:after="120"/>
        <w:jc w:val="both"/>
        <w:rPr>
          <w:color w:val="000000" w:themeColor="text1"/>
          <w:sz w:val="28"/>
        </w:rPr>
      </w:pPr>
    </w:p>
    <w:p w14:paraId="1750C867" w14:textId="1124CE7E" w:rsidR="001A6AC5" w:rsidRPr="0011776F" w:rsidRDefault="001A6AC5">
      <w:pPr>
        <w:widowControl w:val="0"/>
        <w:tabs>
          <w:tab w:val="left" w:pos="0"/>
        </w:tabs>
        <w:spacing w:before="120" w:after="120"/>
        <w:jc w:val="both"/>
        <w:rPr>
          <w:color w:val="000000" w:themeColor="text1"/>
          <w:sz w:val="28"/>
        </w:rPr>
      </w:pPr>
    </w:p>
    <w:p w14:paraId="4C127EA8" w14:textId="7C91C66C" w:rsidR="001A6AC5" w:rsidRPr="0011776F" w:rsidRDefault="001A6AC5">
      <w:pPr>
        <w:widowControl w:val="0"/>
        <w:tabs>
          <w:tab w:val="left" w:pos="0"/>
        </w:tabs>
        <w:spacing w:before="120" w:after="120"/>
        <w:jc w:val="both"/>
        <w:rPr>
          <w:color w:val="000000" w:themeColor="text1"/>
          <w:sz w:val="28"/>
        </w:rPr>
      </w:pPr>
    </w:p>
    <w:p w14:paraId="7F7623CD" w14:textId="7248785D" w:rsidR="001A6AC5" w:rsidRPr="0011776F" w:rsidRDefault="001A6AC5">
      <w:pPr>
        <w:widowControl w:val="0"/>
        <w:tabs>
          <w:tab w:val="left" w:pos="0"/>
        </w:tabs>
        <w:spacing w:before="120" w:after="120"/>
        <w:jc w:val="both"/>
        <w:rPr>
          <w:color w:val="000000" w:themeColor="text1"/>
          <w:sz w:val="28"/>
        </w:rPr>
      </w:pPr>
    </w:p>
    <w:p w14:paraId="613E8297" w14:textId="3624CFF8" w:rsidR="001A6AC5" w:rsidRPr="0011776F" w:rsidRDefault="001A6AC5">
      <w:pPr>
        <w:widowControl w:val="0"/>
        <w:tabs>
          <w:tab w:val="left" w:pos="0"/>
        </w:tabs>
        <w:spacing w:before="120" w:after="120"/>
        <w:jc w:val="both"/>
        <w:rPr>
          <w:color w:val="000000" w:themeColor="text1"/>
          <w:sz w:val="28"/>
        </w:rPr>
      </w:pPr>
    </w:p>
    <w:tbl>
      <w:tblPr>
        <w:tblW w:w="15499" w:type="dxa"/>
        <w:tblInd w:w="-426" w:type="dxa"/>
        <w:tblLook w:val="04A0" w:firstRow="1" w:lastRow="0" w:firstColumn="1" w:lastColumn="0" w:noHBand="0" w:noVBand="1"/>
      </w:tblPr>
      <w:tblGrid>
        <w:gridCol w:w="706"/>
        <w:gridCol w:w="5249"/>
        <w:gridCol w:w="3402"/>
        <w:gridCol w:w="3543"/>
        <w:gridCol w:w="2552"/>
        <w:gridCol w:w="47"/>
      </w:tblGrid>
      <w:tr w:rsidR="0011776F" w:rsidRPr="0011776F" w14:paraId="4BC0D2AA" w14:textId="77777777" w:rsidTr="005F6A59">
        <w:trPr>
          <w:gridAfter w:val="1"/>
          <w:wAfter w:w="47" w:type="dxa"/>
          <w:trHeight w:val="375"/>
        </w:trPr>
        <w:tc>
          <w:tcPr>
            <w:tcW w:w="5955" w:type="dxa"/>
            <w:gridSpan w:val="2"/>
            <w:tcBorders>
              <w:top w:val="nil"/>
              <w:left w:val="nil"/>
              <w:bottom w:val="nil"/>
              <w:right w:val="nil"/>
            </w:tcBorders>
            <w:shd w:val="clear" w:color="auto" w:fill="auto"/>
            <w:noWrap/>
            <w:vAlign w:val="bottom"/>
            <w:hideMark/>
          </w:tcPr>
          <w:p w14:paraId="38C9C164"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color w:val="000000" w:themeColor="text1"/>
                <w:sz w:val="20"/>
                <w:szCs w:val="20"/>
              </w:rPr>
            </w:pPr>
          </w:p>
        </w:tc>
        <w:tc>
          <w:tcPr>
            <w:tcW w:w="3402" w:type="dxa"/>
            <w:tcBorders>
              <w:top w:val="nil"/>
              <w:left w:val="nil"/>
              <w:bottom w:val="nil"/>
              <w:right w:val="nil"/>
            </w:tcBorders>
            <w:shd w:val="clear" w:color="auto" w:fill="auto"/>
            <w:noWrap/>
            <w:vAlign w:val="bottom"/>
            <w:hideMark/>
          </w:tcPr>
          <w:p w14:paraId="2F0CFEB5"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color w:val="000000" w:themeColor="text1"/>
                <w:sz w:val="20"/>
                <w:szCs w:val="20"/>
              </w:rPr>
            </w:pPr>
          </w:p>
        </w:tc>
        <w:tc>
          <w:tcPr>
            <w:tcW w:w="3543" w:type="dxa"/>
            <w:tcBorders>
              <w:top w:val="nil"/>
              <w:left w:val="nil"/>
              <w:bottom w:val="nil"/>
              <w:right w:val="nil"/>
            </w:tcBorders>
            <w:shd w:val="clear" w:color="auto" w:fill="auto"/>
            <w:noWrap/>
            <w:vAlign w:val="bottom"/>
            <w:hideMark/>
          </w:tcPr>
          <w:p w14:paraId="20943661"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color w:val="000000" w:themeColor="text1"/>
                <w:sz w:val="20"/>
                <w:szCs w:val="20"/>
              </w:rPr>
            </w:pPr>
          </w:p>
        </w:tc>
        <w:tc>
          <w:tcPr>
            <w:tcW w:w="2552" w:type="dxa"/>
            <w:tcBorders>
              <w:top w:val="nil"/>
              <w:left w:val="nil"/>
              <w:bottom w:val="nil"/>
              <w:right w:val="nil"/>
            </w:tcBorders>
            <w:shd w:val="clear" w:color="auto" w:fill="auto"/>
            <w:noWrap/>
            <w:vAlign w:val="bottom"/>
            <w:hideMark/>
          </w:tcPr>
          <w:p w14:paraId="70F6EBC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right"/>
              <w:rPr>
                <w:b/>
                <w:bCs/>
                <w:color w:val="000000" w:themeColor="text1"/>
              </w:rPr>
            </w:pPr>
            <w:r w:rsidRPr="0011776F">
              <w:rPr>
                <w:b/>
                <w:bCs/>
                <w:color w:val="000000" w:themeColor="text1"/>
              </w:rPr>
              <w:t>Biểu số 3</w:t>
            </w:r>
          </w:p>
        </w:tc>
      </w:tr>
      <w:tr w:rsidR="0011776F" w:rsidRPr="0011776F" w14:paraId="2EB0A726" w14:textId="77777777" w:rsidTr="005F6A59">
        <w:trPr>
          <w:trHeight w:val="780"/>
        </w:trPr>
        <w:tc>
          <w:tcPr>
            <w:tcW w:w="15499" w:type="dxa"/>
            <w:gridSpan w:val="6"/>
            <w:tcBorders>
              <w:top w:val="nil"/>
              <w:left w:val="nil"/>
              <w:bottom w:val="nil"/>
              <w:right w:val="nil"/>
            </w:tcBorders>
            <w:shd w:val="clear" w:color="auto" w:fill="auto"/>
            <w:vAlign w:val="center"/>
            <w:hideMark/>
          </w:tcPr>
          <w:p w14:paraId="3F5EB0C7"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sz w:val="28"/>
                <w:szCs w:val="28"/>
              </w:rPr>
            </w:pPr>
            <w:r w:rsidRPr="0011776F">
              <w:rPr>
                <w:b/>
                <w:bCs/>
                <w:color w:val="000000" w:themeColor="text1"/>
                <w:sz w:val="28"/>
                <w:szCs w:val="28"/>
              </w:rPr>
              <w:t xml:space="preserve">PHÂN CÔNG NHIỆM VỤ THỰC HIỆN CHƯƠNG TRÌNH MỤC TIÊU QUỐC GIA GIẢM NGHÈO BỀN VỮNG TỈNH TUYÊN QUANG GIAI ĐOẠN 2021-2025                                                                                 </w:t>
            </w:r>
          </w:p>
        </w:tc>
      </w:tr>
      <w:tr w:rsidR="0011776F" w:rsidRPr="0011776F" w14:paraId="5B910B7F" w14:textId="77777777" w:rsidTr="005F6A59">
        <w:trPr>
          <w:trHeight w:val="465"/>
        </w:trPr>
        <w:tc>
          <w:tcPr>
            <w:tcW w:w="15499" w:type="dxa"/>
            <w:gridSpan w:val="6"/>
            <w:tcBorders>
              <w:top w:val="nil"/>
              <w:left w:val="nil"/>
              <w:bottom w:val="nil"/>
              <w:right w:val="nil"/>
            </w:tcBorders>
            <w:shd w:val="clear" w:color="auto" w:fill="auto"/>
            <w:vAlign w:val="center"/>
            <w:hideMark/>
          </w:tcPr>
          <w:p w14:paraId="4A092303"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i/>
                <w:iCs/>
                <w:color w:val="000000" w:themeColor="text1"/>
                <w:sz w:val="28"/>
                <w:szCs w:val="28"/>
              </w:rPr>
            </w:pPr>
            <w:r w:rsidRPr="0011776F">
              <w:rPr>
                <w:i/>
                <w:iCs/>
                <w:color w:val="000000" w:themeColor="text1"/>
                <w:sz w:val="28"/>
                <w:szCs w:val="28"/>
              </w:rPr>
              <w:t>(Kèm theo Kế hoạch số 128/KH- UBND ngày 05/7/2022 của Ủy ban nhân dân tỉnh Tuyên Quang)</w:t>
            </w:r>
          </w:p>
        </w:tc>
      </w:tr>
      <w:tr w:rsidR="0011776F" w:rsidRPr="0011776F" w14:paraId="32039A17" w14:textId="77777777" w:rsidTr="005F6A59">
        <w:trPr>
          <w:gridAfter w:val="1"/>
          <w:wAfter w:w="47" w:type="dxa"/>
          <w:trHeight w:val="375"/>
        </w:trPr>
        <w:tc>
          <w:tcPr>
            <w:tcW w:w="706" w:type="dxa"/>
            <w:tcBorders>
              <w:top w:val="nil"/>
              <w:left w:val="nil"/>
              <w:bottom w:val="nil"/>
              <w:right w:val="nil"/>
            </w:tcBorders>
            <w:shd w:val="clear" w:color="auto" w:fill="auto"/>
            <w:noWrap/>
            <w:vAlign w:val="bottom"/>
            <w:hideMark/>
          </w:tcPr>
          <w:p w14:paraId="6672E612"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i/>
                <w:iCs/>
                <w:color w:val="000000" w:themeColor="text1"/>
                <w:sz w:val="28"/>
                <w:szCs w:val="28"/>
              </w:rPr>
            </w:pPr>
          </w:p>
        </w:tc>
        <w:tc>
          <w:tcPr>
            <w:tcW w:w="5249" w:type="dxa"/>
            <w:tcBorders>
              <w:top w:val="nil"/>
              <w:left w:val="nil"/>
              <w:bottom w:val="nil"/>
              <w:right w:val="nil"/>
            </w:tcBorders>
            <w:shd w:val="clear" w:color="auto" w:fill="auto"/>
            <w:noWrap/>
            <w:vAlign w:val="bottom"/>
            <w:hideMark/>
          </w:tcPr>
          <w:p w14:paraId="60F11FB2"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color w:val="000000" w:themeColor="text1"/>
                <w:sz w:val="20"/>
                <w:szCs w:val="20"/>
              </w:rPr>
            </w:pPr>
          </w:p>
        </w:tc>
        <w:tc>
          <w:tcPr>
            <w:tcW w:w="3402" w:type="dxa"/>
            <w:tcBorders>
              <w:top w:val="nil"/>
              <w:left w:val="nil"/>
              <w:bottom w:val="nil"/>
              <w:right w:val="nil"/>
            </w:tcBorders>
            <w:shd w:val="clear" w:color="auto" w:fill="auto"/>
            <w:noWrap/>
            <w:vAlign w:val="bottom"/>
            <w:hideMark/>
          </w:tcPr>
          <w:p w14:paraId="1D59E3BB"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color w:val="000000" w:themeColor="text1"/>
                <w:sz w:val="20"/>
                <w:szCs w:val="20"/>
              </w:rPr>
            </w:pPr>
          </w:p>
        </w:tc>
        <w:tc>
          <w:tcPr>
            <w:tcW w:w="3543" w:type="dxa"/>
            <w:tcBorders>
              <w:top w:val="nil"/>
              <w:left w:val="nil"/>
              <w:bottom w:val="nil"/>
              <w:right w:val="nil"/>
            </w:tcBorders>
            <w:shd w:val="clear" w:color="auto" w:fill="auto"/>
            <w:noWrap/>
            <w:vAlign w:val="bottom"/>
            <w:hideMark/>
          </w:tcPr>
          <w:p w14:paraId="1C823E46"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color w:val="000000" w:themeColor="text1"/>
                <w:sz w:val="20"/>
                <w:szCs w:val="20"/>
              </w:rPr>
            </w:pPr>
          </w:p>
        </w:tc>
        <w:tc>
          <w:tcPr>
            <w:tcW w:w="2552" w:type="dxa"/>
            <w:tcBorders>
              <w:top w:val="nil"/>
              <w:left w:val="nil"/>
              <w:bottom w:val="nil"/>
              <w:right w:val="nil"/>
            </w:tcBorders>
            <w:shd w:val="clear" w:color="auto" w:fill="auto"/>
            <w:noWrap/>
            <w:vAlign w:val="bottom"/>
            <w:hideMark/>
          </w:tcPr>
          <w:p w14:paraId="4B9BC5E4"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rPr>
                <w:color w:val="000000" w:themeColor="text1"/>
                <w:sz w:val="20"/>
                <w:szCs w:val="20"/>
              </w:rPr>
            </w:pPr>
          </w:p>
        </w:tc>
      </w:tr>
      <w:tr w:rsidR="0011776F" w:rsidRPr="0011776F" w14:paraId="5B66DF0F" w14:textId="77777777" w:rsidTr="005F6A59">
        <w:trPr>
          <w:gridAfter w:val="1"/>
          <w:wAfter w:w="47" w:type="dxa"/>
          <w:trHeight w:val="840"/>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3B2B29"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rPr>
            </w:pPr>
            <w:r w:rsidRPr="0011776F">
              <w:rPr>
                <w:b/>
                <w:bCs/>
                <w:color w:val="000000" w:themeColor="text1"/>
              </w:rPr>
              <w:t>TT</w:t>
            </w:r>
          </w:p>
        </w:tc>
        <w:tc>
          <w:tcPr>
            <w:tcW w:w="5249" w:type="dxa"/>
            <w:tcBorders>
              <w:top w:val="single" w:sz="4" w:space="0" w:color="auto"/>
              <w:left w:val="nil"/>
              <w:bottom w:val="single" w:sz="4" w:space="0" w:color="auto"/>
              <w:right w:val="single" w:sz="4" w:space="0" w:color="auto"/>
            </w:tcBorders>
            <w:shd w:val="clear" w:color="auto" w:fill="auto"/>
            <w:noWrap/>
            <w:vAlign w:val="center"/>
            <w:hideMark/>
          </w:tcPr>
          <w:p w14:paraId="2BF3B6B0"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rPr>
            </w:pPr>
            <w:r w:rsidRPr="0011776F">
              <w:rPr>
                <w:b/>
                <w:bCs/>
                <w:color w:val="000000" w:themeColor="text1"/>
              </w:rPr>
              <w:t>Nội dung thực hiện</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3FB43BE7"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rPr>
            </w:pPr>
            <w:r w:rsidRPr="0011776F">
              <w:rPr>
                <w:b/>
                <w:bCs/>
                <w:color w:val="000000" w:themeColor="text1"/>
              </w:rPr>
              <w:t>Cơ quan chủ trì</w:t>
            </w:r>
          </w:p>
        </w:tc>
        <w:tc>
          <w:tcPr>
            <w:tcW w:w="3543" w:type="dxa"/>
            <w:tcBorders>
              <w:top w:val="single" w:sz="4" w:space="0" w:color="auto"/>
              <w:left w:val="nil"/>
              <w:bottom w:val="single" w:sz="4" w:space="0" w:color="auto"/>
              <w:right w:val="single" w:sz="4" w:space="0" w:color="auto"/>
            </w:tcBorders>
            <w:shd w:val="clear" w:color="auto" w:fill="auto"/>
            <w:vAlign w:val="center"/>
            <w:hideMark/>
          </w:tcPr>
          <w:p w14:paraId="006AEF14"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rPr>
            </w:pPr>
            <w:r w:rsidRPr="0011776F">
              <w:rPr>
                <w:b/>
                <w:bCs/>
                <w:color w:val="000000" w:themeColor="text1"/>
              </w:rPr>
              <w:t>Cơ quan phối hợp</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14:paraId="216283CC" w14:textId="77777777" w:rsidR="00094E7E" w:rsidRPr="0011776F" w:rsidRDefault="00094E7E" w:rsidP="00094E7E">
            <w:pPr>
              <w:pBdr>
                <w:top w:val="none" w:sz="0" w:space="0" w:color="auto"/>
                <w:left w:val="none" w:sz="0" w:space="0" w:color="auto"/>
                <w:bottom w:val="none" w:sz="0" w:space="0" w:color="auto"/>
                <w:right w:val="none" w:sz="0" w:space="0" w:color="auto"/>
                <w:between w:val="none" w:sz="0" w:space="0" w:color="auto"/>
              </w:pBdr>
              <w:jc w:val="center"/>
              <w:rPr>
                <w:b/>
                <w:bCs/>
                <w:color w:val="000000" w:themeColor="text1"/>
              </w:rPr>
            </w:pPr>
            <w:r w:rsidRPr="0011776F">
              <w:rPr>
                <w:b/>
                <w:bCs/>
                <w:color w:val="000000" w:themeColor="text1"/>
              </w:rPr>
              <w:t>Thời gian</w:t>
            </w:r>
            <w:r w:rsidRPr="0011776F">
              <w:rPr>
                <w:b/>
                <w:bCs/>
                <w:color w:val="000000" w:themeColor="text1"/>
              </w:rPr>
              <w:br/>
              <w:t>thực hiện</w:t>
            </w:r>
          </w:p>
        </w:tc>
      </w:tr>
      <w:tr w:rsidR="0011776F" w:rsidRPr="0011776F" w14:paraId="1854C1D1" w14:textId="77777777" w:rsidTr="005F6A59">
        <w:trPr>
          <w:gridAfter w:val="1"/>
          <w:wAfter w:w="47" w:type="dxa"/>
          <w:trHeight w:val="945"/>
        </w:trPr>
        <w:tc>
          <w:tcPr>
            <w:tcW w:w="706" w:type="dxa"/>
            <w:tcBorders>
              <w:top w:val="nil"/>
              <w:left w:val="single" w:sz="4" w:space="0" w:color="auto"/>
              <w:bottom w:val="dotted" w:sz="4" w:space="0" w:color="auto"/>
              <w:right w:val="single" w:sz="4" w:space="0" w:color="auto"/>
            </w:tcBorders>
            <w:shd w:val="clear" w:color="auto" w:fill="auto"/>
            <w:noWrap/>
            <w:vAlign w:val="center"/>
            <w:hideMark/>
          </w:tcPr>
          <w:p w14:paraId="14881F67"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sz w:val="28"/>
                <w:szCs w:val="28"/>
              </w:rPr>
            </w:pPr>
            <w:r w:rsidRPr="0011776F">
              <w:rPr>
                <w:color w:val="000000" w:themeColor="text1"/>
                <w:sz w:val="28"/>
                <w:szCs w:val="28"/>
              </w:rPr>
              <w:t>1</w:t>
            </w:r>
          </w:p>
        </w:tc>
        <w:tc>
          <w:tcPr>
            <w:tcW w:w="5249" w:type="dxa"/>
            <w:tcBorders>
              <w:top w:val="nil"/>
              <w:left w:val="nil"/>
              <w:bottom w:val="dotted" w:sz="4" w:space="0" w:color="auto"/>
              <w:right w:val="single" w:sz="4" w:space="0" w:color="auto"/>
            </w:tcBorders>
            <w:shd w:val="clear" w:color="auto" w:fill="auto"/>
            <w:vAlign w:val="center"/>
            <w:hideMark/>
          </w:tcPr>
          <w:p w14:paraId="45295F3A"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Tham mưu tổ chức triển khai thực thực hiện Chương trình mục tiêu quốc gia giảm nghèo bền vững theo nội dung tại Văn bản số 2176/UBND-KT ngày 14/6/2022</w:t>
            </w:r>
          </w:p>
        </w:tc>
        <w:tc>
          <w:tcPr>
            <w:tcW w:w="3402" w:type="dxa"/>
            <w:tcBorders>
              <w:top w:val="nil"/>
              <w:left w:val="nil"/>
              <w:bottom w:val="dotted" w:sz="4" w:space="0" w:color="auto"/>
              <w:right w:val="single" w:sz="4" w:space="0" w:color="auto"/>
            </w:tcBorders>
            <w:shd w:val="clear" w:color="auto" w:fill="auto"/>
            <w:vAlign w:val="center"/>
            <w:hideMark/>
          </w:tcPr>
          <w:p w14:paraId="5F36FF5F"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Các Sở: Kế hoạch và Đầu tư; Tài chính; Xây dựng; Giao thông Vận tải;  Sở Lao động - Thương binh và Xã hội</w:t>
            </w:r>
          </w:p>
        </w:tc>
        <w:tc>
          <w:tcPr>
            <w:tcW w:w="3543" w:type="dxa"/>
            <w:tcBorders>
              <w:top w:val="nil"/>
              <w:left w:val="nil"/>
              <w:bottom w:val="dotted" w:sz="4" w:space="0" w:color="auto"/>
              <w:right w:val="single" w:sz="4" w:space="0" w:color="auto"/>
            </w:tcBorders>
            <w:shd w:val="clear" w:color="auto" w:fill="auto"/>
            <w:vAlign w:val="center"/>
            <w:hideMark/>
          </w:tcPr>
          <w:p w14:paraId="5BEFCE67"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Các sở, ban ngành có liên quan và Ủy ban nhân dân huyện, thành phố</w:t>
            </w:r>
          </w:p>
        </w:tc>
        <w:tc>
          <w:tcPr>
            <w:tcW w:w="2552" w:type="dxa"/>
            <w:tcBorders>
              <w:top w:val="nil"/>
              <w:left w:val="nil"/>
              <w:bottom w:val="dotted" w:sz="4" w:space="0" w:color="auto"/>
              <w:right w:val="single" w:sz="4" w:space="0" w:color="auto"/>
            </w:tcBorders>
            <w:shd w:val="clear" w:color="auto" w:fill="auto"/>
            <w:vAlign w:val="center"/>
            <w:hideMark/>
          </w:tcPr>
          <w:p w14:paraId="19CE3F07"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Năm 2022-2025</w:t>
            </w:r>
          </w:p>
        </w:tc>
      </w:tr>
      <w:tr w:rsidR="0011776F" w:rsidRPr="0011776F" w14:paraId="18748338" w14:textId="77777777" w:rsidTr="005F6A59">
        <w:trPr>
          <w:gridAfter w:val="1"/>
          <w:wAfter w:w="47" w:type="dxa"/>
          <w:trHeight w:val="630"/>
        </w:trPr>
        <w:tc>
          <w:tcPr>
            <w:tcW w:w="706" w:type="dxa"/>
            <w:tcBorders>
              <w:top w:val="nil"/>
              <w:left w:val="single" w:sz="4" w:space="0" w:color="auto"/>
              <w:bottom w:val="dotted" w:sz="4" w:space="0" w:color="auto"/>
              <w:right w:val="single" w:sz="4" w:space="0" w:color="auto"/>
            </w:tcBorders>
            <w:shd w:val="clear" w:color="auto" w:fill="auto"/>
            <w:vAlign w:val="center"/>
            <w:hideMark/>
          </w:tcPr>
          <w:p w14:paraId="069C3357"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sz w:val="28"/>
                <w:szCs w:val="28"/>
              </w:rPr>
            </w:pPr>
            <w:r w:rsidRPr="0011776F">
              <w:rPr>
                <w:color w:val="000000" w:themeColor="text1"/>
                <w:sz w:val="28"/>
                <w:szCs w:val="28"/>
              </w:rPr>
              <w:t>2</w:t>
            </w:r>
          </w:p>
        </w:tc>
        <w:tc>
          <w:tcPr>
            <w:tcW w:w="5249" w:type="dxa"/>
            <w:tcBorders>
              <w:top w:val="nil"/>
              <w:left w:val="nil"/>
              <w:bottom w:val="dotted" w:sz="4" w:space="0" w:color="auto"/>
              <w:right w:val="single" w:sz="4" w:space="0" w:color="auto"/>
            </w:tcBorders>
            <w:shd w:val="clear" w:color="auto" w:fill="auto"/>
            <w:vAlign w:val="center"/>
            <w:hideMark/>
          </w:tcPr>
          <w:p w14:paraId="316A3DDD"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Báo cáo Kết quả thực hiện Chương trình mục tiêu quốc gia giảm nghèo bền vững hằng năm, sơ kết và tổng kết giai đoạn</w:t>
            </w:r>
          </w:p>
        </w:tc>
        <w:tc>
          <w:tcPr>
            <w:tcW w:w="3402" w:type="dxa"/>
            <w:tcBorders>
              <w:top w:val="nil"/>
              <w:left w:val="nil"/>
              <w:bottom w:val="dotted" w:sz="4" w:space="0" w:color="auto"/>
              <w:right w:val="single" w:sz="4" w:space="0" w:color="auto"/>
            </w:tcBorders>
            <w:shd w:val="clear" w:color="auto" w:fill="auto"/>
            <w:vAlign w:val="center"/>
            <w:hideMark/>
          </w:tcPr>
          <w:p w14:paraId="53D41609"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Sở Lao động - Thương binh và Xã hội</w:t>
            </w:r>
          </w:p>
        </w:tc>
        <w:tc>
          <w:tcPr>
            <w:tcW w:w="3543" w:type="dxa"/>
            <w:tcBorders>
              <w:top w:val="nil"/>
              <w:left w:val="nil"/>
              <w:bottom w:val="dotted" w:sz="4" w:space="0" w:color="auto"/>
              <w:right w:val="single" w:sz="4" w:space="0" w:color="auto"/>
            </w:tcBorders>
            <w:shd w:val="clear" w:color="auto" w:fill="auto"/>
            <w:vAlign w:val="center"/>
            <w:hideMark/>
          </w:tcPr>
          <w:p w14:paraId="0A5E2D71"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Các sở, ban, ngành có liên quan và Ủy ban nhân dân huyện, thành phố</w:t>
            </w:r>
          </w:p>
        </w:tc>
        <w:tc>
          <w:tcPr>
            <w:tcW w:w="2552" w:type="dxa"/>
            <w:tcBorders>
              <w:top w:val="nil"/>
              <w:left w:val="nil"/>
              <w:bottom w:val="dotted" w:sz="4" w:space="0" w:color="auto"/>
              <w:right w:val="single" w:sz="4" w:space="0" w:color="auto"/>
            </w:tcBorders>
            <w:shd w:val="clear" w:color="auto" w:fill="auto"/>
            <w:vAlign w:val="center"/>
            <w:hideMark/>
          </w:tcPr>
          <w:p w14:paraId="5A01F72E"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Theo Văn bản hướng dẫn của Trung ương</w:t>
            </w:r>
          </w:p>
        </w:tc>
      </w:tr>
      <w:tr w:rsidR="0011776F" w:rsidRPr="0011776F" w14:paraId="39AB4B04" w14:textId="77777777" w:rsidTr="005F6A59">
        <w:trPr>
          <w:gridAfter w:val="1"/>
          <w:wAfter w:w="47" w:type="dxa"/>
          <w:trHeight w:val="630"/>
        </w:trPr>
        <w:tc>
          <w:tcPr>
            <w:tcW w:w="706" w:type="dxa"/>
            <w:tcBorders>
              <w:top w:val="nil"/>
              <w:left w:val="single" w:sz="4" w:space="0" w:color="auto"/>
              <w:bottom w:val="dotted" w:sz="4" w:space="0" w:color="auto"/>
              <w:right w:val="single" w:sz="4" w:space="0" w:color="auto"/>
            </w:tcBorders>
            <w:shd w:val="clear" w:color="auto" w:fill="auto"/>
            <w:vAlign w:val="center"/>
            <w:hideMark/>
          </w:tcPr>
          <w:p w14:paraId="48DAB736"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sz w:val="28"/>
                <w:szCs w:val="28"/>
              </w:rPr>
            </w:pPr>
            <w:r w:rsidRPr="0011776F">
              <w:rPr>
                <w:color w:val="000000" w:themeColor="text1"/>
                <w:sz w:val="28"/>
                <w:szCs w:val="28"/>
              </w:rPr>
              <w:t>3</w:t>
            </w:r>
          </w:p>
        </w:tc>
        <w:tc>
          <w:tcPr>
            <w:tcW w:w="5249" w:type="dxa"/>
            <w:tcBorders>
              <w:top w:val="nil"/>
              <w:left w:val="nil"/>
              <w:bottom w:val="dotted" w:sz="4" w:space="0" w:color="auto"/>
              <w:right w:val="single" w:sz="4" w:space="0" w:color="auto"/>
            </w:tcBorders>
            <w:shd w:val="clear" w:color="auto" w:fill="auto"/>
            <w:vAlign w:val="center"/>
            <w:hideMark/>
          </w:tcPr>
          <w:p w14:paraId="09B3717B"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Tham mưu trình UBND tỉnh Kế hoạch tổ chức sơ kết, tổng kết Chương trình</w:t>
            </w:r>
          </w:p>
        </w:tc>
        <w:tc>
          <w:tcPr>
            <w:tcW w:w="3402" w:type="dxa"/>
            <w:tcBorders>
              <w:top w:val="nil"/>
              <w:left w:val="nil"/>
              <w:bottom w:val="dotted" w:sz="4" w:space="0" w:color="auto"/>
              <w:right w:val="single" w:sz="4" w:space="0" w:color="auto"/>
            </w:tcBorders>
            <w:shd w:val="clear" w:color="auto" w:fill="auto"/>
            <w:vAlign w:val="center"/>
            <w:hideMark/>
          </w:tcPr>
          <w:p w14:paraId="44152D83"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Sở Lao động - Thương binh và Xã hội</w:t>
            </w:r>
          </w:p>
        </w:tc>
        <w:tc>
          <w:tcPr>
            <w:tcW w:w="3543" w:type="dxa"/>
            <w:tcBorders>
              <w:top w:val="nil"/>
              <w:left w:val="nil"/>
              <w:bottom w:val="dotted" w:sz="4" w:space="0" w:color="auto"/>
              <w:right w:val="single" w:sz="4" w:space="0" w:color="auto"/>
            </w:tcBorders>
            <w:shd w:val="clear" w:color="auto" w:fill="auto"/>
            <w:vAlign w:val="center"/>
            <w:hideMark/>
          </w:tcPr>
          <w:p w14:paraId="7B7FCC69"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Các sở, ban, ngành có liên quan và Ủy ban nhân dân huyện, thành phố</w:t>
            </w:r>
          </w:p>
        </w:tc>
        <w:tc>
          <w:tcPr>
            <w:tcW w:w="2552" w:type="dxa"/>
            <w:tcBorders>
              <w:top w:val="nil"/>
              <w:left w:val="nil"/>
              <w:bottom w:val="dotted" w:sz="4" w:space="0" w:color="auto"/>
              <w:right w:val="single" w:sz="4" w:space="0" w:color="auto"/>
            </w:tcBorders>
            <w:shd w:val="clear" w:color="auto" w:fill="auto"/>
            <w:vAlign w:val="center"/>
            <w:hideMark/>
          </w:tcPr>
          <w:p w14:paraId="70D1BF78"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Năm 2023 và năm 2025</w:t>
            </w:r>
          </w:p>
        </w:tc>
      </w:tr>
      <w:tr w:rsidR="0011776F" w:rsidRPr="0011776F" w14:paraId="3C29C4B4" w14:textId="77777777" w:rsidTr="005F6A59">
        <w:trPr>
          <w:gridAfter w:val="1"/>
          <w:wAfter w:w="47" w:type="dxa"/>
          <w:trHeight w:val="915"/>
        </w:trPr>
        <w:tc>
          <w:tcPr>
            <w:tcW w:w="706" w:type="dxa"/>
            <w:tcBorders>
              <w:top w:val="nil"/>
              <w:left w:val="single" w:sz="4" w:space="0" w:color="auto"/>
              <w:bottom w:val="dotted" w:sz="4" w:space="0" w:color="auto"/>
              <w:right w:val="single" w:sz="4" w:space="0" w:color="auto"/>
            </w:tcBorders>
            <w:shd w:val="clear" w:color="auto" w:fill="auto"/>
            <w:vAlign w:val="center"/>
            <w:hideMark/>
          </w:tcPr>
          <w:p w14:paraId="7B69ABFF"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sz w:val="28"/>
                <w:szCs w:val="28"/>
              </w:rPr>
            </w:pPr>
            <w:r w:rsidRPr="0011776F">
              <w:rPr>
                <w:color w:val="000000" w:themeColor="text1"/>
                <w:sz w:val="28"/>
                <w:szCs w:val="28"/>
              </w:rPr>
              <w:t>4</w:t>
            </w:r>
          </w:p>
        </w:tc>
        <w:tc>
          <w:tcPr>
            <w:tcW w:w="5249" w:type="dxa"/>
            <w:tcBorders>
              <w:top w:val="nil"/>
              <w:left w:val="nil"/>
              <w:bottom w:val="dotted" w:sz="4" w:space="0" w:color="auto"/>
              <w:right w:val="single" w:sz="4" w:space="0" w:color="auto"/>
            </w:tcBorders>
            <w:shd w:val="clear" w:color="auto" w:fill="auto"/>
            <w:vAlign w:val="center"/>
            <w:hideMark/>
          </w:tcPr>
          <w:p w14:paraId="1FF843C9"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Dự án 1: Hỗ trợ đầu tư phát triển hạ tầng các huyện nghèo</w:t>
            </w:r>
          </w:p>
        </w:tc>
        <w:tc>
          <w:tcPr>
            <w:tcW w:w="3402" w:type="dxa"/>
            <w:tcBorders>
              <w:top w:val="nil"/>
              <w:left w:val="nil"/>
              <w:bottom w:val="dotted" w:sz="4" w:space="0" w:color="auto"/>
              <w:right w:val="single" w:sz="4" w:space="0" w:color="auto"/>
            </w:tcBorders>
            <w:shd w:val="clear" w:color="auto" w:fill="auto"/>
            <w:vAlign w:val="center"/>
            <w:hideMark/>
          </w:tcPr>
          <w:p w14:paraId="124D2A19"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Sở Lao động - Thương binh và Xã hội</w:t>
            </w:r>
          </w:p>
        </w:tc>
        <w:tc>
          <w:tcPr>
            <w:tcW w:w="3543" w:type="dxa"/>
            <w:tcBorders>
              <w:top w:val="nil"/>
              <w:left w:val="nil"/>
              <w:bottom w:val="dotted" w:sz="4" w:space="0" w:color="auto"/>
              <w:right w:val="single" w:sz="4" w:space="0" w:color="auto"/>
            </w:tcBorders>
            <w:shd w:val="clear" w:color="auto" w:fill="auto"/>
            <w:vAlign w:val="center"/>
            <w:hideMark/>
          </w:tcPr>
          <w:p w14:paraId="3554BDC6"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 xml:space="preserve">Các sở, ban, ngành có liên quan và Ủy ban nhân dân huyện Lâm Bình, Na Hang </w:t>
            </w:r>
          </w:p>
        </w:tc>
        <w:tc>
          <w:tcPr>
            <w:tcW w:w="2552" w:type="dxa"/>
            <w:tcBorders>
              <w:top w:val="nil"/>
              <w:left w:val="nil"/>
              <w:bottom w:val="dotted" w:sz="4" w:space="0" w:color="auto"/>
              <w:right w:val="single" w:sz="4" w:space="0" w:color="auto"/>
            </w:tcBorders>
            <w:shd w:val="clear" w:color="auto" w:fill="auto"/>
            <w:vAlign w:val="center"/>
            <w:hideMark/>
          </w:tcPr>
          <w:p w14:paraId="0F0133B8"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Năm 2022-2025</w:t>
            </w:r>
          </w:p>
        </w:tc>
      </w:tr>
      <w:tr w:rsidR="0011776F" w:rsidRPr="0011776F" w14:paraId="3C02637E" w14:textId="77777777" w:rsidTr="005F6A59">
        <w:trPr>
          <w:gridAfter w:val="1"/>
          <w:wAfter w:w="47" w:type="dxa"/>
          <w:trHeight w:val="630"/>
        </w:trPr>
        <w:tc>
          <w:tcPr>
            <w:tcW w:w="706" w:type="dxa"/>
            <w:tcBorders>
              <w:top w:val="nil"/>
              <w:left w:val="single" w:sz="4" w:space="0" w:color="auto"/>
              <w:bottom w:val="dotted" w:sz="4" w:space="0" w:color="auto"/>
              <w:right w:val="single" w:sz="4" w:space="0" w:color="auto"/>
            </w:tcBorders>
            <w:shd w:val="clear" w:color="auto" w:fill="auto"/>
            <w:vAlign w:val="center"/>
            <w:hideMark/>
          </w:tcPr>
          <w:p w14:paraId="296C0356"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sz w:val="28"/>
                <w:szCs w:val="28"/>
              </w:rPr>
            </w:pPr>
            <w:r w:rsidRPr="0011776F">
              <w:rPr>
                <w:color w:val="000000" w:themeColor="text1"/>
                <w:sz w:val="28"/>
                <w:szCs w:val="28"/>
              </w:rPr>
              <w:t>5</w:t>
            </w:r>
          </w:p>
        </w:tc>
        <w:tc>
          <w:tcPr>
            <w:tcW w:w="5249" w:type="dxa"/>
            <w:tcBorders>
              <w:top w:val="nil"/>
              <w:left w:val="nil"/>
              <w:bottom w:val="dotted" w:sz="4" w:space="0" w:color="auto"/>
              <w:right w:val="single" w:sz="4" w:space="0" w:color="auto"/>
            </w:tcBorders>
            <w:shd w:val="clear" w:color="auto" w:fill="auto"/>
            <w:vAlign w:val="center"/>
            <w:hideMark/>
          </w:tcPr>
          <w:p w14:paraId="2FC8BAD5"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Dự án 2: Đa dạng hóa sinh kế, phát triển mô hình giảm nghèo</w:t>
            </w:r>
          </w:p>
        </w:tc>
        <w:tc>
          <w:tcPr>
            <w:tcW w:w="3402" w:type="dxa"/>
            <w:tcBorders>
              <w:top w:val="nil"/>
              <w:left w:val="nil"/>
              <w:bottom w:val="dotted" w:sz="4" w:space="0" w:color="auto"/>
              <w:right w:val="single" w:sz="4" w:space="0" w:color="auto"/>
            </w:tcBorders>
            <w:shd w:val="clear" w:color="auto" w:fill="auto"/>
            <w:vAlign w:val="center"/>
            <w:hideMark/>
          </w:tcPr>
          <w:p w14:paraId="42B446E2"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Sở Lao động - Thương binh và Xã hội</w:t>
            </w:r>
          </w:p>
        </w:tc>
        <w:tc>
          <w:tcPr>
            <w:tcW w:w="3543" w:type="dxa"/>
            <w:tcBorders>
              <w:top w:val="nil"/>
              <w:left w:val="nil"/>
              <w:bottom w:val="dotted" w:sz="4" w:space="0" w:color="auto"/>
              <w:right w:val="single" w:sz="4" w:space="0" w:color="auto"/>
            </w:tcBorders>
            <w:shd w:val="clear" w:color="auto" w:fill="auto"/>
            <w:vAlign w:val="center"/>
            <w:hideMark/>
          </w:tcPr>
          <w:p w14:paraId="19102D36"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Các sở, ban, ngành có liên quan và Ủy ban nhân dân huyện, thành phố</w:t>
            </w:r>
          </w:p>
        </w:tc>
        <w:tc>
          <w:tcPr>
            <w:tcW w:w="2552" w:type="dxa"/>
            <w:tcBorders>
              <w:top w:val="nil"/>
              <w:left w:val="nil"/>
              <w:bottom w:val="dotted" w:sz="4" w:space="0" w:color="auto"/>
              <w:right w:val="single" w:sz="4" w:space="0" w:color="auto"/>
            </w:tcBorders>
            <w:shd w:val="clear" w:color="auto" w:fill="auto"/>
            <w:vAlign w:val="center"/>
            <w:hideMark/>
          </w:tcPr>
          <w:p w14:paraId="1CA333AE"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Năm 2022-2025</w:t>
            </w:r>
          </w:p>
        </w:tc>
      </w:tr>
      <w:tr w:rsidR="0011776F" w:rsidRPr="0011776F" w14:paraId="6C320B61" w14:textId="77777777" w:rsidTr="005F6A59">
        <w:trPr>
          <w:gridAfter w:val="1"/>
          <w:wAfter w:w="47" w:type="dxa"/>
          <w:trHeight w:val="630"/>
        </w:trPr>
        <w:tc>
          <w:tcPr>
            <w:tcW w:w="706" w:type="dxa"/>
            <w:tcBorders>
              <w:top w:val="nil"/>
              <w:left w:val="single" w:sz="4" w:space="0" w:color="auto"/>
              <w:bottom w:val="dotted" w:sz="4" w:space="0" w:color="auto"/>
              <w:right w:val="single" w:sz="4" w:space="0" w:color="auto"/>
            </w:tcBorders>
            <w:shd w:val="clear" w:color="auto" w:fill="auto"/>
            <w:vAlign w:val="center"/>
            <w:hideMark/>
          </w:tcPr>
          <w:p w14:paraId="42AFA4FA"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sz w:val="28"/>
                <w:szCs w:val="28"/>
              </w:rPr>
            </w:pPr>
            <w:r w:rsidRPr="0011776F">
              <w:rPr>
                <w:color w:val="000000" w:themeColor="text1"/>
                <w:sz w:val="28"/>
                <w:szCs w:val="28"/>
              </w:rPr>
              <w:t>6</w:t>
            </w:r>
          </w:p>
        </w:tc>
        <w:tc>
          <w:tcPr>
            <w:tcW w:w="5249" w:type="dxa"/>
            <w:tcBorders>
              <w:top w:val="nil"/>
              <w:left w:val="nil"/>
              <w:bottom w:val="dotted" w:sz="4" w:space="0" w:color="auto"/>
              <w:right w:val="single" w:sz="4" w:space="0" w:color="auto"/>
            </w:tcBorders>
            <w:shd w:val="clear" w:color="auto" w:fill="auto"/>
            <w:vAlign w:val="center"/>
            <w:hideMark/>
          </w:tcPr>
          <w:p w14:paraId="6758DA3E"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Dự án 3: Hỗ trợ phát triển sản xuất, cải thiện dinh dưỡng</w:t>
            </w:r>
          </w:p>
        </w:tc>
        <w:tc>
          <w:tcPr>
            <w:tcW w:w="3402" w:type="dxa"/>
            <w:tcBorders>
              <w:top w:val="nil"/>
              <w:left w:val="nil"/>
              <w:bottom w:val="dotted" w:sz="4" w:space="0" w:color="auto"/>
              <w:right w:val="single" w:sz="4" w:space="0" w:color="auto"/>
            </w:tcBorders>
            <w:shd w:val="clear" w:color="auto" w:fill="auto"/>
            <w:vAlign w:val="center"/>
            <w:hideMark/>
          </w:tcPr>
          <w:p w14:paraId="56B96B0B"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 </w:t>
            </w:r>
          </w:p>
        </w:tc>
        <w:tc>
          <w:tcPr>
            <w:tcW w:w="3543" w:type="dxa"/>
            <w:tcBorders>
              <w:top w:val="nil"/>
              <w:left w:val="nil"/>
              <w:bottom w:val="dotted" w:sz="4" w:space="0" w:color="auto"/>
              <w:right w:val="single" w:sz="4" w:space="0" w:color="auto"/>
            </w:tcBorders>
            <w:shd w:val="clear" w:color="auto" w:fill="auto"/>
            <w:vAlign w:val="center"/>
            <w:hideMark/>
          </w:tcPr>
          <w:p w14:paraId="224C5BC4"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Các sở, ban, ngành có liên quan và Ủy ban nhân dân huyện, thành phố</w:t>
            </w:r>
          </w:p>
        </w:tc>
        <w:tc>
          <w:tcPr>
            <w:tcW w:w="2552" w:type="dxa"/>
            <w:tcBorders>
              <w:top w:val="nil"/>
              <w:left w:val="nil"/>
              <w:bottom w:val="dotted" w:sz="4" w:space="0" w:color="auto"/>
              <w:right w:val="single" w:sz="4" w:space="0" w:color="auto"/>
            </w:tcBorders>
            <w:shd w:val="clear" w:color="auto" w:fill="auto"/>
            <w:vAlign w:val="center"/>
            <w:hideMark/>
          </w:tcPr>
          <w:p w14:paraId="66692EB7"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Năm 2022-2025</w:t>
            </w:r>
          </w:p>
        </w:tc>
      </w:tr>
      <w:tr w:rsidR="0011776F" w:rsidRPr="0011776F" w14:paraId="723D02AA" w14:textId="77777777" w:rsidTr="005F6A59">
        <w:trPr>
          <w:gridAfter w:val="1"/>
          <w:wAfter w:w="47" w:type="dxa"/>
          <w:trHeight w:val="630"/>
        </w:trPr>
        <w:tc>
          <w:tcPr>
            <w:tcW w:w="706" w:type="dxa"/>
            <w:tcBorders>
              <w:top w:val="nil"/>
              <w:left w:val="single" w:sz="4" w:space="0" w:color="auto"/>
              <w:bottom w:val="dotted" w:sz="4" w:space="0" w:color="auto"/>
              <w:right w:val="single" w:sz="4" w:space="0" w:color="auto"/>
            </w:tcBorders>
            <w:shd w:val="clear" w:color="auto" w:fill="auto"/>
            <w:vAlign w:val="center"/>
            <w:hideMark/>
          </w:tcPr>
          <w:p w14:paraId="56EB6D77"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sz w:val="28"/>
                <w:szCs w:val="28"/>
              </w:rPr>
            </w:pPr>
            <w:r w:rsidRPr="0011776F">
              <w:rPr>
                <w:color w:val="000000" w:themeColor="text1"/>
                <w:sz w:val="28"/>
                <w:szCs w:val="28"/>
              </w:rPr>
              <w:t>6.1</w:t>
            </w:r>
          </w:p>
        </w:tc>
        <w:tc>
          <w:tcPr>
            <w:tcW w:w="5249" w:type="dxa"/>
            <w:tcBorders>
              <w:top w:val="nil"/>
              <w:left w:val="nil"/>
              <w:bottom w:val="dotted" w:sz="4" w:space="0" w:color="auto"/>
              <w:right w:val="single" w:sz="4" w:space="0" w:color="auto"/>
            </w:tcBorders>
            <w:shd w:val="clear" w:color="auto" w:fill="auto"/>
            <w:vAlign w:val="center"/>
            <w:hideMark/>
          </w:tcPr>
          <w:p w14:paraId="20D3575B"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 xml:space="preserve">  Tiểu dự án 1. Hỗ trợ phát triển sản xuất trong lĩnh vực nông nghiệp</w:t>
            </w:r>
          </w:p>
        </w:tc>
        <w:tc>
          <w:tcPr>
            <w:tcW w:w="3402" w:type="dxa"/>
            <w:tcBorders>
              <w:top w:val="nil"/>
              <w:left w:val="nil"/>
              <w:bottom w:val="dotted" w:sz="4" w:space="0" w:color="auto"/>
              <w:right w:val="single" w:sz="4" w:space="0" w:color="auto"/>
            </w:tcBorders>
            <w:shd w:val="clear" w:color="auto" w:fill="auto"/>
            <w:vAlign w:val="center"/>
            <w:hideMark/>
          </w:tcPr>
          <w:p w14:paraId="66CB11D4"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Sở Nông nghiệp và Phát triển nông thôn</w:t>
            </w:r>
          </w:p>
        </w:tc>
        <w:tc>
          <w:tcPr>
            <w:tcW w:w="3543" w:type="dxa"/>
            <w:tcBorders>
              <w:top w:val="nil"/>
              <w:left w:val="nil"/>
              <w:bottom w:val="dotted" w:sz="4" w:space="0" w:color="auto"/>
              <w:right w:val="single" w:sz="4" w:space="0" w:color="auto"/>
            </w:tcBorders>
            <w:shd w:val="clear" w:color="auto" w:fill="auto"/>
            <w:vAlign w:val="center"/>
            <w:hideMark/>
          </w:tcPr>
          <w:p w14:paraId="1777CEB4"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Các sở, ban, ngành có liên quan và Ủy ban nhân dân huyện, thành phố</w:t>
            </w:r>
          </w:p>
        </w:tc>
        <w:tc>
          <w:tcPr>
            <w:tcW w:w="2552" w:type="dxa"/>
            <w:tcBorders>
              <w:top w:val="nil"/>
              <w:left w:val="nil"/>
              <w:bottom w:val="dotted" w:sz="4" w:space="0" w:color="auto"/>
              <w:right w:val="single" w:sz="4" w:space="0" w:color="auto"/>
            </w:tcBorders>
            <w:shd w:val="clear" w:color="auto" w:fill="auto"/>
            <w:vAlign w:val="center"/>
            <w:hideMark/>
          </w:tcPr>
          <w:p w14:paraId="6A419D50"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Năm 2022-2025</w:t>
            </w:r>
          </w:p>
        </w:tc>
      </w:tr>
      <w:tr w:rsidR="0011776F" w:rsidRPr="0011776F" w14:paraId="53946C14" w14:textId="77777777" w:rsidTr="005F6A59">
        <w:trPr>
          <w:gridAfter w:val="1"/>
          <w:wAfter w:w="47" w:type="dxa"/>
          <w:trHeight w:val="630"/>
        </w:trPr>
        <w:tc>
          <w:tcPr>
            <w:tcW w:w="706" w:type="dxa"/>
            <w:tcBorders>
              <w:top w:val="nil"/>
              <w:left w:val="single" w:sz="4" w:space="0" w:color="auto"/>
              <w:bottom w:val="dotted" w:sz="4" w:space="0" w:color="auto"/>
              <w:right w:val="single" w:sz="4" w:space="0" w:color="auto"/>
            </w:tcBorders>
            <w:shd w:val="clear" w:color="auto" w:fill="auto"/>
            <w:vAlign w:val="center"/>
            <w:hideMark/>
          </w:tcPr>
          <w:p w14:paraId="299C3696"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sz w:val="28"/>
                <w:szCs w:val="28"/>
              </w:rPr>
            </w:pPr>
            <w:r w:rsidRPr="0011776F">
              <w:rPr>
                <w:color w:val="000000" w:themeColor="text1"/>
                <w:sz w:val="28"/>
                <w:szCs w:val="28"/>
              </w:rPr>
              <w:t>6.2</w:t>
            </w:r>
          </w:p>
        </w:tc>
        <w:tc>
          <w:tcPr>
            <w:tcW w:w="5249" w:type="dxa"/>
            <w:tcBorders>
              <w:top w:val="nil"/>
              <w:left w:val="nil"/>
              <w:bottom w:val="dotted" w:sz="4" w:space="0" w:color="auto"/>
              <w:right w:val="single" w:sz="4" w:space="0" w:color="auto"/>
            </w:tcBorders>
            <w:shd w:val="clear" w:color="auto" w:fill="auto"/>
            <w:vAlign w:val="center"/>
            <w:hideMark/>
          </w:tcPr>
          <w:p w14:paraId="68E6D1A9"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 xml:space="preserve">  Tiểu dự án 2. Cải thiện dinh dưỡng</w:t>
            </w:r>
          </w:p>
        </w:tc>
        <w:tc>
          <w:tcPr>
            <w:tcW w:w="3402" w:type="dxa"/>
            <w:tcBorders>
              <w:top w:val="nil"/>
              <w:left w:val="nil"/>
              <w:bottom w:val="dotted" w:sz="4" w:space="0" w:color="auto"/>
              <w:right w:val="single" w:sz="4" w:space="0" w:color="auto"/>
            </w:tcBorders>
            <w:shd w:val="clear" w:color="auto" w:fill="auto"/>
            <w:vAlign w:val="center"/>
            <w:hideMark/>
          </w:tcPr>
          <w:p w14:paraId="7A0630EF"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Sở Y tế</w:t>
            </w:r>
          </w:p>
        </w:tc>
        <w:tc>
          <w:tcPr>
            <w:tcW w:w="3543" w:type="dxa"/>
            <w:tcBorders>
              <w:top w:val="nil"/>
              <w:left w:val="nil"/>
              <w:bottom w:val="dotted" w:sz="4" w:space="0" w:color="auto"/>
              <w:right w:val="single" w:sz="4" w:space="0" w:color="auto"/>
            </w:tcBorders>
            <w:shd w:val="clear" w:color="auto" w:fill="auto"/>
            <w:vAlign w:val="center"/>
            <w:hideMark/>
          </w:tcPr>
          <w:p w14:paraId="5A903A48"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Các sở, ban, ngành có liên quan và Ủy ban nhân dân huyện, thành phố</w:t>
            </w:r>
          </w:p>
        </w:tc>
        <w:tc>
          <w:tcPr>
            <w:tcW w:w="2552" w:type="dxa"/>
            <w:tcBorders>
              <w:top w:val="nil"/>
              <w:left w:val="nil"/>
              <w:bottom w:val="dotted" w:sz="4" w:space="0" w:color="auto"/>
              <w:right w:val="single" w:sz="4" w:space="0" w:color="auto"/>
            </w:tcBorders>
            <w:shd w:val="clear" w:color="auto" w:fill="auto"/>
            <w:vAlign w:val="center"/>
            <w:hideMark/>
          </w:tcPr>
          <w:p w14:paraId="6A18C6ED"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Năm 2022-2025</w:t>
            </w:r>
          </w:p>
        </w:tc>
      </w:tr>
      <w:tr w:rsidR="0011776F" w:rsidRPr="0011776F" w14:paraId="4236C5C6" w14:textId="77777777" w:rsidTr="005F6A59">
        <w:trPr>
          <w:gridAfter w:val="1"/>
          <w:wAfter w:w="47" w:type="dxa"/>
          <w:trHeight w:val="375"/>
        </w:trPr>
        <w:tc>
          <w:tcPr>
            <w:tcW w:w="706" w:type="dxa"/>
            <w:tcBorders>
              <w:top w:val="nil"/>
              <w:left w:val="single" w:sz="4" w:space="0" w:color="auto"/>
              <w:bottom w:val="dotted" w:sz="4" w:space="0" w:color="auto"/>
              <w:right w:val="single" w:sz="4" w:space="0" w:color="auto"/>
            </w:tcBorders>
            <w:shd w:val="clear" w:color="auto" w:fill="auto"/>
            <w:vAlign w:val="center"/>
            <w:hideMark/>
          </w:tcPr>
          <w:p w14:paraId="00033062"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sz w:val="28"/>
                <w:szCs w:val="28"/>
              </w:rPr>
            </w:pPr>
            <w:r w:rsidRPr="0011776F">
              <w:rPr>
                <w:color w:val="000000" w:themeColor="text1"/>
                <w:sz w:val="28"/>
                <w:szCs w:val="28"/>
              </w:rPr>
              <w:t>7</w:t>
            </w:r>
          </w:p>
        </w:tc>
        <w:tc>
          <w:tcPr>
            <w:tcW w:w="5249" w:type="dxa"/>
            <w:tcBorders>
              <w:top w:val="nil"/>
              <w:left w:val="nil"/>
              <w:bottom w:val="dotted" w:sz="4" w:space="0" w:color="auto"/>
              <w:right w:val="single" w:sz="4" w:space="0" w:color="auto"/>
            </w:tcBorders>
            <w:shd w:val="clear" w:color="auto" w:fill="auto"/>
            <w:vAlign w:val="center"/>
            <w:hideMark/>
          </w:tcPr>
          <w:p w14:paraId="1563CF69"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Dự án 4: Phát triển giáo dục nghề nghiệp,việc là bền vững</w:t>
            </w:r>
          </w:p>
        </w:tc>
        <w:tc>
          <w:tcPr>
            <w:tcW w:w="3402" w:type="dxa"/>
            <w:tcBorders>
              <w:top w:val="nil"/>
              <w:left w:val="nil"/>
              <w:bottom w:val="dotted" w:sz="4" w:space="0" w:color="auto"/>
              <w:right w:val="single" w:sz="4" w:space="0" w:color="auto"/>
            </w:tcBorders>
            <w:shd w:val="clear" w:color="auto" w:fill="auto"/>
            <w:vAlign w:val="center"/>
            <w:hideMark/>
          </w:tcPr>
          <w:p w14:paraId="31189E47"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 </w:t>
            </w:r>
          </w:p>
        </w:tc>
        <w:tc>
          <w:tcPr>
            <w:tcW w:w="3543" w:type="dxa"/>
            <w:tcBorders>
              <w:top w:val="nil"/>
              <w:left w:val="nil"/>
              <w:bottom w:val="dotted" w:sz="4" w:space="0" w:color="auto"/>
              <w:right w:val="single" w:sz="4" w:space="0" w:color="auto"/>
            </w:tcBorders>
            <w:shd w:val="clear" w:color="auto" w:fill="auto"/>
            <w:vAlign w:val="center"/>
            <w:hideMark/>
          </w:tcPr>
          <w:p w14:paraId="187CD4C3"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 </w:t>
            </w:r>
          </w:p>
        </w:tc>
        <w:tc>
          <w:tcPr>
            <w:tcW w:w="2552" w:type="dxa"/>
            <w:tcBorders>
              <w:top w:val="nil"/>
              <w:left w:val="nil"/>
              <w:bottom w:val="dotted" w:sz="4" w:space="0" w:color="auto"/>
              <w:right w:val="single" w:sz="4" w:space="0" w:color="auto"/>
            </w:tcBorders>
            <w:shd w:val="clear" w:color="auto" w:fill="auto"/>
            <w:vAlign w:val="center"/>
            <w:hideMark/>
          </w:tcPr>
          <w:p w14:paraId="07FAF933"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 </w:t>
            </w:r>
          </w:p>
        </w:tc>
      </w:tr>
      <w:tr w:rsidR="0011776F" w:rsidRPr="0011776F" w14:paraId="0EA5C280" w14:textId="77777777" w:rsidTr="005F6A59">
        <w:trPr>
          <w:gridAfter w:val="1"/>
          <w:wAfter w:w="47" w:type="dxa"/>
          <w:trHeight w:val="630"/>
        </w:trPr>
        <w:tc>
          <w:tcPr>
            <w:tcW w:w="706" w:type="dxa"/>
            <w:tcBorders>
              <w:top w:val="nil"/>
              <w:left w:val="single" w:sz="4" w:space="0" w:color="auto"/>
              <w:bottom w:val="dotted" w:sz="4" w:space="0" w:color="auto"/>
              <w:right w:val="single" w:sz="4" w:space="0" w:color="auto"/>
            </w:tcBorders>
            <w:shd w:val="clear" w:color="auto" w:fill="auto"/>
            <w:vAlign w:val="center"/>
            <w:hideMark/>
          </w:tcPr>
          <w:p w14:paraId="4A4E0D84"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sz w:val="28"/>
                <w:szCs w:val="28"/>
              </w:rPr>
            </w:pPr>
            <w:r w:rsidRPr="0011776F">
              <w:rPr>
                <w:color w:val="000000" w:themeColor="text1"/>
                <w:sz w:val="28"/>
                <w:szCs w:val="28"/>
              </w:rPr>
              <w:lastRenderedPageBreak/>
              <w:t>7.1</w:t>
            </w:r>
          </w:p>
        </w:tc>
        <w:tc>
          <w:tcPr>
            <w:tcW w:w="5249" w:type="dxa"/>
            <w:tcBorders>
              <w:top w:val="nil"/>
              <w:left w:val="nil"/>
              <w:bottom w:val="dotted" w:sz="4" w:space="0" w:color="auto"/>
              <w:right w:val="single" w:sz="4" w:space="0" w:color="auto"/>
            </w:tcBorders>
            <w:shd w:val="clear" w:color="auto" w:fill="auto"/>
            <w:vAlign w:val="center"/>
            <w:hideMark/>
          </w:tcPr>
          <w:p w14:paraId="2F69552D"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 xml:space="preserve">  Tiểu dự án 1. Phát triển giáo dục nghề nghiệp vùng nghèo, vùng khó khăn</w:t>
            </w:r>
          </w:p>
        </w:tc>
        <w:tc>
          <w:tcPr>
            <w:tcW w:w="3402" w:type="dxa"/>
            <w:tcBorders>
              <w:top w:val="nil"/>
              <w:left w:val="nil"/>
              <w:bottom w:val="dotted" w:sz="4" w:space="0" w:color="auto"/>
              <w:right w:val="single" w:sz="4" w:space="0" w:color="auto"/>
            </w:tcBorders>
            <w:shd w:val="clear" w:color="auto" w:fill="auto"/>
            <w:vAlign w:val="center"/>
            <w:hideMark/>
          </w:tcPr>
          <w:p w14:paraId="76F5591D"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Sở Lao động - Thương binh và Xã hội</w:t>
            </w:r>
          </w:p>
        </w:tc>
        <w:tc>
          <w:tcPr>
            <w:tcW w:w="3543" w:type="dxa"/>
            <w:tcBorders>
              <w:top w:val="nil"/>
              <w:left w:val="nil"/>
              <w:bottom w:val="dotted" w:sz="4" w:space="0" w:color="auto"/>
              <w:right w:val="single" w:sz="4" w:space="0" w:color="auto"/>
            </w:tcBorders>
            <w:shd w:val="clear" w:color="auto" w:fill="auto"/>
            <w:vAlign w:val="center"/>
            <w:hideMark/>
          </w:tcPr>
          <w:p w14:paraId="3D68AF76"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Các sở, ban, ngành có liên quan và Ủy ban nhân dân huyện, thành phố</w:t>
            </w:r>
          </w:p>
        </w:tc>
        <w:tc>
          <w:tcPr>
            <w:tcW w:w="2552" w:type="dxa"/>
            <w:tcBorders>
              <w:top w:val="nil"/>
              <w:left w:val="nil"/>
              <w:bottom w:val="dotted" w:sz="4" w:space="0" w:color="auto"/>
              <w:right w:val="single" w:sz="4" w:space="0" w:color="auto"/>
            </w:tcBorders>
            <w:shd w:val="clear" w:color="auto" w:fill="auto"/>
            <w:vAlign w:val="center"/>
            <w:hideMark/>
          </w:tcPr>
          <w:p w14:paraId="74201A81"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Năm 2022-2025</w:t>
            </w:r>
          </w:p>
        </w:tc>
      </w:tr>
      <w:tr w:rsidR="0011776F" w:rsidRPr="0011776F" w14:paraId="0071054D" w14:textId="77777777" w:rsidTr="005F6A59">
        <w:trPr>
          <w:gridAfter w:val="1"/>
          <w:wAfter w:w="47" w:type="dxa"/>
          <w:trHeight w:val="630"/>
        </w:trPr>
        <w:tc>
          <w:tcPr>
            <w:tcW w:w="706" w:type="dxa"/>
            <w:tcBorders>
              <w:top w:val="nil"/>
              <w:left w:val="single" w:sz="4" w:space="0" w:color="auto"/>
              <w:bottom w:val="dotted" w:sz="4" w:space="0" w:color="auto"/>
              <w:right w:val="single" w:sz="4" w:space="0" w:color="auto"/>
            </w:tcBorders>
            <w:shd w:val="clear" w:color="auto" w:fill="auto"/>
            <w:vAlign w:val="center"/>
            <w:hideMark/>
          </w:tcPr>
          <w:p w14:paraId="082350E4"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sz w:val="28"/>
                <w:szCs w:val="28"/>
              </w:rPr>
            </w:pPr>
            <w:r w:rsidRPr="0011776F">
              <w:rPr>
                <w:color w:val="000000" w:themeColor="text1"/>
                <w:sz w:val="28"/>
                <w:szCs w:val="28"/>
              </w:rPr>
              <w:t>7.2</w:t>
            </w:r>
          </w:p>
        </w:tc>
        <w:tc>
          <w:tcPr>
            <w:tcW w:w="5249" w:type="dxa"/>
            <w:tcBorders>
              <w:top w:val="nil"/>
              <w:left w:val="nil"/>
              <w:bottom w:val="dotted" w:sz="4" w:space="0" w:color="auto"/>
              <w:right w:val="single" w:sz="4" w:space="0" w:color="auto"/>
            </w:tcBorders>
            <w:shd w:val="clear" w:color="auto" w:fill="auto"/>
            <w:vAlign w:val="center"/>
            <w:hideMark/>
          </w:tcPr>
          <w:p w14:paraId="4DE2EAA2"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 xml:space="preserve">  Tiểu dự án 2. Hỗ trợ người lao động đi làm việc ở nước ngoài theo hợp đồng</w:t>
            </w:r>
          </w:p>
        </w:tc>
        <w:tc>
          <w:tcPr>
            <w:tcW w:w="3402" w:type="dxa"/>
            <w:tcBorders>
              <w:top w:val="nil"/>
              <w:left w:val="nil"/>
              <w:bottom w:val="dotted" w:sz="4" w:space="0" w:color="auto"/>
              <w:right w:val="single" w:sz="4" w:space="0" w:color="auto"/>
            </w:tcBorders>
            <w:shd w:val="clear" w:color="auto" w:fill="auto"/>
            <w:vAlign w:val="center"/>
            <w:hideMark/>
          </w:tcPr>
          <w:p w14:paraId="15501E59"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Sở Lao động - Thương binh và Xã hội</w:t>
            </w:r>
          </w:p>
        </w:tc>
        <w:tc>
          <w:tcPr>
            <w:tcW w:w="3543" w:type="dxa"/>
            <w:tcBorders>
              <w:top w:val="nil"/>
              <w:left w:val="nil"/>
              <w:bottom w:val="dotted" w:sz="4" w:space="0" w:color="auto"/>
              <w:right w:val="single" w:sz="4" w:space="0" w:color="auto"/>
            </w:tcBorders>
            <w:shd w:val="clear" w:color="auto" w:fill="auto"/>
            <w:vAlign w:val="center"/>
            <w:hideMark/>
          </w:tcPr>
          <w:p w14:paraId="3DA8F979"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Các sở, ban, ngành có liên quan và Ủy ban nhân dân huyện, thành phố</w:t>
            </w:r>
          </w:p>
        </w:tc>
        <w:tc>
          <w:tcPr>
            <w:tcW w:w="2552" w:type="dxa"/>
            <w:tcBorders>
              <w:top w:val="nil"/>
              <w:left w:val="nil"/>
              <w:bottom w:val="dotted" w:sz="4" w:space="0" w:color="auto"/>
              <w:right w:val="single" w:sz="4" w:space="0" w:color="auto"/>
            </w:tcBorders>
            <w:shd w:val="clear" w:color="auto" w:fill="auto"/>
            <w:vAlign w:val="center"/>
            <w:hideMark/>
          </w:tcPr>
          <w:p w14:paraId="16777931"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Năm 2022-2025</w:t>
            </w:r>
          </w:p>
        </w:tc>
      </w:tr>
      <w:tr w:rsidR="0011776F" w:rsidRPr="0011776F" w14:paraId="30A920A7" w14:textId="77777777" w:rsidTr="005F6A59">
        <w:trPr>
          <w:gridAfter w:val="1"/>
          <w:wAfter w:w="47" w:type="dxa"/>
          <w:trHeight w:val="630"/>
        </w:trPr>
        <w:tc>
          <w:tcPr>
            <w:tcW w:w="706" w:type="dxa"/>
            <w:tcBorders>
              <w:top w:val="nil"/>
              <w:left w:val="single" w:sz="4" w:space="0" w:color="auto"/>
              <w:bottom w:val="dotted" w:sz="4" w:space="0" w:color="auto"/>
              <w:right w:val="single" w:sz="4" w:space="0" w:color="auto"/>
            </w:tcBorders>
            <w:shd w:val="clear" w:color="auto" w:fill="auto"/>
            <w:vAlign w:val="center"/>
            <w:hideMark/>
          </w:tcPr>
          <w:p w14:paraId="0AE50CCE"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sz w:val="28"/>
                <w:szCs w:val="28"/>
              </w:rPr>
            </w:pPr>
            <w:r w:rsidRPr="0011776F">
              <w:rPr>
                <w:color w:val="000000" w:themeColor="text1"/>
                <w:sz w:val="28"/>
                <w:szCs w:val="28"/>
              </w:rPr>
              <w:t>7.3</w:t>
            </w:r>
          </w:p>
        </w:tc>
        <w:tc>
          <w:tcPr>
            <w:tcW w:w="5249" w:type="dxa"/>
            <w:tcBorders>
              <w:top w:val="nil"/>
              <w:left w:val="nil"/>
              <w:bottom w:val="dotted" w:sz="4" w:space="0" w:color="auto"/>
              <w:right w:val="single" w:sz="4" w:space="0" w:color="auto"/>
            </w:tcBorders>
            <w:shd w:val="clear" w:color="auto" w:fill="auto"/>
            <w:vAlign w:val="center"/>
            <w:hideMark/>
          </w:tcPr>
          <w:p w14:paraId="1028E64C"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 xml:space="preserve">  Tiểu dự án 3. Hỗ trợ việc  làm bền vững</w:t>
            </w:r>
          </w:p>
        </w:tc>
        <w:tc>
          <w:tcPr>
            <w:tcW w:w="3402" w:type="dxa"/>
            <w:tcBorders>
              <w:top w:val="nil"/>
              <w:left w:val="nil"/>
              <w:bottom w:val="dotted" w:sz="4" w:space="0" w:color="auto"/>
              <w:right w:val="single" w:sz="4" w:space="0" w:color="auto"/>
            </w:tcBorders>
            <w:shd w:val="clear" w:color="auto" w:fill="auto"/>
            <w:vAlign w:val="center"/>
            <w:hideMark/>
          </w:tcPr>
          <w:p w14:paraId="0C17BE14"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Sở Lao động - Thương binh và Xã hội</w:t>
            </w:r>
          </w:p>
        </w:tc>
        <w:tc>
          <w:tcPr>
            <w:tcW w:w="3543" w:type="dxa"/>
            <w:tcBorders>
              <w:top w:val="nil"/>
              <w:left w:val="nil"/>
              <w:bottom w:val="dotted" w:sz="4" w:space="0" w:color="auto"/>
              <w:right w:val="single" w:sz="4" w:space="0" w:color="auto"/>
            </w:tcBorders>
            <w:shd w:val="clear" w:color="auto" w:fill="auto"/>
            <w:vAlign w:val="center"/>
            <w:hideMark/>
          </w:tcPr>
          <w:p w14:paraId="05E3B38A"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Các sở, ban, ngành có liên quan và Ủy ban nhân dân huyện, thành phố</w:t>
            </w:r>
          </w:p>
        </w:tc>
        <w:tc>
          <w:tcPr>
            <w:tcW w:w="2552" w:type="dxa"/>
            <w:tcBorders>
              <w:top w:val="nil"/>
              <w:left w:val="nil"/>
              <w:bottom w:val="dotted" w:sz="4" w:space="0" w:color="auto"/>
              <w:right w:val="single" w:sz="4" w:space="0" w:color="auto"/>
            </w:tcBorders>
            <w:shd w:val="clear" w:color="auto" w:fill="auto"/>
            <w:vAlign w:val="center"/>
            <w:hideMark/>
          </w:tcPr>
          <w:p w14:paraId="0B6B5BB0"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Năm 2022-2025</w:t>
            </w:r>
          </w:p>
        </w:tc>
      </w:tr>
      <w:tr w:rsidR="0011776F" w:rsidRPr="0011776F" w14:paraId="2351B8DE" w14:textId="77777777" w:rsidTr="005F6A59">
        <w:trPr>
          <w:gridAfter w:val="1"/>
          <w:wAfter w:w="47" w:type="dxa"/>
          <w:trHeight w:val="630"/>
        </w:trPr>
        <w:tc>
          <w:tcPr>
            <w:tcW w:w="706" w:type="dxa"/>
            <w:tcBorders>
              <w:top w:val="nil"/>
              <w:left w:val="single" w:sz="4" w:space="0" w:color="auto"/>
              <w:bottom w:val="dotted" w:sz="4" w:space="0" w:color="auto"/>
              <w:right w:val="single" w:sz="4" w:space="0" w:color="auto"/>
            </w:tcBorders>
            <w:shd w:val="clear" w:color="auto" w:fill="auto"/>
            <w:vAlign w:val="center"/>
            <w:hideMark/>
          </w:tcPr>
          <w:p w14:paraId="63568138"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sz w:val="28"/>
                <w:szCs w:val="28"/>
              </w:rPr>
            </w:pPr>
            <w:r w:rsidRPr="0011776F">
              <w:rPr>
                <w:color w:val="000000" w:themeColor="text1"/>
                <w:sz w:val="28"/>
                <w:szCs w:val="28"/>
              </w:rPr>
              <w:t>8</w:t>
            </w:r>
          </w:p>
        </w:tc>
        <w:tc>
          <w:tcPr>
            <w:tcW w:w="5249" w:type="dxa"/>
            <w:tcBorders>
              <w:top w:val="nil"/>
              <w:left w:val="nil"/>
              <w:bottom w:val="dotted" w:sz="4" w:space="0" w:color="auto"/>
              <w:right w:val="single" w:sz="4" w:space="0" w:color="auto"/>
            </w:tcBorders>
            <w:shd w:val="clear" w:color="auto" w:fill="auto"/>
            <w:vAlign w:val="center"/>
            <w:hideMark/>
          </w:tcPr>
          <w:p w14:paraId="08A81BAC"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Dự án 5. Hỗ trợ nhà ở cho hộ nghèo, hộ cận nghèo trên địa bàn các huyện nghèo</w:t>
            </w:r>
          </w:p>
        </w:tc>
        <w:tc>
          <w:tcPr>
            <w:tcW w:w="3402" w:type="dxa"/>
            <w:tcBorders>
              <w:top w:val="nil"/>
              <w:left w:val="nil"/>
              <w:bottom w:val="dotted" w:sz="4" w:space="0" w:color="auto"/>
              <w:right w:val="single" w:sz="4" w:space="0" w:color="auto"/>
            </w:tcBorders>
            <w:shd w:val="clear" w:color="auto" w:fill="auto"/>
            <w:vAlign w:val="center"/>
            <w:hideMark/>
          </w:tcPr>
          <w:p w14:paraId="343A5ADE"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Sở Xây dựng</w:t>
            </w:r>
          </w:p>
        </w:tc>
        <w:tc>
          <w:tcPr>
            <w:tcW w:w="3543" w:type="dxa"/>
            <w:tcBorders>
              <w:top w:val="nil"/>
              <w:left w:val="nil"/>
              <w:bottom w:val="dotted" w:sz="4" w:space="0" w:color="auto"/>
              <w:right w:val="single" w:sz="4" w:space="0" w:color="auto"/>
            </w:tcBorders>
            <w:shd w:val="clear" w:color="auto" w:fill="auto"/>
            <w:vAlign w:val="center"/>
            <w:hideMark/>
          </w:tcPr>
          <w:p w14:paraId="3DBCD821"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 xml:space="preserve">Các sở, ban, ngành có liên quan và Ủy ban nhân dân huyện lâm Bình, Na Hang </w:t>
            </w:r>
          </w:p>
        </w:tc>
        <w:tc>
          <w:tcPr>
            <w:tcW w:w="2552" w:type="dxa"/>
            <w:tcBorders>
              <w:top w:val="nil"/>
              <w:left w:val="nil"/>
              <w:bottom w:val="dotted" w:sz="4" w:space="0" w:color="auto"/>
              <w:right w:val="single" w:sz="4" w:space="0" w:color="auto"/>
            </w:tcBorders>
            <w:shd w:val="clear" w:color="auto" w:fill="auto"/>
            <w:vAlign w:val="center"/>
            <w:hideMark/>
          </w:tcPr>
          <w:p w14:paraId="10BC4FE5"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Năm 2022-2025</w:t>
            </w:r>
          </w:p>
        </w:tc>
      </w:tr>
      <w:tr w:rsidR="0011776F" w:rsidRPr="0011776F" w14:paraId="652ECA49" w14:textId="77777777" w:rsidTr="005F6A59">
        <w:trPr>
          <w:gridAfter w:val="1"/>
          <w:wAfter w:w="47" w:type="dxa"/>
          <w:trHeight w:val="615"/>
        </w:trPr>
        <w:tc>
          <w:tcPr>
            <w:tcW w:w="706" w:type="dxa"/>
            <w:tcBorders>
              <w:top w:val="nil"/>
              <w:left w:val="single" w:sz="4" w:space="0" w:color="auto"/>
              <w:bottom w:val="dotted" w:sz="4" w:space="0" w:color="auto"/>
              <w:right w:val="single" w:sz="4" w:space="0" w:color="auto"/>
            </w:tcBorders>
            <w:shd w:val="clear" w:color="auto" w:fill="auto"/>
            <w:vAlign w:val="center"/>
            <w:hideMark/>
          </w:tcPr>
          <w:p w14:paraId="112DEABA"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sz w:val="28"/>
                <w:szCs w:val="28"/>
              </w:rPr>
            </w:pPr>
            <w:r w:rsidRPr="0011776F">
              <w:rPr>
                <w:color w:val="000000" w:themeColor="text1"/>
                <w:sz w:val="28"/>
                <w:szCs w:val="28"/>
              </w:rPr>
              <w:t>9</w:t>
            </w:r>
          </w:p>
        </w:tc>
        <w:tc>
          <w:tcPr>
            <w:tcW w:w="5249" w:type="dxa"/>
            <w:tcBorders>
              <w:top w:val="nil"/>
              <w:left w:val="nil"/>
              <w:bottom w:val="dotted" w:sz="4" w:space="0" w:color="auto"/>
              <w:right w:val="single" w:sz="4" w:space="0" w:color="auto"/>
            </w:tcBorders>
            <w:shd w:val="clear" w:color="auto" w:fill="auto"/>
            <w:vAlign w:val="center"/>
            <w:hideMark/>
          </w:tcPr>
          <w:p w14:paraId="29929F63"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Dự án 6. Truyền thông và giảm nghèo về thông tin</w:t>
            </w:r>
          </w:p>
        </w:tc>
        <w:tc>
          <w:tcPr>
            <w:tcW w:w="3402" w:type="dxa"/>
            <w:tcBorders>
              <w:top w:val="nil"/>
              <w:left w:val="nil"/>
              <w:bottom w:val="dotted" w:sz="4" w:space="0" w:color="auto"/>
              <w:right w:val="single" w:sz="4" w:space="0" w:color="auto"/>
            </w:tcBorders>
            <w:shd w:val="clear" w:color="auto" w:fill="auto"/>
            <w:vAlign w:val="center"/>
            <w:hideMark/>
          </w:tcPr>
          <w:p w14:paraId="78F96D2E"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 </w:t>
            </w:r>
          </w:p>
        </w:tc>
        <w:tc>
          <w:tcPr>
            <w:tcW w:w="3543" w:type="dxa"/>
            <w:tcBorders>
              <w:top w:val="nil"/>
              <w:left w:val="nil"/>
              <w:bottom w:val="dotted" w:sz="4" w:space="0" w:color="auto"/>
              <w:right w:val="single" w:sz="4" w:space="0" w:color="auto"/>
            </w:tcBorders>
            <w:shd w:val="clear" w:color="auto" w:fill="auto"/>
            <w:vAlign w:val="center"/>
            <w:hideMark/>
          </w:tcPr>
          <w:p w14:paraId="13DE8436"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 </w:t>
            </w:r>
          </w:p>
        </w:tc>
        <w:tc>
          <w:tcPr>
            <w:tcW w:w="2552" w:type="dxa"/>
            <w:tcBorders>
              <w:top w:val="nil"/>
              <w:left w:val="nil"/>
              <w:bottom w:val="dotted" w:sz="4" w:space="0" w:color="auto"/>
              <w:right w:val="single" w:sz="4" w:space="0" w:color="auto"/>
            </w:tcBorders>
            <w:shd w:val="clear" w:color="auto" w:fill="auto"/>
            <w:vAlign w:val="center"/>
            <w:hideMark/>
          </w:tcPr>
          <w:p w14:paraId="5A82C0E4"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 </w:t>
            </w:r>
          </w:p>
        </w:tc>
      </w:tr>
      <w:tr w:rsidR="0011776F" w:rsidRPr="0011776F" w14:paraId="0D203859" w14:textId="77777777" w:rsidTr="005F6A59">
        <w:trPr>
          <w:gridAfter w:val="1"/>
          <w:wAfter w:w="47" w:type="dxa"/>
          <w:trHeight w:val="630"/>
        </w:trPr>
        <w:tc>
          <w:tcPr>
            <w:tcW w:w="706" w:type="dxa"/>
            <w:tcBorders>
              <w:top w:val="nil"/>
              <w:left w:val="single" w:sz="4" w:space="0" w:color="auto"/>
              <w:bottom w:val="dotted" w:sz="4" w:space="0" w:color="auto"/>
              <w:right w:val="single" w:sz="4" w:space="0" w:color="auto"/>
            </w:tcBorders>
            <w:shd w:val="clear" w:color="auto" w:fill="auto"/>
            <w:vAlign w:val="center"/>
            <w:hideMark/>
          </w:tcPr>
          <w:p w14:paraId="4F133C18"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sz w:val="28"/>
                <w:szCs w:val="28"/>
              </w:rPr>
            </w:pPr>
            <w:r w:rsidRPr="0011776F">
              <w:rPr>
                <w:color w:val="000000" w:themeColor="text1"/>
                <w:sz w:val="28"/>
                <w:szCs w:val="28"/>
              </w:rPr>
              <w:t>9.1</w:t>
            </w:r>
          </w:p>
        </w:tc>
        <w:tc>
          <w:tcPr>
            <w:tcW w:w="5249" w:type="dxa"/>
            <w:tcBorders>
              <w:top w:val="nil"/>
              <w:left w:val="nil"/>
              <w:bottom w:val="dotted" w:sz="4" w:space="0" w:color="auto"/>
              <w:right w:val="single" w:sz="4" w:space="0" w:color="auto"/>
            </w:tcBorders>
            <w:shd w:val="clear" w:color="auto" w:fill="auto"/>
            <w:vAlign w:val="center"/>
            <w:hideMark/>
          </w:tcPr>
          <w:p w14:paraId="2FF53BF0"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Tiểu dự án 1. Giảm nghèo về thông tin</w:t>
            </w:r>
          </w:p>
        </w:tc>
        <w:tc>
          <w:tcPr>
            <w:tcW w:w="3402" w:type="dxa"/>
            <w:tcBorders>
              <w:top w:val="nil"/>
              <w:left w:val="nil"/>
              <w:bottom w:val="dotted" w:sz="4" w:space="0" w:color="auto"/>
              <w:right w:val="single" w:sz="4" w:space="0" w:color="auto"/>
            </w:tcBorders>
            <w:shd w:val="clear" w:color="auto" w:fill="auto"/>
            <w:vAlign w:val="center"/>
            <w:hideMark/>
          </w:tcPr>
          <w:p w14:paraId="6E092A25"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Sở Thông tin và Truyền thông</w:t>
            </w:r>
          </w:p>
        </w:tc>
        <w:tc>
          <w:tcPr>
            <w:tcW w:w="3543" w:type="dxa"/>
            <w:tcBorders>
              <w:top w:val="nil"/>
              <w:left w:val="nil"/>
              <w:bottom w:val="dotted" w:sz="4" w:space="0" w:color="auto"/>
              <w:right w:val="single" w:sz="4" w:space="0" w:color="auto"/>
            </w:tcBorders>
            <w:shd w:val="clear" w:color="auto" w:fill="auto"/>
            <w:vAlign w:val="center"/>
            <w:hideMark/>
          </w:tcPr>
          <w:p w14:paraId="70A2C3FA"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Các sở, ban, ngành có liên quan và Ủy ban nhân dân huyện, thành phố</w:t>
            </w:r>
          </w:p>
        </w:tc>
        <w:tc>
          <w:tcPr>
            <w:tcW w:w="2552" w:type="dxa"/>
            <w:tcBorders>
              <w:top w:val="nil"/>
              <w:left w:val="nil"/>
              <w:bottom w:val="dotted" w:sz="4" w:space="0" w:color="auto"/>
              <w:right w:val="single" w:sz="4" w:space="0" w:color="auto"/>
            </w:tcBorders>
            <w:shd w:val="clear" w:color="auto" w:fill="auto"/>
            <w:vAlign w:val="center"/>
            <w:hideMark/>
          </w:tcPr>
          <w:p w14:paraId="2F453573"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Năm 2022-2025</w:t>
            </w:r>
          </w:p>
        </w:tc>
      </w:tr>
      <w:tr w:rsidR="0011776F" w:rsidRPr="0011776F" w14:paraId="65B57F25" w14:textId="77777777" w:rsidTr="005F6A59">
        <w:trPr>
          <w:gridAfter w:val="1"/>
          <w:wAfter w:w="47" w:type="dxa"/>
          <w:trHeight w:val="765"/>
        </w:trPr>
        <w:tc>
          <w:tcPr>
            <w:tcW w:w="706" w:type="dxa"/>
            <w:tcBorders>
              <w:top w:val="nil"/>
              <w:left w:val="single" w:sz="4" w:space="0" w:color="auto"/>
              <w:bottom w:val="dotted" w:sz="4" w:space="0" w:color="auto"/>
              <w:right w:val="single" w:sz="4" w:space="0" w:color="auto"/>
            </w:tcBorders>
            <w:shd w:val="clear" w:color="auto" w:fill="auto"/>
            <w:vAlign w:val="center"/>
            <w:hideMark/>
          </w:tcPr>
          <w:p w14:paraId="281E7152"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sz w:val="28"/>
                <w:szCs w:val="28"/>
              </w:rPr>
            </w:pPr>
            <w:r w:rsidRPr="0011776F">
              <w:rPr>
                <w:color w:val="000000" w:themeColor="text1"/>
                <w:sz w:val="28"/>
                <w:szCs w:val="28"/>
              </w:rPr>
              <w:t>9.2</w:t>
            </w:r>
          </w:p>
        </w:tc>
        <w:tc>
          <w:tcPr>
            <w:tcW w:w="5249" w:type="dxa"/>
            <w:tcBorders>
              <w:top w:val="nil"/>
              <w:left w:val="nil"/>
              <w:bottom w:val="dotted" w:sz="4" w:space="0" w:color="auto"/>
              <w:right w:val="single" w:sz="4" w:space="0" w:color="auto"/>
            </w:tcBorders>
            <w:shd w:val="clear" w:color="auto" w:fill="auto"/>
            <w:vAlign w:val="center"/>
            <w:hideMark/>
          </w:tcPr>
          <w:p w14:paraId="32EE191A"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Tiểu dự án 2. Truyền thông về giảm nghèo đa chiều</w:t>
            </w:r>
          </w:p>
        </w:tc>
        <w:tc>
          <w:tcPr>
            <w:tcW w:w="3402" w:type="dxa"/>
            <w:tcBorders>
              <w:top w:val="nil"/>
              <w:left w:val="nil"/>
              <w:bottom w:val="dotted" w:sz="4" w:space="0" w:color="auto"/>
              <w:right w:val="single" w:sz="4" w:space="0" w:color="auto"/>
            </w:tcBorders>
            <w:shd w:val="clear" w:color="auto" w:fill="auto"/>
            <w:vAlign w:val="center"/>
            <w:hideMark/>
          </w:tcPr>
          <w:p w14:paraId="7345CAC4"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Sở Lao động - Thương binh và Xã hội</w:t>
            </w:r>
          </w:p>
        </w:tc>
        <w:tc>
          <w:tcPr>
            <w:tcW w:w="3543" w:type="dxa"/>
            <w:tcBorders>
              <w:top w:val="nil"/>
              <w:left w:val="nil"/>
              <w:bottom w:val="dotted" w:sz="4" w:space="0" w:color="auto"/>
              <w:right w:val="single" w:sz="4" w:space="0" w:color="auto"/>
            </w:tcBorders>
            <w:shd w:val="clear" w:color="auto" w:fill="auto"/>
            <w:vAlign w:val="center"/>
            <w:hideMark/>
          </w:tcPr>
          <w:p w14:paraId="5780B69D"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Các sở, ban, ngành có liên quan và Ủy ban nhân dân huy</w:t>
            </w:r>
            <w:bookmarkStart w:id="6" w:name="_GoBack"/>
            <w:bookmarkEnd w:id="6"/>
            <w:r w:rsidRPr="0011776F">
              <w:rPr>
                <w:color w:val="000000" w:themeColor="text1"/>
              </w:rPr>
              <w:t>ện, thành phố</w:t>
            </w:r>
          </w:p>
        </w:tc>
        <w:tc>
          <w:tcPr>
            <w:tcW w:w="2552" w:type="dxa"/>
            <w:tcBorders>
              <w:top w:val="nil"/>
              <w:left w:val="nil"/>
              <w:bottom w:val="dotted" w:sz="4" w:space="0" w:color="auto"/>
              <w:right w:val="single" w:sz="4" w:space="0" w:color="auto"/>
            </w:tcBorders>
            <w:shd w:val="clear" w:color="auto" w:fill="auto"/>
            <w:vAlign w:val="center"/>
            <w:hideMark/>
          </w:tcPr>
          <w:p w14:paraId="7FEA9726"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Năm 2022-2025</w:t>
            </w:r>
          </w:p>
        </w:tc>
      </w:tr>
      <w:tr w:rsidR="0011776F" w:rsidRPr="0011776F" w14:paraId="1C9576D4" w14:textId="77777777" w:rsidTr="005F6A59">
        <w:trPr>
          <w:gridAfter w:val="1"/>
          <w:wAfter w:w="47" w:type="dxa"/>
          <w:trHeight w:val="825"/>
        </w:trPr>
        <w:tc>
          <w:tcPr>
            <w:tcW w:w="706" w:type="dxa"/>
            <w:tcBorders>
              <w:top w:val="nil"/>
              <w:left w:val="single" w:sz="4" w:space="0" w:color="auto"/>
              <w:bottom w:val="dotted" w:sz="4" w:space="0" w:color="auto"/>
              <w:right w:val="single" w:sz="4" w:space="0" w:color="auto"/>
            </w:tcBorders>
            <w:shd w:val="clear" w:color="auto" w:fill="auto"/>
            <w:vAlign w:val="center"/>
            <w:hideMark/>
          </w:tcPr>
          <w:p w14:paraId="7EDB8F78"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sz w:val="28"/>
                <w:szCs w:val="28"/>
              </w:rPr>
            </w:pPr>
            <w:r w:rsidRPr="0011776F">
              <w:rPr>
                <w:color w:val="000000" w:themeColor="text1"/>
                <w:sz w:val="28"/>
                <w:szCs w:val="28"/>
              </w:rPr>
              <w:t>10</w:t>
            </w:r>
          </w:p>
        </w:tc>
        <w:tc>
          <w:tcPr>
            <w:tcW w:w="5249" w:type="dxa"/>
            <w:tcBorders>
              <w:top w:val="nil"/>
              <w:left w:val="nil"/>
              <w:bottom w:val="dotted" w:sz="4" w:space="0" w:color="auto"/>
              <w:right w:val="single" w:sz="4" w:space="0" w:color="auto"/>
            </w:tcBorders>
            <w:shd w:val="clear" w:color="auto" w:fill="auto"/>
            <w:vAlign w:val="center"/>
            <w:hideMark/>
          </w:tcPr>
          <w:p w14:paraId="481BF76A"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Dự án 7. Nâng cao năng lực và giám sát, đánh giá Chương trình</w:t>
            </w:r>
          </w:p>
        </w:tc>
        <w:tc>
          <w:tcPr>
            <w:tcW w:w="3402" w:type="dxa"/>
            <w:tcBorders>
              <w:top w:val="nil"/>
              <w:left w:val="nil"/>
              <w:bottom w:val="dotted" w:sz="4" w:space="0" w:color="auto"/>
              <w:right w:val="single" w:sz="4" w:space="0" w:color="auto"/>
            </w:tcBorders>
            <w:shd w:val="clear" w:color="auto" w:fill="auto"/>
            <w:vAlign w:val="center"/>
            <w:hideMark/>
          </w:tcPr>
          <w:p w14:paraId="73EF6B0E"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 </w:t>
            </w:r>
          </w:p>
        </w:tc>
        <w:tc>
          <w:tcPr>
            <w:tcW w:w="3543" w:type="dxa"/>
            <w:tcBorders>
              <w:top w:val="nil"/>
              <w:left w:val="nil"/>
              <w:bottom w:val="dotted" w:sz="4" w:space="0" w:color="auto"/>
              <w:right w:val="single" w:sz="4" w:space="0" w:color="auto"/>
            </w:tcBorders>
            <w:shd w:val="clear" w:color="auto" w:fill="auto"/>
            <w:vAlign w:val="center"/>
            <w:hideMark/>
          </w:tcPr>
          <w:p w14:paraId="42EAF837"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 </w:t>
            </w:r>
          </w:p>
        </w:tc>
        <w:tc>
          <w:tcPr>
            <w:tcW w:w="2552" w:type="dxa"/>
            <w:tcBorders>
              <w:top w:val="nil"/>
              <w:left w:val="nil"/>
              <w:bottom w:val="dotted" w:sz="4" w:space="0" w:color="auto"/>
              <w:right w:val="single" w:sz="4" w:space="0" w:color="auto"/>
            </w:tcBorders>
            <w:shd w:val="clear" w:color="auto" w:fill="auto"/>
            <w:vAlign w:val="center"/>
            <w:hideMark/>
          </w:tcPr>
          <w:p w14:paraId="4B4120D5"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 </w:t>
            </w:r>
          </w:p>
        </w:tc>
      </w:tr>
      <w:tr w:rsidR="0011776F" w:rsidRPr="0011776F" w14:paraId="0ACBCF04" w14:textId="77777777" w:rsidTr="005F6A59">
        <w:trPr>
          <w:gridAfter w:val="1"/>
          <w:wAfter w:w="47" w:type="dxa"/>
          <w:trHeight w:val="630"/>
        </w:trPr>
        <w:tc>
          <w:tcPr>
            <w:tcW w:w="706" w:type="dxa"/>
            <w:tcBorders>
              <w:top w:val="nil"/>
              <w:left w:val="single" w:sz="4" w:space="0" w:color="auto"/>
              <w:bottom w:val="dotted" w:sz="4" w:space="0" w:color="auto"/>
              <w:right w:val="single" w:sz="4" w:space="0" w:color="auto"/>
            </w:tcBorders>
            <w:shd w:val="clear" w:color="auto" w:fill="auto"/>
            <w:vAlign w:val="center"/>
            <w:hideMark/>
          </w:tcPr>
          <w:p w14:paraId="2CFC68A0"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sz w:val="28"/>
                <w:szCs w:val="28"/>
              </w:rPr>
            </w:pPr>
            <w:r w:rsidRPr="0011776F">
              <w:rPr>
                <w:color w:val="000000" w:themeColor="text1"/>
                <w:sz w:val="28"/>
                <w:szCs w:val="28"/>
              </w:rPr>
              <w:t>10.1</w:t>
            </w:r>
          </w:p>
        </w:tc>
        <w:tc>
          <w:tcPr>
            <w:tcW w:w="5249" w:type="dxa"/>
            <w:tcBorders>
              <w:top w:val="nil"/>
              <w:left w:val="nil"/>
              <w:bottom w:val="dotted" w:sz="4" w:space="0" w:color="auto"/>
              <w:right w:val="single" w:sz="4" w:space="0" w:color="auto"/>
            </w:tcBorders>
            <w:shd w:val="clear" w:color="auto" w:fill="auto"/>
            <w:vAlign w:val="center"/>
            <w:hideMark/>
          </w:tcPr>
          <w:p w14:paraId="6A469225"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Tiểu dự án 1. Nâng cao năng lực thực hiện Chương trình</w:t>
            </w:r>
          </w:p>
        </w:tc>
        <w:tc>
          <w:tcPr>
            <w:tcW w:w="3402" w:type="dxa"/>
            <w:tcBorders>
              <w:top w:val="nil"/>
              <w:left w:val="nil"/>
              <w:bottom w:val="dotted" w:sz="4" w:space="0" w:color="auto"/>
              <w:right w:val="single" w:sz="4" w:space="0" w:color="auto"/>
            </w:tcBorders>
            <w:shd w:val="clear" w:color="auto" w:fill="auto"/>
            <w:vAlign w:val="center"/>
            <w:hideMark/>
          </w:tcPr>
          <w:p w14:paraId="30619558"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Sở Lao động - Thương binh và Xã hội</w:t>
            </w:r>
          </w:p>
        </w:tc>
        <w:tc>
          <w:tcPr>
            <w:tcW w:w="3543" w:type="dxa"/>
            <w:tcBorders>
              <w:top w:val="nil"/>
              <w:left w:val="nil"/>
              <w:bottom w:val="dotted" w:sz="4" w:space="0" w:color="auto"/>
              <w:right w:val="single" w:sz="4" w:space="0" w:color="auto"/>
            </w:tcBorders>
            <w:shd w:val="clear" w:color="auto" w:fill="auto"/>
            <w:vAlign w:val="center"/>
            <w:hideMark/>
          </w:tcPr>
          <w:p w14:paraId="2AAB2D22"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Các sở, ban, ngành có liên quan và Ủy ban nhân dân huyện, thành phố</w:t>
            </w:r>
          </w:p>
        </w:tc>
        <w:tc>
          <w:tcPr>
            <w:tcW w:w="2552" w:type="dxa"/>
            <w:tcBorders>
              <w:top w:val="nil"/>
              <w:left w:val="nil"/>
              <w:bottom w:val="dotted" w:sz="4" w:space="0" w:color="auto"/>
              <w:right w:val="single" w:sz="4" w:space="0" w:color="auto"/>
            </w:tcBorders>
            <w:shd w:val="clear" w:color="auto" w:fill="auto"/>
            <w:vAlign w:val="center"/>
            <w:hideMark/>
          </w:tcPr>
          <w:p w14:paraId="03EF34DE"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Năm 2022-2025</w:t>
            </w:r>
          </w:p>
        </w:tc>
      </w:tr>
      <w:tr w:rsidR="0011776F" w:rsidRPr="0011776F" w14:paraId="16062C59" w14:textId="77777777" w:rsidTr="005F6A59">
        <w:trPr>
          <w:gridAfter w:val="1"/>
          <w:wAfter w:w="47" w:type="dxa"/>
          <w:trHeight w:val="630"/>
        </w:trPr>
        <w:tc>
          <w:tcPr>
            <w:tcW w:w="706" w:type="dxa"/>
            <w:tcBorders>
              <w:top w:val="nil"/>
              <w:left w:val="single" w:sz="4" w:space="0" w:color="auto"/>
              <w:bottom w:val="single" w:sz="4" w:space="0" w:color="auto"/>
              <w:right w:val="single" w:sz="4" w:space="0" w:color="auto"/>
            </w:tcBorders>
            <w:shd w:val="clear" w:color="auto" w:fill="auto"/>
            <w:vAlign w:val="center"/>
            <w:hideMark/>
          </w:tcPr>
          <w:p w14:paraId="47D17FEE"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sz w:val="28"/>
                <w:szCs w:val="28"/>
              </w:rPr>
            </w:pPr>
            <w:r w:rsidRPr="0011776F">
              <w:rPr>
                <w:color w:val="000000" w:themeColor="text1"/>
                <w:sz w:val="28"/>
                <w:szCs w:val="28"/>
              </w:rPr>
              <w:t>10.2</w:t>
            </w:r>
          </w:p>
        </w:tc>
        <w:tc>
          <w:tcPr>
            <w:tcW w:w="5249" w:type="dxa"/>
            <w:tcBorders>
              <w:top w:val="nil"/>
              <w:left w:val="nil"/>
              <w:bottom w:val="single" w:sz="4" w:space="0" w:color="auto"/>
              <w:right w:val="single" w:sz="4" w:space="0" w:color="auto"/>
            </w:tcBorders>
            <w:shd w:val="clear" w:color="auto" w:fill="auto"/>
            <w:vAlign w:val="center"/>
            <w:hideMark/>
          </w:tcPr>
          <w:p w14:paraId="4B259F22"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Tiểu dự án 2. Giám sát đánh giá</w:t>
            </w:r>
          </w:p>
        </w:tc>
        <w:tc>
          <w:tcPr>
            <w:tcW w:w="3402" w:type="dxa"/>
            <w:tcBorders>
              <w:top w:val="nil"/>
              <w:left w:val="nil"/>
              <w:bottom w:val="single" w:sz="4" w:space="0" w:color="auto"/>
              <w:right w:val="single" w:sz="4" w:space="0" w:color="auto"/>
            </w:tcBorders>
            <w:shd w:val="clear" w:color="auto" w:fill="auto"/>
            <w:vAlign w:val="center"/>
            <w:hideMark/>
          </w:tcPr>
          <w:p w14:paraId="7D56B4BD"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Sở Lao động - Thương binh và Xã hội</w:t>
            </w:r>
          </w:p>
        </w:tc>
        <w:tc>
          <w:tcPr>
            <w:tcW w:w="3543" w:type="dxa"/>
            <w:tcBorders>
              <w:top w:val="nil"/>
              <w:left w:val="nil"/>
              <w:bottom w:val="single" w:sz="4" w:space="0" w:color="auto"/>
              <w:right w:val="single" w:sz="4" w:space="0" w:color="auto"/>
            </w:tcBorders>
            <w:shd w:val="clear" w:color="auto" w:fill="auto"/>
            <w:vAlign w:val="center"/>
            <w:hideMark/>
          </w:tcPr>
          <w:p w14:paraId="0260AB41"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Các sở, ban, ngành có liên quan và Ủy ban nhân dân huyện, thành phố</w:t>
            </w:r>
          </w:p>
        </w:tc>
        <w:tc>
          <w:tcPr>
            <w:tcW w:w="2552" w:type="dxa"/>
            <w:tcBorders>
              <w:top w:val="nil"/>
              <w:left w:val="nil"/>
              <w:bottom w:val="single" w:sz="4" w:space="0" w:color="auto"/>
              <w:right w:val="single" w:sz="4" w:space="0" w:color="auto"/>
            </w:tcBorders>
            <w:shd w:val="clear" w:color="auto" w:fill="auto"/>
            <w:vAlign w:val="center"/>
            <w:hideMark/>
          </w:tcPr>
          <w:p w14:paraId="51968200" w14:textId="77777777" w:rsidR="00094E7E" w:rsidRPr="0011776F" w:rsidRDefault="00094E7E" w:rsidP="005F6A59">
            <w:pPr>
              <w:pBdr>
                <w:top w:val="none" w:sz="0" w:space="0" w:color="auto"/>
                <w:left w:val="none" w:sz="0" w:space="0" w:color="auto"/>
                <w:bottom w:val="none" w:sz="0" w:space="0" w:color="auto"/>
                <w:right w:val="none" w:sz="0" w:space="0" w:color="auto"/>
                <w:between w:val="none" w:sz="0" w:space="0" w:color="auto"/>
              </w:pBdr>
              <w:jc w:val="both"/>
              <w:rPr>
                <w:color w:val="000000" w:themeColor="text1"/>
              </w:rPr>
            </w:pPr>
            <w:r w:rsidRPr="0011776F">
              <w:rPr>
                <w:color w:val="000000" w:themeColor="text1"/>
              </w:rPr>
              <w:t>Năm 2022-2025</w:t>
            </w:r>
          </w:p>
        </w:tc>
      </w:tr>
    </w:tbl>
    <w:p w14:paraId="3D4B3343" w14:textId="08FA66D6" w:rsidR="001A6AC5" w:rsidRPr="0011776F" w:rsidRDefault="001A6AC5" w:rsidP="005F6A59">
      <w:pPr>
        <w:widowControl w:val="0"/>
        <w:tabs>
          <w:tab w:val="left" w:pos="0"/>
        </w:tabs>
        <w:spacing w:before="120" w:after="120"/>
        <w:jc w:val="both"/>
        <w:rPr>
          <w:color w:val="000000" w:themeColor="text1"/>
          <w:sz w:val="28"/>
        </w:rPr>
      </w:pPr>
    </w:p>
    <w:p w14:paraId="0947DCE3" w14:textId="24F1AC56" w:rsidR="001A6AC5" w:rsidRPr="0011776F" w:rsidRDefault="001A6AC5">
      <w:pPr>
        <w:widowControl w:val="0"/>
        <w:tabs>
          <w:tab w:val="left" w:pos="0"/>
        </w:tabs>
        <w:spacing w:before="120" w:after="120"/>
        <w:jc w:val="both"/>
        <w:rPr>
          <w:color w:val="000000" w:themeColor="text1"/>
          <w:sz w:val="28"/>
        </w:rPr>
      </w:pPr>
    </w:p>
    <w:p w14:paraId="666D17BC" w14:textId="023485DB" w:rsidR="001A6AC5" w:rsidRPr="0011776F" w:rsidRDefault="001A6AC5">
      <w:pPr>
        <w:widowControl w:val="0"/>
        <w:tabs>
          <w:tab w:val="left" w:pos="0"/>
        </w:tabs>
        <w:spacing w:before="120" w:after="120"/>
        <w:jc w:val="both"/>
        <w:rPr>
          <w:color w:val="000000" w:themeColor="text1"/>
          <w:sz w:val="28"/>
        </w:rPr>
      </w:pPr>
    </w:p>
    <w:p w14:paraId="33FFCE05" w14:textId="77777777" w:rsidR="001A6AC5" w:rsidRPr="0011776F" w:rsidRDefault="001A6AC5">
      <w:pPr>
        <w:widowControl w:val="0"/>
        <w:tabs>
          <w:tab w:val="left" w:pos="0"/>
        </w:tabs>
        <w:spacing w:before="120" w:after="120"/>
        <w:jc w:val="both"/>
        <w:rPr>
          <w:color w:val="000000" w:themeColor="text1"/>
          <w:sz w:val="28"/>
        </w:rPr>
      </w:pPr>
    </w:p>
    <w:p w14:paraId="4A3582C7" w14:textId="77777777" w:rsidR="004F5CF4" w:rsidRPr="0011776F" w:rsidRDefault="004F5CF4">
      <w:pPr>
        <w:widowControl w:val="0"/>
        <w:tabs>
          <w:tab w:val="left" w:pos="0"/>
        </w:tabs>
        <w:spacing w:before="120" w:after="120"/>
        <w:jc w:val="both"/>
        <w:rPr>
          <w:color w:val="000000" w:themeColor="text1"/>
          <w:sz w:val="28"/>
        </w:rPr>
      </w:pPr>
    </w:p>
    <w:p w14:paraId="01E6EA2F" w14:textId="77777777" w:rsidR="004F5CF4" w:rsidRPr="0011776F" w:rsidRDefault="004F5CF4">
      <w:pPr>
        <w:widowControl w:val="0"/>
        <w:tabs>
          <w:tab w:val="left" w:pos="0"/>
        </w:tabs>
        <w:spacing w:before="120" w:after="120"/>
        <w:jc w:val="both"/>
        <w:rPr>
          <w:color w:val="000000" w:themeColor="text1"/>
          <w:sz w:val="28"/>
        </w:rPr>
      </w:pPr>
    </w:p>
    <w:p w14:paraId="12B2B10B" w14:textId="77777777" w:rsidR="004F5CF4" w:rsidRPr="0011776F" w:rsidRDefault="004F5CF4">
      <w:pPr>
        <w:widowControl w:val="0"/>
        <w:tabs>
          <w:tab w:val="left" w:pos="0"/>
        </w:tabs>
        <w:spacing w:before="120" w:after="120"/>
        <w:jc w:val="both"/>
        <w:rPr>
          <w:color w:val="000000" w:themeColor="text1"/>
          <w:sz w:val="28"/>
        </w:rPr>
      </w:pPr>
    </w:p>
    <w:p w14:paraId="6C3EADAA" w14:textId="77777777" w:rsidR="004F5CF4" w:rsidRPr="0011776F" w:rsidRDefault="004F5CF4">
      <w:pPr>
        <w:widowControl w:val="0"/>
        <w:tabs>
          <w:tab w:val="left" w:pos="0"/>
        </w:tabs>
        <w:spacing w:before="120" w:after="120"/>
        <w:jc w:val="both"/>
        <w:rPr>
          <w:color w:val="000000" w:themeColor="text1"/>
          <w:sz w:val="28"/>
        </w:rPr>
      </w:pPr>
    </w:p>
    <w:p w14:paraId="3B994C38" w14:textId="77777777" w:rsidR="00965F35" w:rsidRPr="0011776F" w:rsidRDefault="00965F35">
      <w:pPr>
        <w:widowControl w:val="0"/>
        <w:tabs>
          <w:tab w:val="left" w:pos="0"/>
        </w:tabs>
        <w:spacing w:before="120" w:after="120"/>
        <w:jc w:val="both"/>
        <w:rPr>
          <w:color w:val="000000" w:themeColor="text1"/>
          <w:sz w:val="28"/>
        </w:rPr>
      </w:pPr>
    </w:p>
    <w:p w14:paraId="20B371E0" w14:textId="77777777" w:rsidR="003877C7" w:rsidRPr="0011776F" w:rsidRDefault="003877C7">
      <w:pPr>
        <w:widowControl w:val="0"/>
        <w:spacing w:before="120"/>
        <w:ind w:firstLine="720"/>
        <w:jc w:val="both"/>
        <w:rPr>
          <w:b/>
          <w:color w:val="000000" w:themeColor="text1"/>
          <w:lang w:val="nl-NL"/>
        </w:rPr>
      </w:pPr>
    </w:p>
    <w:sectPr w:rsidR="003877C7" w:rsidRPr="0011776F" w:rsidSect="001A6AC5">
      <w:pgSz w:w="16834" w:h="11909" w:orient="landscape"/>
      <w:pgMar w:top="993" w:right="1021" w:bottom="1021" w:left="1021" w:header="34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A1B12A" w14:textId="77777777" w:rsidR="00876E36" w:rsidRDefault="00876E36">
      <w:r>
        <w:separator/>
      </w:r>
    </w:p>
  </w:endnote>
  <w:endnote w:type="continuationSeparator" w:id="0">
    <w:p w14:paraId="6348D68A" w14:textId="77777777" w:rsidR="00876E36" w:rsidRDefault="00876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E69A89" w14:textId="77777777" w:rsidR="00094E7E" w:rsidRDefault="00094E7E">
    <w:pPr>
      <w:pStyle w:val="Footer"/>
      <w:framePr w:wrap="around" w:vAnchor="text" w:hAnchor="margin" w:xAlign="center" w:y="1"/>
      <w:rPr>
        <w:rStyle w:val="PageNumber"/>
      </w:rPr>
    </w:pPr>
  </w:p>
  <w:p w14:paraId="54C3394F" w14:textId="77777777" w:rsidR="00094E7E" w:rsidRDefault="00094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C80303" w14:textId="77777777" w:rsidR="00876E36" w:rsidRDefault="00876E36">
      <w:r>
        <w:separator/>
      </w:r>
    </w:p>
  </w:footnote>
  <w:footnote w:type="continuationSeparator" w:id="0">
    <w:p w14:paraId="0917BEE4" w14:textId="77777777" w:rsidR="00876E36" w:rsidRDefault="00876E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07599699"/>
    </w:sdtPr>
    <w:sdtContent>
      <w:p w14:paraId="2E30113C" w14:textId="77777777" w:rsidR="00094E7E" w:rsidRDefault="00094E7E">
        <w:pPr>
          <w:pStyle w:val="Header"/>
          <w:jc w:val="center"/>
        </w:pPr>
        <w:r>
          <w:fldChar w:fldCharType="begin"/>
        </w:r>
        <w:r>
          <w:instrText>PAGE \* MERGEFORMAT</w:instrText>
        </w:r>
        <w:r>
          <w:fldChar w:fldCharType="separate"/>
        </w:r>
        <w:r>
          <w:rPr>
            <w:noProof/>
          </w:rPr>
          <w:t>17</w:t>
        </w:r>
        <w:r>
          <w:fldChar w:fldCharType="end"/>
        </w:r>
      </w:p>
    </w:sdtContent>
  </w:sdt>
  <w:p w14:paraId="0511F25B" w14:textId="77777777" w:rsidR="00094E7E" w:rsidRDefault="00094E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C42EBC" w14:textId="77777777" w:rsidR="00094E7E" w:rsidRDefault="00094E7E">
    <w:pPr>
      <w:pStyle w:val="Header"/>
      <w:jc w:val="center"/>
    </w:pPr>
  </w:p>
  <w:p w14:paraId="4B41C67A" w14:textId="77777777" w:rsidR="00094E7E" w:rsidRDefault="00094E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5576E"/>
    <w:multiLevelType w:val="hybridMultilevel"/>
    <w:tmpl w:val="E4762876"/>
    <w:lvl w:ilvl="0" w:tplc="AA2E3782">
      <w:start w:val="1"/>
      <w:numFmt w:val="decimal"/>
      <w:lvlText w:val="%1."/>
      <w:lvlJc w:val="left"/>
      <w:pPr>
        <w:ind w:left="1080" w:hanging="359"/>
      </w:pPr>
      <w:rPr>
        <w:rFonts w:hint="default"/>
      </w:rPr>
    </w:lvl>
    <w:lvl w:ilvl="1" w:tplc="F150150A">
      <w:start w:val="1"/>
      <w:numFmt w:val="lowerLetter"/>
      <w:lvlText w:val="%2."/>
      <w:lvlJc w:val="left"/>
      <w:pPr>
        <w:ind w:left="1800" w:hanging="359"/>
      </w:pPr>
    </w:lvl>
    <w:lvl w:ilvl="2" w:tplc="7690D346">
      <w:start w:val="1"/>
      <w:numFmt w:val="lowerRoman"/>
      <w:lvlText w:val="%3."/>
      <w:lvlJc w:val="right"/>
      <w:pPr>
        <w:ind w:left="2520" w:hanging="179"/>
      </w:pPr>
    </w:lvl>
    <w:lvl w:ilvl="3" w:tplc="A2EEF7D8">
      <w:start w:val="1"/>
      <w:numFmt w:val="decimal"/>
      <w:lvlText w:val="%4."/>
      <w:lvlJc w:val="left"/>
      <w:pPr>
        <w:ind w:left="3240" w:hanging="359"/>
      </w:pPr>
    </w:lvl>
    <w:lvl w:ilvl="4" w:tplc="AA866B7C">
      <w:start w:val="1"/>
      <w:numFmt w:val="lowerLetter"/>
      <w:lvlText w:val="%5."/>
      <w:lvlJc w:val="left"/>
      <w:pPr>
        <w:ind w:left="3960" w:hanging="359"/>
      </w:pPr>
    </w:lvl>
    <w:lvl w:ilvl="5" w:tplc="F2A8BDA2">
      <w:start w:val="1"/>
      <w:numFmt w:val="lowerRoman"/>
      <w:lvlText w:val="%6."/>
      <w:lvlJc w:val="right"/>
      <w:pPr>
        <w:ind w:left="4680" w:hanging="179"/>
      </w:pPr>
    </w:lvl>
    <w:lvl w:ilvl="6" w:tplc="5F12A4D8">
      <w:start w:val="1"/>
      <w:numFmt w:val="decimal"/>
      <w:lvlText w:val="%7."/>
      <w:lvlJc w:val="left"/>
      <w:pPr>
        <w:ind w:left="5400" w:hanging="359"/>
      </w:pPr>
    </w:lvl>
    <w:lvl w:ilvl="7" w:tplc="67CC9912">
      <w:start w:val="1"/>
      <w:numFmt w:val="lowerLetter"/>
      <w:lvlText w:val="%8."/>
      <w:lvlJc w:val="left"/>
      <w:pPr>
        <w:ind w:left="6120" w:hanging="359"/>
      </w:pPr>
    </w:lvl>
    <w:lvl w:ilvl="8" w:tplc="BE2E8166">
      <w:start w:val="1"/>
      <w:numFmt w:val="lowerRoman"/>
      <w:lvlText w:val="%9."/>
      <w:lvlJc w:val="right"/>
      <w:pPr>
        <w:ind w:left="6840" w:hanging="179"/>
      </w:pPr>
    </w:lvl>
  </w:abstractNum>
  <w:abstractNum w:abstractNumId="1" w15:restartNumberingAfterBreak="0">
    <w:nsid w:val="14733776"/>
    <w:multiLevelType w:val="hybridMultilevel"/>
    <w:tmpl w:val="E3FE29DA"/>
    <w:lvl w:ilvl="0" w:tplc="FAF8873C">
      <w:start w:val="1"/>
      <w:numFmt w:val="upperRoman"/>
      <w:lvlText w:val="%1."/>
      <w:lvlJc w:val="left"/>
      <w:pPr>
        <w:ind w:left="1440" w:hanging="719"/>
      </w:pPr>
      <w:rPr>
        <w:rFonts w:hint="default"/>
      </w:rPr>
    </w:lvl>
    <w:lvl w:ilvl="1" w:tplc="8EA25E92">
      <w:start w:val="1"/>
      <w:numFmt w:val="lowerLetter"/>
      <w:lvlText w:val="%2."/>
      <w:lvlJc w:val="left"/>
      <w:pPr>
        <w:ind w:left="1800" w:hanging="359"/>
      </w:pPr>
    </w:lvl>
    <w:lvl w:ilvl="2" w:tplc="827433AA">
      <w:start w:val="1"/>
      <w:numFmt w:val="lowerRoman"/>
      <w:lvlText w:val="%3."/>
      <w:lvlJc w:val="right"/>
      <w:pPr>
        <w:ind w:left="2520" w:hanging="179"/>
      </w:pPr>
    </w:lvl>
    <w:lvl w:ilvl="3" w:tplc="6804F52C">
      <w:start w:val="1"/>
      <w:numFmt w:val="decimal"/>
      <w:lvlText w:val="%4."/>
      <w:lvlJc w:val="left"/>
      <w:pPr>
        <w:ind w:left="3240" w:hanging="359"/>
      </w:pPr>
    </w:lvl>
    <w:lvl w:ilvl="4" w:tplc="458ED92A">
      <w:start w:val="1"/>
      <w:numFmt w:val="lowerLetter"/>
      <w:lvlText w:val="%5."/>
      <w:lvlJc w:val="left"/>
      <w:pPr>
        <w:ind w:left="3960" w:hanging="359"/>
      </w:pPr>
    </w:lvl>
    <w:lvl w:ilvl="5" w:tplc="D85E12E0">
      <w:start w:val="1"/>
      <w:numFmt w:val="lowerRoman"/>
      <w:lvlText w:val="%6."/>
      <w:lvlJc w:val="right"/>
      <w:pPr>
        <w:ind w:left="4680" w:hanging="179"/>
      </w:pPr>
    </w:lvl>
    <w:lvl w:ilvl="6" w:tplc="728CBDA8">
      <w:start w:val="1"/>
      <w:numFmt w:val="decimal"/>
      <w:lvlText w:val="%7."/>
      <w:lvlJc w:val="left"/>
      <w:pPr>
        <w:ind w:left="5400" w:hanging="359"/>
      </w:pPr>
    </w:lvl>
    <w:lvl w:ilvl="7" w:tplc="67BE42EC">
      <w:start w:val="1"/>
      <w:numFmt w:val="lowerLetter"/>
      <w:lvlText w:val="%8."/>
      <w:lvlJc w:val="left"/>
      <w:pPr>
        <w:ind w:left="6120" w:hanging="359"/>
      </w:pPr>
    </w:lvl>
    <w:lvl w:ilvl="8" w:tplc="D4B60628">
      <w:start w:val="1"/>
      <w:numFmt w:val="lowerRoman"/>
      <w:lvlText w:val="%9."/>
      <w:lvlJc w:val="right"/>
      <w:pPr>
        <w:ind w:left="6840" w:hanging="179"/>
      </w:pPr>
    </w:lvl>
  </w:abstractNum>
  <w:abstractNum w:abstractNumId="2" w15:restartNumberingAfterBreak="0">
    <w:nsid w:val="1C7E40F5"/>
    <w:multiLevelType w:val="hybridMultilevel"/>
    <w:tmpl w:val="95C644C2"/>
    <w:lvl w:ilvl="0" w:tplc="5CBCED2A">
      <w:start w:val="2"/>
      <w:numFmt w:val="bullet"/>
      <w:lvlText w:val="-"/>
      <w:lvlJc w:val="left"/>
      <w:pPr>
        <w:ind w:left="1080" w:hanging="359"/>
      </w:pPr>
      <w:rPr>
        <w:rFonts w:ascii="Times New Roman" w:eastAsia="Times New Roman" w:hAnsi="Times New Roman" w:cs="Times New Roman" w:hint="default"/>
      </w:rPr>
    </w:lvl>
    <w:lvl w:ilvl="1" w:tplc="2042C422">
      <w:start w:val="1"/>
      <w:numFmt w:val="bullet"/>
      <w:lvlText w:val="o"/>
      <w:lvlJc w:val="left"/>
      <w:pPr>
        <w:ind w:left="1800" w:hanging="359"/>
      </w:pPr>
      <w:rPr>
        <w:rFonts w:ascii="Courier New" w:hAnsi="Courier New" w:cs="Courier New" w:hint="default"/>
      </w:rPr>
    </w:lvl>
    <w:lvl w:ilvl="2" w:tplc="0338CD12">
      <w:start w:val="1"/>
      <w:numFmt w:val="bullet"/>
      <w:lvlText w:val=""/>
      <w:lvlJc w:val="left"/>
      <w:pPr>
        <w:ind w:left="2520" w:hanging="359"/>
      </w:pPr>
      <w:rPr>
        <w:rFonts w:ascii="Wingdings" w:hAnsi="Wingdings" w:hint="default"/>
      </w:rPr>
    </w:lvl>
    <w:lvl w:ilvl="3" w:tplc="E8C6865A">
      <w:start w:val="1"/>
      <w:numFmt w:val="bullet"/>
      <w:lvlText w:val=""/>
      <w:lvlJc w:val="left"/>
      <w:pPr>
        <w:ind w:left="3240" w:hanging="359"/>
      </w:pPr>
      <w:rPr>
        <w:rFonts w:ascii="Symbol" w:hAnsi="Symbol" w:hint="default"/>
      </w:rPr>
    </w:lvl>
    <w:lvl w:ilvl="4" w:tplc="CD54B598">
      <w:start w:val="1"/>
      <w:numFmt w:val="bullet"/>
      <w:lvlText w:val="o"/>
      <w:lvlJc w:val="left"/>
      <w:pPr>
        <w:ind w:left="3960" w:hanging="359"/>
      </w:pPr>
      <w:rPr>
        <w:rFonts w:ascii="Courier New" w:hAnsi="Courier New" w:cs="Courier New" w:hint="default"/>
      </w:rPr>
    </w:lvl>
    <w:lvl w:ilvl="5" w:tplc="102CADDC">
      <w:start w:val="1"/>
      <w:numFmt w:val="bullet"/>
      <w:lvlText w:val=""/>
      <w:lvlJc w:val="left"/>
      <w:pPr>
        <w:ind w:left="4680" w:hanging="359"/>
      </w:pPr>
      <w:rPr>
        <w:rFonts w:ascii="Wingdings" w:hAnsi="Wingdings" w:hint="default"/>
      </w:rPr>
    </w:lvl>
    <w:lvl w:ilvl="6" w:tplc="674E7AAA">
      <w:start w:val="1"/>
      <w:numFmt w:val="bullet"/>
      <w:lvlText w:val=""/>
      <w:lvlJc w:val="left"/>
      <w:pPr>
        <w:ind w:left="5400" w:hanging="359"/>
      </w:pPr>
      <w:rPr>
        <w:rFonts w:ascii="Symbol" w:hAnsi="Symbol" w:hint="default"/>
      </w:rPr>
    </w:lvl>
    <w:lvl w:ilvl="7" w:tplc="29B08F56">
      <w:start w:val="1"/>
      <w:numFmt w:val="bullet"/>
      <w:lvlText w:val="o"/>
      <w:lvlJc w:val="left"/>
      <w:pPr>
        <w:ind w:left="6120" w:hanging="359"/>
      </w:pPr>
      <w:rPr>
        <w:rFonts w:ascii="Courier New" w:hAnsi="Courier New" w:cs="Courier New" w:hint="default"/>
      </w:rPr>
    </w:lvl>
    <w:lvl w:ilvl="8" w:tplc="4858B498">
      <w:start w:val="1"/>
      <w:numFmt w:val="bullet"/>
      <w:lvlText w:val=""/>
      <w:lvlJc w:val="left"/>
      <w:pPr>
        <w:ind w:left="6840" w:hanging="359"/>
      </w:pPr>
      <w:rPr>
        <w:rFonts w:ascii="Wingdings" w:hAnsi="Wingdings" w:hint="default"/>
      </w:rPr>
    </w:lvl>
  </w:abstractNum>
  <w:abstractNum w:abstractNumId="3" w15:restartNumberingAfterBreak="0">
    <w:nsid w:val="34C24110"/>
    <w:multiLevelType w:val="hybridMultilevel"/>
    <w:tmpl w:val="93B4FFB8"/>
    <w:lvl w:ilvl="0" w:tplc="D0A0102C">
      <w:start w:val="1"/>
      <w:numFmt w:val="decimal"/>
      <w:lvlText w:val="%1."/>
      <w:lvlJc w:val="left"/>
      <w:pPr>
        <w:ind w:left="1440" w:hanging="359"/>
      </w:pPr>
      <w:rPr>
        <w:rFonts w:hint="default"/>
      </w:rPr>
    </w:lvl>
    <w:lvl w:ilvl="1" w:tplc="AA9809D6">
      <w:start w:val="1"/>
      <w:numFmt w:val="lowerLetter"/>
      <w:lvlText w:val="%2."/>
      <w:lvlJc w:val="left"/>
      <w:pPr>
        <w:ind w:left="2160" w:hanging="359"/>
      </w:pPr>
    </w:lvl>
    <w:lvl w:ilvl="2" w:tplc="D90632EE">
      <w:start w:val="1"/>
      <w:numFmt w:val="lowerRoman"/>
      <w:lvlText w:val="%3."/>
      <w:lvlJc w:val="right"/>
      <w:pPr>
        <w:ind w:left="2880" w:hanging="179"/>
      </w:pPr>
    </w:lvl>
    <w:lvl w:ilvl="3" w:tplc="5D781DF2">
      <w:start w:val="1"/>
      <w:numFmt w:val="decimal"/>
      <w:lvlText w:val="%4."/>
      <w:lvlJc w:val="left"/>
      <w:pPr>
        <w:ind w:left="3600" w:hanging="359"/>
      </w:pPr>
    </w:lvl>
    <w:lvl w:ilvl="4" w:tplc="1A9C438E">
      <w:start w:val="1"/>
      <w:numFmt w:val="lowerLetter"/>
      <w:lvlText w:val="%5."/>
      <w:lvlJc w:val="left"/>
      <w:pPr>
        <w:ind w:left="4320" w:hanging="359"/>
      </w:pPr>
    </w:lvl>
    <w:lvl w:ilvl="5" w:tplc="EA848E96">
      <w:start w:val="1"/>
      <w:numFmt w:val="lowerRoman"/>
      <w:lvlText w:val="%6."/>
      <w:lvlJc w:val="right"/>
      <w:pPr>
        <w:ind w:left="5040" w:hanging="179"/>
      </w:pPr>
    </w:lvl>
    <w:lvl w:ilvl="6" w:tplc="A49C8F9A">
      <w:start w:val="1"/>
      <w:numFmt w:val="decimal"/>
      <w:lvlText w:val="%7."/>
      <w:lvlJc w:val="left"/>
      <w:pPr>
        <w:ind w:left="5760" w:hanging="359"/>
      </w:pPr>
    </w:lvl>
    <w:lvl w:ilvl="7" w:tplc="740C8A92">
      <w:start w:val="1"/>
      <w:numFmt w:val="lowerLetter"/>
      <w:lvlText w:val="%8."/>
      <w:lvlJc w:val="left"/>
      <w:pPr>
        <w:ind w:left="6480" w:hanging="359"/>
      </w:pPr>
    </w:lvl>
    <w:lvl w:ilvl="8" w:tplc="8DD0F51C">
      <w:start w:val="1"/>
      <w:numFmt w:val="lowerRoman"/>
      <w:lvlText w:val="%9."/>
      <w:lvlJc w:val="right"/>
      <w:pPr>
        <w:ind w:left="7200" w:hanging="179"/>
      </w:pPr>
    </w:lvl>
  </w:abstractNum>
  <w:abstractNum w:abstractNumId="4" w15:restartNumberingAfterBreak="0">
    <w:nsid w:val="36727243"/>
    <w:multiLevelType w:val="hybridMultilevel"/>
    <w:tmpl w:val="8AFED458"/>
    <w:lvl w:ilvl="0" w:tplc="CDA24BB4">
      <w:start w:val="1"/>
      <w:numFmt w:val="decimal"/>
      <w:lvlText w:val="%1."/>
      <w:lvlJc w:val="left"/>
      <w:pPr>
        <w:ind w:left="1080" w:hanging="359"/>
      </w:pPr>
      <w:rPr>
        <w:rFonts w:hint="default"/>
      </w:rPr>
    </w:lvl>
    <w:lvl w:ilvl="1" w:tplc="CC6C05B0">
      <w:start w:val="1"/>
      <w:numFmt w:val="lowerLetter"/>
      <w:lvlText w:val="%2."/>
      <w:lvlJc w:val="left"/>
      <w:pPr>
        <w:ind w:left="1800" w:hanging="359"/>
      </w:pPr>
    </w:lvl>
    <w:lvl w:ilvl="2" w:tplc="8354CE3A">
      <w:start w:val="1"/>
      <w:numFmt w:val="lowerRoman"/>
      <w:lvlText w:val="%3."/>
      <w:lvlJc w:val="right"/>
      <w:pPr>
        <w:ind w:left="2520" w:hanging="179"/>
      </w:pPr>
    </w:lvl>
    <w:lvl w:ilvl="3" w:tplc="310E3BEE">
      <w:start w:val="1"/>
      <w:numFmt w:val="decimal"/>
      <w:lvlText w:val="%4."/>
      <w:lvlJc w:val="left"/>
      <w:pPr>
        <w:ind w:left="3240" w:hanging="359"/>
      </w:pPr>
    </w:lvl>
    <w:lvl w:ilvl="4" w:tplc="860CED4E">
      <w:start w:val="1"/>
      <w:numFmt w:val="lowerLetter"/>
      <w:lvlText w:val="%5."/>
      <w:lvlJc w:val="left"/>
      <w:pPr>
        <w:ind w:left="3960" w:hanging="359"/>
      </w:pPr>
    </w:lvl>
    <w:lvl w:ilvl="5" w:tplc="6B0C2F5E">
      <w:start w:val="1"/>
      <w:numFmt w:val="lowerRoman"/>
      <w:lvlText w:val="%6."/>
      <w:lvlJc w:val="right"/>
      <w:pPr>
        <w:ind w:left="4680" w:hanging="179"/>
      </w:pPr>
    </w:lvl>
    <w:lvl w:ilvl="6" w:tplc="AC0CB8C2">
      <w:start w:val="1"/>
      <w:numFmt w:val="decimal"/>
      <w:lvlText w:val="%7."/>
      <w:lvlJc w:val="left"/>
      <w:pPr>
        <w:ind w:left="5400" w:hanging="359"/>
      </w:pPr>
    </w:lvl>
    <w:lvl w:ilvl="7" w:tplc="650AAF48">
      <w:start w:val="1"/>
      <w:numFmt w:val="lowerLetter"/>
      <w:lvlText w:val="%8."/>
      <w:lvlJc w:val="left"/>
      <w:pPr>
        <w:ind w:left="6120" w:hanging="359"/>
      </w:pPr>
    </w:lvl>
    <w:lvl w:ilvl="8" w:tplc="DCD0B66C">
      <w:start w:val="1"/>
      <w:numFmt w:val="lowerRoman"/>
      <w:lvlText w:val="%9."/>
      <w:lvlJc w:val="right"/>
      <w:pPr>
        <w:ind w:left="6840" w:hanging="179"/>
      </w:pPr>
    </w:lvl>
  </w:abstractNum>
  <w:abstractNum w:abstractNumId="5" w15:restartNumberingAfterBreak="0">
    <w:nsid w:val="3F8517E8"/>
    <w:multiLevelType w:val="hybridMultilevel"/>
    <w:tmpl w:val="A936FBBC"/>
    <w:lvl w:ilvl="0" w:tplc="E202E1A8">
      <w:start w:val="1"/>
      <w:numFmt w:val="decimal"/>
      <w:lvlText w:val="%1."/>
      <w:lvlJc w:val="left"/>
      <w:pPr>
        <w:ind w:left="1070" w:hanging="359"/>
      </w:pPr>
      <w:rPr>
        <w:rFonts w:hint="default"/>
      </w:rPr>
    </w:lvl>
    <w:lvl w:ilvl="1" w:tplc="760AC682">
      <w:start w:val="1"/>
      <w:numFmt w:val="lowerLetter"/>
      <w:lvlText w:val="%2."/>
      <w:lvlJc w:val="left"/>
      <w:pPr>
        <w:ind w:left="1790" w:hanging="359"/>
      </w:pPr>
    </w:lvl>
    <w:lvl w:ilvl="2" w:tplc="E6644844">
      <w:start w:val="1"/>
      <w:numFmt w:val="lowerRoman"/>
      <w:lvlText w:val="%3."/>
      <w:lvlJc w:val="right"/>
      <w:pPr>
        <w:ind w:left="2510" w:hanging="179"/>
      </w:pPr>
    </w:lvl>
    <w:lvl w:ilvl="3" w:tplc="B75CF2FA">
      <w:start w:val="1"/>
      <w:numFmt w:val="decimal"/>
      <w:lvlText w:val="%4."/>
      <w:lvlJc w:val="left"/>
      <w:pPr>
        <w:ind w:left="3230" w:hanging="359"/>
      </w:pPr>
    </w:lvl>
    <w:lvl w:ilvl="4" w:tplc="0AE08E92">
      <w:start w:val="1"/>
      <w:numFmt w:val="lowerLetter"/>
      <w:lvlText w:val="%5."/>
      <w:lvlJc w:val="left"/>
      <w:pPr>
        <w:ind w:left="3950" w:hanging="359"/>
      </w:pPr>
    </w:lvl>
    <w:lvl w:ilvl="5" w:tplc="24867D94">
      <w:start w:val="1"/>
      <w:numFmt w:val="lowerRoman"/>
      <w:lvlText w:val="%6."/>
      <w:lvlJc w:val="right"/>
      <w:pPr>
        <w:ind w:left="4670" w:hanging="179"/>
      </w:pPr>
    </w:lvl>
    <w:lvl w:ilvl="6" w:tplc="22104836">
      <w:start w:val="1"/>
      <w:numFmt w:val="decimal"/>
      <w:lvlText w:val="%7."/>
      <w:lvlJc w:val="left"/>
      <w:pPr>
        <w:ind w:left="5390" w:hanging="359"/>
      </w:pPr>
    </w:lvl>
    <w:lvl w:ilvl="7" w:tplc="A82ACA0E">
      <w:start w:val="1"/>
      <w:numFmt w:val="lowerLetter"/>
      <w:lvlText w:val="%8."/>
      <w:lvlJc w:val="left"/>
      <w:pPr>
        <w:ind w:left="6110" w:hanging="359"/>
      </w:pPr>
    </w:lvl>
    <w:lvl w:ilvl="8" w:tplc="00424966">
      <w:start w:val="1"/>
      <w:numFmt w:val="lowerRoman"/>
      <w:lvlText w:val="%9."/>
      <w:lvlJc w:val="right"/>
      <w:pPr>
        <w:ind w:left="6830" w:hanging="179"/>
      </w:pPr>
    </w:lvl>
  </w:abstractNum>
  <w:abstractNum w:abstractNumId="6" w15:restartNumberingAfterBreak="0">
    <w:nsid w:val="44FF1D87"/>
    <w:multiLevelType w:val="hybridMultilevel"/>
    <w:tmpl w:val="F9A283CC"/>
    <w:lvl w:ilvl="0" w:tplc="977C2046">
      <w:start w:val="1"/>
      <w:numFmt w:val="decimal"/>
      <w:lvlText w:val="%1."/>
      <w:lvlJc w:val="left"/>
      <w:pPr>
        <w:ind w:left="1080" w:hanging="359"/>
      </w:pPr>
      <w:rPr>
        <w:rFonts w:hint="default"/>
      </w:rPr>
    </w:lvl>
    <w:lvl w:ilvl="1" w:tplc="7B86263A">
      <w:start w:val="1"/>
      <w:numFmt w:val="lowerLetter"/>
      <w:lvlText w:val="%2."/>
      <w:lvlJc w:val="left"/>
      <w:pPr>
        <w:ind w:left="1800" w:hanging="359"/>
      </w:pPr>
    </w:lvl>
    <w:lvl w:ilvl="2" w:tplc="015A1674">
      <w:start w:val="1"/>
      <w:numFmt w:val="lowerRoman"/>
      <w:lvlText w:val="%3."/>
      <w:lvlJc w:val="right"/>
      <w:pPr>
        <w:ind w:left="2520" w:hanging="179"/>
      </w:pPr>
    </w:lvl>
    <w:lvl w:ilvl="3" w:tplc="D24AD758">
      <w:start w:val="1"/>
      <w:numFmt w:val="decimal"/>
      <w:lvlText w:val="%4."/>
      <w:lvlJc w:val="left"/>
      <w:pPr>
        <w:ind w:left="3240" w:hanging="359"/>
      </w:pPr>
    </w:lvl>
    <w:lvl w:ilvl="4" w:tplc="F1109E64">
      <w:start w:val="1"/>
      <w:numFmt w:val="lowerLetter"/>
      <w:lvlText w:val="%5."/>
      <w:lvlJc w:val="left"/>
      <w:pPr>
        <w:ind w:left="3960" w:hanging="359"/>
      </w:pPr>
    </w:lvl>
    <w:lvl w:ilvl="5" w:tplc="07E2DDAC">
      <w:start w:val="1"/>
      <w:numFmt w:val="lowerRoman"/>
      <w:lvlText w:val="%6."/>
      <w:lvlJc w:val="right"/>
      <w:pPr>
        <w:ind w:left="4680" w:hanging="179"/>
      </w:pPr>
    </w:lvl>
    <w:lvl w:ilvl="6" w:tplc="9E720C10">
      <w:start w:val="1"/>
      <w:numFmt w:val="decimal"/>
      <w:lvlText w:val="%7."/>
      <w:lvlJc w:val="left"/>
      <w:pPr>
        <w:ind w:left="5400" w:hanging="359"/>
      </w:pPr>
    </w:lvl>
    <w:lvl w:ilvl="7" w:tplc="398AEDAE">
      <w:start w:val="1"/>
      <w:numFmt w:val="lowerLetter"/>
      <w:lvlText w:val="%8."/>
      <w:lvlJc w:val="left"/>
      <w:pPr>
        <w:ind w:left="6120" w:hanging="359"/>
      </w:pPr>
    </w:lvl>
    <w:lvl w:ilvl="8" w:tplc="C07A9B56">
      <w:start w:val="1"/>
      <w:numFmt w:val="lowerRoman"/>
      <w:lvlText w:val="%9."/>
      <w:lvlJc w:val="right"/>
      <w:pPr>
        <w:ind w:left="6840" w:hanging="179"/>
      </w:pPr>
    </w:lvl>
  </w:abstractNum>
  <w:abstractNum w:abstractNumId="7" w15:restartNumberingAfterBreak="0">
    <w:nsid w:val="4A9166C0"/>
    <w:multiLevelType w:val="hybridMultilevel"/>
    <w:tmpl w:val="425AF4E2"/>
    <w:lvl w:ilvl="0" w:tplc="42B8F1F8">
      <w:start w:val="1"/>
      <w:numFmt w:val="lowerLetter"/>
      <w:lvlText w:val="%1)"/>
      <w:lvlJc w:val="left"/>
      <w:pPr>
        <w:ind w:left="1080" w:hanging="359"/>
      </w:pPr>
      <w:rPr>
        <w:rFonts w:hint="default"/>
      </w:rPr>
    </w:lvl>
    <w:lvl w:ilvl="1" w:tplc="6C6A79D4">
      <w:start w:val="1"/>
      <w:numFmt w:val="lowerLetter"/>
      <w:lvlText w:val="%2."/>
      <w:lvlJc w:val="left"/>
      <w:pPr>
        <w:ind w:left="1800" w:hanging="359"/>
      </w:pPr>
    </w:lvl>
    <w:lvl w:ilvl="2" w:tplc="2CFC23D2">
      <w:start w:val="1"/>
      <w:numFmt w:val="lowerRoman"/>
      <w:lvlText w:val="%3."/>
      <w:lvlJc w:val="right"/>
      <w:pPr>
        <w:ind w:left="2520" w:hanging="179"/>
      </w:pPr>
    </w:lvl>
    <w:lvl w:ilvl="3" w:tplc="AFC6C622">
      <w:start w:val="1"/>
      <w:numFmt w:val="decimal"/>
      <w:lvlText w:val="%4."/>
      <w:lvlJc w:val="left"/>
      <w:pPr>
        <w:ind w:left="3240" w:hanging="359"/>
      </w:pPr>
    </w:lvl>
    <w:lvl w:ilvl="4" w:tplc="8640C008">
      <w:start w:val="1"/>
      <w:numFmt w:val="lowerLetter"/>
      <w:lvlText w:val="%5."/>
      <w:lvlJc w:val="left"/>
      <w:pPr>
        <w:ind w:left="3960" w:hanging="359"/>
      </w:pPr>
    </w:lvl>
    <w:lvl w:ilvl="5" w:tplc="978EB0FE">
      <w:start w:val="1"/>
      <w:numFmt w:val="lowerRoman"/>
      <w:lvlText w:val="%6."/>
      <w:lvlJc w:val="right"/>
      <w:pPr>
        <w:ind w:left="4680" w:hanging="179"/>
      </w:pPr>
    </w:lvl>
    <w:lvl w:ilvl="6" w:tplc="B64E4292">
      <w:start w:val="1"/>
      <w:numFmt w:val="decimal"/>
      <w:lvlText w:val="%7."/>
      <w:lvlJc w:val="left"/>
      <w:pPr>
        <w:ind w:left="5400" w:hanging="359"/>
      </w:pPr>
    </w:lvl>
    <w:lvl w:ilvl="7" w:tplc="444C6A32">
      <w:start w:val="1"/>
      <w:numFmt w:val="lowerLetter"/>
      <w:lvlText w:val="%8."/>
      <w:lvlJc w:val="left"/>
      <w:pPr>
        <w:ind w:left="6120" w:hanging="359"/>
      </w:pPr>
    </w:lvl>
    <w:lvl w:ilvl="8" w:tplc="5EE6313C">
      <w:start w:val="1"/>
      <w:numFmt w:val="lowerRoman"/>
      <w:lvlText w:val="%9."/>
      <w:lvlJc w:val="right"/>
      <w:pPr>
        <w:ind w:left="6840" w:hanging="179"/>
      </w:pPr>
    </w:lvl>
  </w:abstractNum>
  <w:abstractNum w:abstractNumId="8" w15:restartNumberingAfterBreak="0">
    <w:nsid w:val="4B1105E9"/>
    <w:multiLevelType w:val="hybridMultilevel"/>
    <w:tmpl w:val="B3B256EE"/>
    <w:lvl w:ilvl="0" w:tplc="3D8C99E2">
      <w:start w:val="1"/>
      <w:numFmt w:val="upperLetter"/>
      <w:lvlText w:val="%1."/>
      <w:lvlJc w:val="left"/>
      <w:pPr>
        <w:ind w:left="1080" w:hanging="359"/>
      </w:pPr>
      <w:rPr>
        <w:rFonts w:hint="default"/>
      </w:rPr>
    </w:lvl>
    <w:lvl w:ilvl="1" w:tplc="E2EC0B7C">
      <w:start w:val="1"/>
      <w:numFmt w:val="lowerLetter"/>
      <w:lvlText w:val="%2."/>
      <w:lvlJc w:val="left"/>
      <w:pPr>
        <w:ind w:left="1800" w:hanging="359"/>
      </w:pPr>
    </w:lvl>
    <w:lvl w:ilvl="2" w:tplc="EECC8D70">
      <w:start w:val="1"/>
      <w:numFmt w:val="lowerRoman"/>
      <w:lvlText w:val="%3."/>
      <w:lvlJc w:val="right"/>
      <w:pPr>
        <w:ind w:left="2520" w:hanging="179"/>
      </w:pPr>
    </w:lvl>
    <w:lvl w:ilvl="3" w:tplc="A5FE6C54">
      <w:start w:val="1"/>
      <w:numFmt w:val="decimal"/>
      <w:lvlText w:val="%4."/>
      <w:lvlJc w:val="left"/>
      <w:pPr>
        <w:ind w:left="3240" w:hanging="359"/>
      </w:pPr>
    </w:lvl>
    <w:lvl w:ilvl="4" w:tplc="3168C114">
      <w:start w:val="1"/>
      <w:numFmt w:val="lowerLetter"/>
      <w:lvlText w:val="%5."/>
      <w:lvlJc w:val="left"/>
      <w:pPr>
        <w:ind w:left="3960" w:hanging="359"/>
      </w:pPr>
    </w:lvl>
    <w:lvl w:ilvl="5" w:tplc="A1EC59E4">
      <w:start w:val="1"/>
      <w:numFmt w:val="lowerRoman"/>
      <w:lvlText w:val="%6."/>
      <w:lvlJc w:val="right"/>
      <w:pPr>
        <w:ind w:left="4680" w:hanging="179"/>
      </w:pPr>
    </w:lvl>
    <w:lvl w:ilvl="6" w:tplc="E87C9EA4">
      <w:start w:val="1"/>
      <w:numFmt w:val="decimal"/>
      <w:lvlText w:val="%7."/>
      <w:lvlJc w:val="left"/>
      <w:pPr>
        <w:ind w:left="5400" w:hanging="359"/>
      </w:pPr>
    </w:lvl>
    <w:lvl w:ilvl="7" w:tplc="6DC203B8">
      <w:start w:val="1"/>
      <w:numFmt w:val="lowerLetter"/>
      <w:lvlText w:val="%8."/>
      <w:lvlJc w:val="left"/>
      <w:pPr>
        <w:ind w:left="6120" w:hanging="359"/>
      </w:pPr>
    </w:lvl>
    <w:lvl w:ilvl="8" w:tplc="E68AE488">
      <w:start w:val="1"/>
      <w:numFmt w:val="lowerRoman"/>
      <w:lvlText w:val="%9."/>
      <w:lvlJc w:val="right"/>
      <w:pPr>
        <w:ind w:left="6840" w:hanging="179"/>
      </w:pPr>
    </w:lvl>
  </w:abstractNum>
  <w:abstractNum w:abstractNumId="9" w15:restartNumberingAfterBreak="0">
    <w:nsid w:val="500B0E49"/>
    <w:multiLevelType w:val="hybridMultilevel"/>
    <w:tmpl w:val="90520572"/>
    <w:lvl w:ilvl="0" w:tplc="29F8742A">
      <w:start w:val="1"/>
      <w:numFmt w:val="bullet"/>
      <w:lvlText w:val=""/>
      <w:lvlJc w:val="left"/>
      <w:pPr>
        <w:tabs>
          <w:tab w:val="left" w:pos="792"/>
        </w:tabs>
        <w:ind w:left="792" w:hanging="287"/>
      </w:pPr>
      <w:rPr>
        <w:rFonts w:ascii="Symbol" w:hAnsi="Symbol" w:hint="default"/>
        <w:b/>
      </w:rPr>
    </w:lvl>
    <w:lvl w:ilvl="1" w:tplc="F36613E4">
      <w:start w:val="1"/>
      <w:numFmt w:val="bullet"/>
      <w:lvlText w:val="o"/>
      <w:lvlJc w:val="left"/>
      <w:pPr>
        <w:tabs>
          <w:tab w:val="left" w:pos="1440"/>
        </w:tabs>
        <w:ind w:left="1440" w:hanging="359"/>
      </w:pPr>
      <w:rPr>
        <w:rFonts w:ascii="Courier New" w:hAnsi="Courier New" w:cs="Courier New" w:hint="default"/>
      </w:rPr>
    </w:lvl>
    <w:lvl w:ilvl="2" w:tplc="8CBC8DF6">
      <w:start w:val="1"/>
      <w:numFmt w:val="bullet"/>
      <w:lvlText w:val=""/>
      <w:lvlJc w:val="left"/>
      <w:pPr>
        <w:tabs>
          <w:tab w:val="left" w:pos="2160"/>
        </w:tabs>
        <w:ind w:left="2160" w:hanging="359"/>
      </w:pPr>
      <w:rPr>
        <w:rFonts w:ascii="Wingdings" w:hAnsi="Wingdings" w:hint="default"/>
      </w:rPr>
    </w:lvl>
    <w:lvl w:ilvl="3" w:tplc="BE2C522E">
      <w:start w:val="1"/>
      <w:numFmt w:val="bullet"/>
      <w:lvlText w:val=""/>
      <w:lvlJc w:val="left"/>
      <w:pPr>
        <w:tabs>
          <w:tab w:val="left" w:pos="2880"/>
        </w:tabs>
        <w:ind w:left="2880" w:hanging="359"/>
      </w:pPr>
      <w:rPr>
        <w:rFonts w:ascii="Symbol" w:hAnsi="Symbol" w:hint="default"/>
      </w:rPr>
    </w:lvl>
    <w:lvl w:ilvl="4" w:tplc="29200464">
      <w:start w:val="1"/>
      <w:numFmt w:val="bullet"/>
      <w:lvlText w:val="o"/>
      <w:lvlJc w:val="left"/>
      <w:pPr>
        <w:tabs>
          <w:tab w:val="left" w:pos="3600"/>
        </w:tabs>
        <w:ind w:left="3600" w:hanging="359"/>
      </w:pPr>
      <w:rPr>
        <w:rFonts w:ascii="Courier New" w:hAnsi="Courier New" w:cs="Courier New" w:hint="default"/>
      </w:rPr>
    </w:lvl>
    <w:lvl w:ilvl="5" w:tplc="E70E94B2">
      <w:start w:val="1"/>
      <w:numFmt w:val="bullet"/>
      <w:lvlText w:val=""/>
      <w:lvlJc w:val="left"/>
      <w:pPr>
        <w:tabs>
          <w:tab w:val="left" w:pos="4320"/>
        </w:tabs>
        <w:ind w:left="4320" w:hanging="359"/>
      </w:pPr>
      <w:rPr>
        <w:rFonts w:ascii="Wingdings" w:hAnsi="Wingdings" w:hint="default"/>
      </w:rPr>
    </w:lvl>
    <w:lvl w:ilvl="6" w:tplc="EB4ED5B0">
      <w:start w:val="1"/>
      <w:numFmt w:val="bullet"/>
      <w:lvlText w:val=""/>
      <w:lvlJc w:val="left"/>
      <w:pPr>
        <w:tabs>
          <w:tab w:val="left" w:pos="5040"/>
        </w:tabs>
        <w:ind w:left="5040" w:hanging="359"/>
      </w:pPr>
      <w:rPr>
        <w:rFonts w:ascii="Symbol" w:hAnsi="Symbol" w:hint="default"/>
      </w:rPr>
    </w:lvl>
    <w:lvl w:ilvl="7" w:tplc="53F070C2">
      <w:start w:val="1"/>
      <w:numFmt w:val="bullet"/>
      <w:lvlText w:val="o"/>
      <w:lvlJc w:val="left"/>
      <w:pPr>
        <w:tabs>
          <w:tab w:val="left" w:pos="5760"/>
        </w:tabs>
        <w:ind w:left="5760" w:hanging="359"/>
      </w:pPr>
      <w:rPr>
        <w:rFonts w:ascii="Courier New" w:hAnsi="Courier New" w:cs="Courier New" w:hint="default"/>
      </w:rPr>
    </w:lvl>
    <w:lvl w:ilvl="8" w:tplc="2B6419C2">
      <w:start w:val="1"/>
      <w:numFmt w:val="bullet"/>
      <w:lvlText w:val=""/>
      <w:lvlJc w:val="left"/>
      <w:pPr>
        <w:tabs>
          <w:tab w:val="left" w:pos="6480"/>
        </w:tabs>
        <w:ind w:left="6480" w:hanging="359"/>
      </w:pPr>
      <w:rPr>
        <w:rFonts w:ascii="Wingdings" w:hAnsi="Wingdings" w:hint="default"/>
      </w:rPr>
    </w:lvl>
  </w:abstractNum>
  <w:abstractNum w:abstractNumId="10" w15:restartNumberingAfterBreak="0">
    <w:nsid w:val="5E1757E9"/>
    <w:multiLevelType w:val="hybridMultilevel"/>
    <w:tmpl w:val="A86CD658"/>
    <w:lvl w:ilvl="0" w:tplc="6CE63FB0">
      <w:start w:val="1"/>
      <w:numFmt w:val="bullet"/>
      <w:lvlText w:val="-"/>
      <w:lvlJc w:val="left"/>
      <w:pPr>
        <w:tabs>
          <w:tab w:val="left" w:pos="360"/>
        </w:tabs>
        <w:ind w:left="360" w:hanging="359"/>
      </w:pPr>
      <w:rPr>
        <w:rFonts w:ascii="Times New Roman" w:hAnsi="Times New Roman" w:hint="default"/>
      </w:rPr>
    </w:lvl>
    <w:lvl w:ilvl="1" w:tplc="B8426778">
      <w:start w:val="1"/>
      <w:numFmt w:val="bullet"/>
      <w:lvlText w:val="o"/>
      <w:lvlJc w:val="left"/>
      <w:pPr>
        <w:ind w:left="1440" w:hanging="359"/>
      </w:pPr>
      <w:rPr>
        <w:rFonts w:ascii="Courier New" w:eastAsia="Courier New" w:hAnsi="Courier New" w:cs="Courier New" w:hint="default"/>
      </w:rPr>
    </w:lvl>
    <w:lvl w:ilvl="2" w:tplc="DD5C9D1A">
      <w:start w:val="1"/>
      <w:numFmt w:val="bullet"/>
      <w:lvlText w:val="§"/>
      <w:lvlJc w:val="left"/>
      <w:pPr>
        <w:ind w:left="2160" w:hanging="359"/>
      </w:pPr>
      <w:rPr>
        <w:rFonts w:ascii="Wingdings" w:eastAsia="Wingdings" w:hAnsi="Wingdings" w:cs="Wingdings" w:hint="default"/>
      </w:rPr>
    </w:lvl>
    <w:lvl w:ilvl="3" w:tplc="72F21B92">
      <w:start w:val="1"/>
      <w:numFmt w:val="bullet"/>
      <w:lvlText w:val="·"/>
      <w:lvlJc w:val="left"/>
      <w:pPr>
        <w:ind w:left="2880" w:hanging="359"/>
      </w:pPr>
      <w:rPr>
        <w:rFonts w:ascii="Symbol" w:eastAsia="Symbol" w:hAnsi="Symbol" w:cs="Symbol" w:hint="default"/>
      </w:rPr>
    </w:lvl>
    <w:lvl w:ilvl="4" w:tplc="32DCA19C">
      <w:start w:val="1"/>
      <w:numFmt w:val="bullet"/>
      <w:lvlText w:val="o"/>
      <w:lvlJc w:val="left"/>
      <w:pPr>
        <w:ind w:left="3600" w:hanging="359"/>
      </w:pPr>
      <w:rPr>
        <w:rFonts w:ascii="Courier New" w:eastAsia="Courier New" w:hAnsi="Courier New" w:cs="Courier New" w:hint="default"/>
      </w:rPr>
    </w:lvl>
    <w:lvl w:ilvl="5" w:tplc="81BCA80E">
      <w:start w:val="1"/>
      <w:numFmt w:val="bullet"/>
      <w:lvlText w:val="§"/>
      <w:lvlJc w:val="left"/>
      <w:pPr>
        <w:ind w:left="4320" w:hanging="359"/>
      </w:pPr>
      <w:rPr>
        <w:rFonts w:ascii="Wingdings" w:eastAsia="Wingdings" w:hAnsi="Wingdings" w:cs="Wingdings" w:hint="default"/>
      </w:rPr>
    </w:lvl>
    <w:lvl w:ilvl="6" w:tplc="C0A037C8">
      <w:start w:val="1"/>
      <w:numFmt w:val="bullet"/>
      <w:lvlText w:val="·"/>
      <w:lvlJc w:val="left"/>
      <w:pPr>
        <w:ind w:left="5040" w:hanging="359"/>
      </w:pPr>
      <w:rPr>
        <w:rFonts w:ascii="Symbol" w:eastAsia="Symbol" w:hAnsi="Symbol" w:cs="Symbol" w:hint="default"/>
      </w:rPr>
    </w:lvl>
    <w:lvl w:ilvl="7" w:tplc="3AAAF8D0">
      <w:start w:val="1"/>
      <w:numFmt w:val="bullet"/>
      <w:lvlText w:val="o"/>
      <w:lvlJc w:val="left"/>
      <w:pPr>
        <w:ind w:left="5760" w:hanging="359"/>
      </w:pPr>
      <w:rPr>
        <w:rFonts w:ascii="Courier New" w:eastAsia="Courier New" w:hAnsi="Courier New" w:cs="Courier New" w:hint="default"/>
      </w:rPr>
    </w:lvl>
    <w:lvl w:ilvl="8" w:tplc="DF22B580">
      <w:start w:val="1"/>
      <w:numFmt w:val="bullet"/>
      <w:lvlText w:val="§"/>
      <w:lvlJc w:val="left"/>
      <w:pPr>
        <w:ind w:left="6480" w:hanging="359"/>
      </w:pPr>
      <w:rPr>
        <w:rFonts w:ascii="Wingdings" w:eastAsia="Wingdings" w:hAnsi="Wingdings" w:cs="Wingdings" w:hint="default"/>
      </w:rPr>
    </w:lvl>
  </w:abstractNum>
  <w:abstractNum w:abstractNumId="11" w15:restartNumberingAfterBreak="0">
    <w:nsid w:val="5EFA658F"/>
    <w:multiLevelType w:val="hybridMultilevel"/>
    <w:tmpl w:val="D3027558"/>
    <w:lvl w:ilvl="0" w:tplc="0A5CE298">
      <w:start w:val="1"/>
      <w:numFmt w:val="decimal"/>
      <w:lvlText w:val="%1."/>
      <w:lvlJc w:val="left"/>
      <w:pPr>
        <w:ind w:left="1080" w:hanging="359"/>
      </w:pPr>
      <w:rPr>
        <w:rFonts w:hint="default"/>
      </w:rPr>
    </w:lvl>
    <w:lvl w:ilvl="1" w:tplc="60724A6C">
      <w:start w:val="1"/>
      <w:numFmt w:val="lowerLetter"/>
      <w:lvlText w:val="%2."/>
      <w:lvlJc w:val="left"/>
      <w:pPr>
        <w:ind w:left="1800" w:hanging="359"/>
      </w:pPr>
    </w:lvl>
    <w:lvl w:ilvl="2" w:tplc="6BE22CFC">
      <w:start w:val="1"/>
      <w:numFmt w:val="lowerRoman"/>
      <w:lvlText w:val="%3."/>
      <w:lvlJc w:val="right"/>
      <w:pPr>
        <w:ind w:left="2520" w:hanging="179"/>
      </w:pPr>
    </w:lvl>
    <w:lvl w:ilvl="3" w:tplc="2DCC522E">
      <w:start w:val="1"/>
      <w:numFmt w:val="decimal"/>
      <w:lvlText w:val="%4."/>
      <w:lvlJc w:val="left"/>
      <w:pPr>
        <w:ind w:left="3240" w:hanging="359"/>
      </w:pPr>
    </w:lvl>
    <w:lvl w:ilvl="4" w:tplc="3DA41EDE">
      <w:start w:val="1"/>
      <w:numFmt w:val="lowerLetter"/>
      <w:lvlText w:val="%5."/>
      <w:lvlJc w:val="left"/>
      <w:pPr>
        <w:ind w:left="3960" w:hanging="359"/>
      </w:pPr>
    </w:lvl>
    <w:lvl w:ilvl="5" w:tplc="6E54287C">
      <w:start w:val="1"/>
      <w:numFmt w:val="lowerRoman"/>
      <w:lvlText w:val="%6."/>
      <w:lvlJc w:val="right"/>
      <w:pPr>
        <w:ind w:left="4680" w:hanging="179"/>
      </w:pPr>
    </w:lvl>
    <w:lvl w:ilvl="6" w:tplc="7318C702">
      <w:start w:val="1"/>
      <w:numFmt w:val="decimal"/>
      <w:lvlText w:val="%7."/>
      <w:lvlJc w:val="left"/>
      <w:pPr>
        <w:ind w:left="5400" w:hanging="359"/>
      </w:pPr>
    </w:lvl>
    <w:lvl w:ilvl="7" w:tplc="43B27A92">
      <w:start w:val="1"/>
      <w:numFmt w:val="lowerLetter"/>
      <w:lvlText w:val="%8."/>
      <w:lvlJc w:val="left"/>
      <w:pPr>
        <w:ind w:left="6120" w:hanging="359"/>
      </w:pPr>
    </w:lvl>
    <w:lvl w:ilvl="8" w:tplc="D780F298">
      <w:start w:val="1"/>
      <w:numFmt w:val="lowerRoman"/>
      <w:lvlText w:val="%9."/>
      <w:lvlJc w:val="right"/>
      <w:pPr>
        <w:ind w:left="6840" w:hanging="179"/>
      </w:pPr>
    </w:lvl>
  </w:abstractNum>
  <w:abstractNum w:abstractNumId="12" w15:restartNumberingAfterBreak="0">
    <w:nsid w:val="6E1D1366"/>
    <w:multiLevelType w:val="hybridMultilevel"/>
    <w:tmpl w:val="C606727C"/>
    <w:lvl w:ilvl="0" w:tplc="8F78683E">
      <w:start w:val="1"/>
      <w:numFmt w:val="decimal"/>
      <w:lvlText w:val="%1."/>
      <w:lvlJc w:val="left"/>
      <w:pPr>
        <w:tabs>
          <w:tab w:val="left" w:pos="360"/>
        </w:tabs>
        <w:ind w:left="360" w:hanging="359"/>
      </w:pPr>
      <w:rPr>
        <w:rFonts w:hint="default"/>
      </w:rPr>
    </w:lvl>
    <w:lvl w:ilvl="1" w:tplc="77881D78">
      <w:start w:val="1"/>
      <w:numFmt w:val="bullet"/>
      <w:lvlText w:val="o"/>
      <w:lvlJc w:val="left"/>
      <w:pPr>
        <w:ind w:left="1440" w:hanging="359"/>
      </w:pPr>
      <w:rPr>
        <w:rFonts w:ascii="Courier New" w:eastAsia="Courier New" w:hAnsi="Courier New" w:cs="Courier New" w:hint="default"/>
      </w:rPr>
    </w:lvl>
    <w:lvl w:ilvl="2" w:tplc="E4EE4374">
      <w:start w:val="1"/>
      <w:numFmt w:val="bullet"/>
      <w:lvlText w:val="§"/>
      <w:lvlJc w:val="left"/>
      <w:pPr>
        <w:ind w:left="2160" w:hanging="359"/>
      </w:pPr>
      <w:rPr>
        <w:rFonts w:ascii="Wingdings" w:eastAsia="Wingdings" w:hAnsi="Wingdings" w:cs="Wingdings" w:hint="default"/>
      </w:rPr>
    </w:lvl>
    <w:lvl w:ilvl="3" w:tplc="35A679E6">
      <w:start w:val="1"/>
      <w:numFmt w:val="bullet"/>
      <w:lvlText w:val="·"/>
      <w:lvlJc w:val="left"/>
      <w:pPr>
        <w:ind w:left="2880" w:hanging="359"/>
      </w:pPr>
      <w:rPr>
        <w:rFonts w:ascii="Symbol" w:eastAsia="Symbol" w:hAnsi="Symbol" w:cs="Symbol" w:hint="default"/>
      </w:rPr>
    </w:lvl>
    <w:lvl w:ilvl="4" w:tplc="FC2E3CC2">
      <w:start w:val="1"/>
      <w:numFmt w:val="bullet"/>
      <w:lvlText w:val="o"/>
      <w:lvlJc w:val="left"/>
      <w:pPr>
        <w:ind w:left="3600" w:hanging="359"/>
      </w:pPr>
      <w:rPr>
        <w:rFonts w:ascii="Courier New" w:eastAsia="Courier New" w:hAnsi="Courier New" w:cs="Courier New" w:hint="default"/>
      </w:rPr>
    </w:lvl>
    <w:lvl w:ilvl="5" w:tplc="52ACF1C2">
      <w:start w:val="1"/>
      <w:numFmt w:val="bullet"/>
      <w:lvlText w:val="§"/>
      <w:lvlJc w:val="left"/>
      <w:pPr>
        <w:ind w:left="4320" w:hanging="359"/>
      </w:pPr>
      <w:rPr>
        <w:rFonts w:ascii="Wingdings" w:eastAsia="Wingdings" w:hAnsi="Wingdings" w:cs="Wingdings" w:hint="default"/>
      </w:rPr>
    </w:lvl>
    <w:lvl w:ilvl="6" w:tplc="69B47F1C">
      <w:start w:val="1"/>
      <w:numFmt w:val="bullet"/>
      <w:lvlText w:val="·"/>
      <w:lvlJc w:val="left"/>
      <w:pPr>
        <w:ind w:left="5040" w:hanging="359"/>
      </w:pPr>
      <w:rPr>
        <w:rFonts w:ascii="Symbol" w:eastAsia="Symbol" w:hAnsi="Symbol" w:cs="Symbol" w:hint="default"/>
      </w:rPr>
    </w:lvl>
    <w:lvl w:ilvl="7" w:tplc="DA882B5A">
      <w:start w:val="1"/>
      <w:numFmt w:val="bullet"/>
      <w:lvlText w:val="o"/>
      <w:lvlJc w:val="left"/>
      <w:pPr>
        <w:ind w:left="5760" w:hanging="359"/>
      </w:pPr>
      <w:rPr>
        <w:rFonts w:ascii="Courier New" w:eastAsia="Courier New" w:hAnsi="Courier New" w:cs="Courier New" w:hint="default"/>
      </w:rPr>
    </w:lvl>
    <w:lvl w:ilvl="8" w:tplc="7D162678">
      <w:start w:val="1"/>
      <w:numFmt w:val="bullet"/>
      <w:lvlText w:val="§"/>
      <w:lvlJc w:val="left"/>
      <w:pPr>
        <w:ind w:left="6480" w:hanging="359"/>
      </w:pPr>
      <w:rPr>
        <w:rFonts w:ascii="Wingdings" w:eastAsia="Wingdings" w:hAnsi="Wingdings" w:cs="Wingdings" w:hint="default"/>
      </w:rPr>
    </w:lvl>
  </w:abstractNum>
  <w:abstractNum w:abstractNumId="13" w15:restartNumberingAfterBreak="0">
    <w:nsid w:val="77695A87"/>
    <w:multiLevelType w:val="hybridMultilevel"/>
    <w:tmpl w:val="7F08BB22"/>
    <w:lvl w:ilvl="0" w:tplc="A768BBF8">
      <w:start w:val="1"/>
      <w:numFmt w:val="decimal"/>
      <w:lvlText w:val="%1."/>
      <w:lvlJc w:val="left"/>
      <w:pPr>
        <w:ind w:left="1080" w:hanging="359"/>
      </w:pPr>
      <w:rPr>
        <w:rFonts w:hint="default"/>
      </w:rPr>
    </w:lvl>
    <w:lvl w:ilvl="1" w:tplc="A45CFABA">
      <w:start w:val="1"/>
      <w:numFmt w:val="lowerLetter"/>
      <w:lvlText w:val="%2."/>
      <w:lvlJc w:val="left"/>
      <w:pPr>
        <w:ind w:left="1800" w:hanging="359"/>
      </w:pPr>
    </w:lvl>
    <w:lvl w:ilvl="2" w:tplc="7E82D31E">
      <w:start w:val="1"/>
      <w:numFmt w:val="lowerRoman"/>
      <w:lvlText w:val="%3."/>
      <w:lvlJc w:val="right"/>
      <w:pPr>
        <w:ind w:left="2520" w:hanging="179"/>
      </w:pPr>
    </w:lvl>
    <w:lvl w:ilvl="3" w:tplc="BC664F82">
      <w:start w:val="1"/>
      <w:numFmt w:val="decimal"/>
      <w:lvlText w:val="%4."/>
      <w:lvlJc w:val="left"/>
      <w:pPr>
        <w:ind w:left="3240" w:hanging="359"/>
      </w:pPr>
    </w:lvl>
    <w:lvl w:ilvl="4" w:tplc="C0B6981E">
      <w:start w:val="1"/>
      <w:numFmt w:val="lowerLetter"/>
      <w:lvlText w:val="%5."/>
      <w:lvlJc w:val="left"/>
      <w:pPr>
        <w:ind w:left="3960" w:hanging="359"/>
      </w:pPr>
    </w:lvl>
    <w:lvl w:ilvl="5" w:tplc="3BB4C1BC">
      <w:start w:val="1"/>
      <w:numFmt w:val="lowerRoman"/>
      <w:lvlText w:val="%6."/>
      <w:lvlJc w:val="right"/>
      <w:pPr>
        <w:ind w:left="4680" w:hanging="179"/>
      </w:pPr>
    </w:lvl>
    <w:lvl w:ilvl="6" w:tplc="E0AE2C76">
      <w:start w:val="1"/>
      <w:numFmt w:val="decimal"/>
      <w:lvlText w:val="%7."/>
      <w:lvlJc w:val="left"/>
      <w:pPr>
        <w:ind w:left="5400" w:hanging="359"/>
      </w:pPr>
    </w:lvl>
    <w:lvl w:ilvl="7" w:tplc="03065E86">
      <w:start w:val="1"/>
      <w:numFmt w:val="lowerLetter"/>
      <w:lvlText w:val="%8."/>
      <w:lvlJc w:val="left"/>
      <w:pPr>
        <w:ind w:left="6120" w:hanging="359"/>
      </w:pPr>
    </w:lvl>
    <w:lvl w:ilvl="8" w:tplc="992A853C">
      <w:start w:val="1"/>
      <w:numFmt w:val="lowerRoman"/>
      <w:lvlText w:val="%9."/>
      <w:lvlJc w:val="right"/>
      <w:pPr>
        <w:ind w:left="6840" w:hanging="179"/>
      </w:pPr>
    </w:lvl>
  </w:abstractNum>
  <w:num w:numId="1">
    <w:abstractNumId w:val="6"/>
  </w:num>
  <w:num w:numId="2">
    <w:abstractNumId w:val="9"/>
  </w:num>
  <w:num w:numId="3">
    <w:abstractNumId w:val="8"/>
  </w:num>
  <w:num w:numId="4">
    <w:abstractNumId w:val="10"/>
  </w:num>
  <w:num w:numId="5">
    <w:abstractNumId w:val="3"/>
  </w:num>
  <w:num w:numId="6">
    <w:abstractNumId w:val="13"/>
  </w:num>
  <w:num w:numId="7">
    <w:abstractNumId w:val="11"/>
  </w:num>
  <w:num w:numId="8">
    <w:abstractNumId w:val="4"/>
  </w:num>
  <w:num w:numId="9">
    <w:abstractNumId w:val="0"/>
  </w:num>
  <w:num w:numId="10">
    <w:abstractNumId w:val="7"/>
  </w:num>
  <w:num w:numId="11">
    <w:abstractNumId w:val="2"/>
  </w:num>
  <w:num w:numId="12">
    <w:abstractNumId w:val="12"/>
  </w:num>
  <w:num w:numId="13">
    <w:abstractNumId w:val="1"/>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7C7"/>
    <w:rsid w:val="0001744E"/>
    <w:rsid w:val="000202DC"/>
    <w:rsid w:val="0002362F"/>
    <w:rsid w:val="0002366E"/>
    <w:rsid w:val="00023678"/>
    <w:rsid w:val="00027AF3"/>
    <w:rsid w:val="00030031"/>
    <w:rsid w:val="000309B5"/>
    <w:rsid w:val="00042952"/>
    <w:rsid w:val="000430CC"/>
    <w:rsid w:val="000515CD"/>
    <w:rsid w:val="000519DF"/>
    <w:rsid w:val="000535D6"/>
    <w:rsid w:val="00053992"/>
    <w:rsid w:val="00072BB3"/>
    <w:rsid w:val="00072FD9"/>
    <w:rsid w:val="00073416"/>
    <w:rsid w:val="000864EE"/>
    <w:rsid w:val="000878F6"/>
    <w:rsid w:val="00091BFC"/>
    <w:rsid w:val="000947CD"/>
    <w:rsid w:val="00094E7E"/>
    <w:rsid w:val="000A1C5B"/>
    <w:rsid w:val="000B47B6"/>
    <w:rsid w:val="000B59E1"/>
    <w:rsid w:val="000C0CCB"/>
    <w:rsid w:val="000D22A3"/>
    <w:rsid w:val="0010170B"/>
    <w:rsid w:val="0010508E"/>
    <w:rsid w:val="00106F08"/>
    <w:rsid w:val="001152CC"/>
    <w:rsid w:val="0011776F"/>
    <w:rsid w:val="00123FF0"/>
    <w:rsid w:val="001329A4"/>
    <w:rsid w:val="0013416A"/>
    <w:rsid w:val="00142726"/>
    <w:rsid w:val="00142CD3"/>
    <w:rsid w:val="00146921"/>
    <w:rsid w:val="001500BF"/>
    <w:rsid w:val="00155DEA"/>
    <w:rsid w:val="001661DE"/>
    <w:rsid w:val="001757D3"/>
    <w:rsid w:val="0018729C"/>
    <w:rsid w:val="00193287"/>
    <w:rsid w:val="001A6AC5"/>
    <w:rsid w:val="001C08EE"/>
    <w:rsid w:val="001C31BB"/>
    <w:rsid w:val="001D1407"/>
    <w:rsid w:val="001D2FCF"/>
    <w:rsid w:val="001D3BA5"/>
    <w:rsid w:val="001D40B9"/>
    <w:rsid w:val="001E22AE"/>
    <w:rsid w:val="001E3FA9"/>
    <w:rsid w:val="001E625D"/>
    <w:rsid w:val="001F7104"/>
    <w:rsid w:val="00202972"/>
    <w:rsid w:val="00214643"/>
    <w:rsid w:val="002242D1"/>
    <w:rsid w:val="00232A34"/>
    <w:rsid w:val="002472B3"/>
    <w:rsid w:val="002569CB"/>
    <w:rsid w:val="0026040A"/>
    <w:rsid w:val="00261CB5"/>
    <w:rsid w:val="00263961"/>
    <w:rsid w:val="0027377F"/>
    <w:rsid w:val="00275A41"/>
    <w:rsid w:val="00277C1A"/>
    <w:rsid w:val="0028588D"/>
    <w:rsid w:val="002A1423"/>
    <w:rsid w:val="002A1D05"/>
    <w:rsid w:val="002B2607"/>
    <w:rsid w:val="002B29E2"/>
    <w:rsid w:val="002C211C"/>
    <w:rsid w:val="002C4956"/>
    <w:rsid w:val="002C723F"/>
    <w:rsid w:val="002E0FB9"/>
    <w:rsid w:val="002E3521"/>
    <w:rsid w:val="002E4DF1"/>
    <w:rsid w:val="002E6830"/>
    <w:rsid w:val="002E7C48"/>
    <w:rsid w:val="003036EE"/>
    <w:rsid w:val="003067C4"/>
    <w:rsid w:val="0031577A"/>
    <w:rsid w:val="00317486"/>
    <w:rsid w:val="00323E7E"/>
    <w:rsid w:val="00327605"/>
    <w:rsid w:val="00352AEE"/>
    <w:rsid w:val="0035606F"/>
    <w:rsid w:val="00356137"/>
    <w:rsid w:val="0036243C"/>
    <w:rsid w:val="00373978"/>
    <w:rsid w:val="003742CB"/>
    <w:rsid w:val="003851B5"/>
    <w:rsid w:val="003877C7"/>
    <w:rsid w:val="00392B4C"/>
    <w:rsid w:val="003A2863"/>
    <w:rsid w:val="003A28A3"/>
    <w:rsid w:val="003A6968"/>
    <w:rsid w:val="003B7AAB"/>
    <w:rsid w:val="003C27B2"/>
    <w:rsid w:val="003C711F"/>
    <w:rsid w:val="003C7212"/>
    <w:rsid w:val="003D42CA"/>
    <w:rsid w:val="003E1926"/>
    <w:rsid w:val="003F6FC2"/>
    <w:rsid w:val="003F7D91"/>
    <w:rsid w:val="0040790B"/>
    <w:rsid w:val="0042057E"/>
    <w:rsid w:val="004361C0"/>
    <w:rsid w:val="0044674E"/>
    <w:rsid w:val="00453EFC"/>
    <w:rsid w:val="004612E0"/>
    <w:rsid w:val="004772CE"/>
    <w:rsid w:val="00482768"/>
    <w:rsid w:val="00484C5D"/>
    <w:rsid w:val="004941D9"/>
    <w:rsid w:val="00494B47"/>
    <w:rsid w:val="004B20E5"/>
    <w:rsid w:val="004D135F"/>
    <w:rsid w:val="004D1F5A"/>
    <w:rsid w:val="004D553B"/>
    <w:rsid w:val="004E1446"/>
    <w:rsid w:val="004E682A"/>
    <w:rsid w:val="004E72D2"/>
    <w:rsid w:val="004F5CF4"/>
    <w:rsid w:val="005010F1"/>
    <w:rsid w:val="005079DC"/>
    <w:rsid w:val="00511CC8"/>
    <w:rsid w:val="005275BF"/>
    <w:rsid w:val="005312A8"/>
    <w:rsid w:val="005349CA"/>
    <w:rsid w:val="00534FAF"/>
    <w:rsid w:val="005432D1"/>
    <w:rsid w:val="005433B4"/>
    <w:rsid w:val="00556E35"/>
    <w:rsid w:val="00562B4C"/>
    <w:rsid w:val="00564662"/>
    <w:rsid w:val="00571756"/>
    <w:rsid w:val="00582BB7"/>
    <w:rsid w:val="0059089C"/>
    <w:rsid w:val="00597B4B"/>
    <w:rsid w:val="005B26B0"/>
    <w:rsid w:val="005C2940"/>
    <w:rsid w:val="005C7FF2"/>
    <w:rsid w:val="005D76AD"/>
    <w:rsid w:val="005E1A18"/>
    <w:rsid w:val="005E2248"/>
    <w:rsid w:val="005F6A59"/>
    <w:rsid w:val="00600E07"/>
    <w:rsid w:val="00601DFC"/>
    <w:rsid w:val="00614F90"/>
    <w:rsid w:val="00614F97"/>
    <w:rsid w:val="00615FBC"/>
    <w:rsid w:val="00617073"/>
    <w:rsid w:val="006402AE"/>
    <w:rsid w:val="00655C53"/>
    <w:rsid w:val="00656437"/>
    <w:rsid w:val="006678E0"/>
    <w:rsid w:val="00672280"/>
    <w:rsid w:val="006725ED"/>
    <w:rsid w:val="0068036E"/>
    <w:rsid w:val="00687F62"/>
    <w:rsid w:val="006906A6"/>
    <w:rsid w:val="00691C1B"/>
    <w:rsid w:val="00693AC1"/>
    <w:rsid w:val="006941DC"/>
    <w:rsid w:val="006A2EC1"/>
    <w:rsid w:val="006A755A"/>
    <w:rsid w:val="006C15A0"/>
    <w:rsid w:val="006D2CBD"/>
    <w:rsid w:val="006D2E5B"/>
    <w:rsid w:val="006E5D80"/>
    <w:rsid w:val="006F5565"/>
    <w:rsid w:val="006F5580"/>
    <w:rsid w:val="00707015"/>
    <w:rsid w:val="007122CA"/>
    <w:rsid w:val="00714081"/>
    <w:rsid w:val="00717E15"/>
    <w:rsid w:val="00727DFB"/>
    <w:rsid w:val="00727EB1"/>
    <w:rsid w:val="007309A3"/>
    <w:rsid w:val="0073725D"/>
    <w:rsid w:val="00744877"/>
    <w:rsid w:val="00754F02"/>
    <w:rsid w:val="0075768A"/>
    <w:rsid w:val="0076009E"/>
    <w:rsid w:val="00762EDE"/>
    <w:rsid w:val="00772133"/>
    <w:rsid w:val="00773BF8"/>
    <w:rsid w:val="00775973"/>
    <w:rsid w:val="007763D0"/>
    <w:rsid w:val="0079281E"/>
    <w:rsid w:val="007974AF"/>
    <w:rsid w:val="007A1B9C"/>
    <w:rsid w:val="007A3E05"/>
    <w:rsid w:val="007A77FB"/>
    <w:rsid w:val="007B293C"/>
    <w:rsid w:val="007B3EFE"/>
    <w:rsid w:val="007B6467"/>
    <w:rsid w:val="007B704E"/>
    <w:rsid w:val="007D64DD"/>
    <w:rsid w:val="007E0E9C"/>
    <w:rsid w:val="00805A79"/>
    <w:rsid w:val="00810A7B"/>
    <w:rsid w:val="00813EB8"/>
    <w:rsid w:val="00814998"/>
    <w:rsid w:val="00815A95"/>
    <w:rsid w:val="008250DE"/>
    <w:rsid w:val="00831996"/>
    <w:rsid w:val="008414E6"/>
    <w:rsid w:val="00844978"/>
    <w:rsid w:val="008454BB"/>
    <w:rsid w:val="00846A2A"/>
    <w:rsid w:val="00855F7B"/>
    <w:rsid w:val="00862BF3"/>
    <w:rsid w:val="00873827"/>
    <w:rsid w:val="00876E36"/>
    <w:rsid w:val="0088538C"/>
    <w:rsid w:val="008A1DD8"/>
    <w:rsid w:val="008B2F13"/>
    <w:rsid w:val="008B7378"/>
    <w:rsid w:val="008C75C6"/>
    <w:rsid w:val="008E13CA"/>
    <w:rsid w:val="008E411C"/>
    <w:rsid w:val="008E7363"/>
    <w:rsid w:val="008F12EE"/>
    <w:rsid w:val="009028CB"/>
    <w:rsid w:val="00905D6C"/>
    <w:rsid w:val="0091071A"/>
    <w:rsid w:val="00916491"/>
    <w:rsid w:val="00916C31"/>
    <w:rsid w:val="00916CD4"/>
    <w:rsid w:val="00921B5C"/>
    <w:rsid w:val="00927A3B"/>
    <w:rsid w:val="00941F36"/>
    <w:rsid w:val="009479AF"/>
    <w:rsid w:val="009569BF"/>
    <w:rsid w:val="00957FE3"/>
    <w:rsid w:val="0096260E"/>
    <w:rsid w:val="00963A0A"/>
    <w:rsid w:val="00965F35"/>
    <w:rsid w:val="0097142F"/>
    <w:rsid w:val="009924AF"/>
    <w:rsid w:val="009963B7"/>
    <w:rsid w:val="00997FD1"/>
    <w:rsid w:val="009A1EE1"/>
    <w:rsid w:val="009A52AB"/>
    <w:rsid w:val="009B40B2"/>
    <w:rsid w:val="009B61B2"/>
    <w:rsid w:val="009C4427"/>
    <w:rsid w:val="009C505E"/>
    <w:rsid w:val="009C76F6"/>
    <w:rsid w:val="009C7A0A"/>
    <w:rsid w:val="009D366F"/>
    <w:rsid w:val="009E795F"/>
    <w:rsid w:val="009F2B34"/>
    <w:rsid w:val="00A06870"/>
    <w:rsid w:val="00A149B8"/>
    <w:rsid w:val="00A14F5D"/>
    <w:rsid w:val="00A1736F"/>
    <w:rsid w:val="00A208BB"/>
    <w:rsid w:val="00A2589C"/>
    <w:rsid w:val="00A27943"/>
    <w:rsid w:val="00A323B9"/>
    <w:rsid w:val="00A33086"/>
    <w:rsid w:val="00A41CCC"/>
    <w:rsid w:val="00A529F8"/>
    <w:rsid w:val="00A94F15"/>
    <w:rsid w:val="00A9679E"/>
    <w:rsid w:val="00A9725D"/>
    <w:rsid w:val="00AA2FC7"/>
    <w:rsid w:val="00AB1099"/>
    <w:rsid w:val="00AB18CD"/>
    <w:rsid w:val="00AD5D08"/>
    <w:rsid w:val="00AD692D"/>
    <w:rsid w:val="00AE2BC2"/>
    <w:rsid w:val="00AF1B62"/>
    <w:rsid w:val="00AF347F"/>
    <w:rsid w:val="00B07083"/>
    <w:rsid w:val="00B2022A"/>
    <w:rsid w:val="00B23F0D"/>
    <w:rsid w:val="00B24C42"/>
    <w:rsid w:val="00B266E7"/>
    <w:rsid w:val="00B3291B"/>
    <w:rsid w:val="00B34086"/>
    <w:rsid w:val="00B34288"/>
    <w:rsid w:val="00B342DC"/>
    <w:rsid w:val="00B3597E"/>
    <w:rsid w:val="00B47A5C"/>
    <w:rsid w:val="00B5291E"/>
    <w:rsid w:val="00B55533"/>
    <w:rsid w:val="00B66CC2"/>
    <w:rsid w:val="00B7750D"/>
    <w:rsid w:val="00B80DB8"/>
    <w:rsid w:val="00B85C68"/>
    <w:rsid w:val="00BA2209"/>
    <w:rsid w:val="00BC64F3"/>
    <w:rsid w:val="00BD0749"/>
    <w:rsid w:val="00BE52E4"/>
    <w:rsid w:val="00BF16AC"/>
    <w:rsid w:val="00BF5669"/>
    <w:rsid w:val="00BF5740"/>
    <w:rsid w:val="00C242DA"/>
    <w:rsid w:val="00C315D8"/>
    <w:rsid w:val="00C3228A"/>
    <w:rsid w:val="00C44F16"/>
    <w:rsid w:val="00C45CA5"/>
    <w:rsid w:val="00C542CC"/>
    <w:rsid w:val="00C56E74"/>
    <w:rsid w:val="00C67A5B"/>
    <w:rsid w:val="00C7133E"/>
    <w:rsid w:val="00C72089"/>
    <w:rsid w:val="00C74051"/>
    <w:rsid w:val="00C805CE"/>
    <w:rsid w:val="00C8255F"/>
    <w:rsid w:val="00C83BB0"/>
    <w:rsid w:val="00C85536"/>
    <w:rsid w:val="00C872C3"/>
    <w:rsid w:val="00C95D8B"/>
    <w:rsid w:val="00CB55A1"/>
    <w:rsid w:val="00CC69A0"/>
    <w:rsid w:val="00CD0B5A"/>
    <w:rsid w:val="00CD41DB"/>
    <w:rsid w:val="00CD5AD0"/>
    <w:rsid w:val="00CF4AB6"/>
    <w:rsid w:val="00CF53DC"/>
    <w:rsid w:val="00CF6BEF"/>
    <w:rsid w:val="00D01278"/>
    <w:rsid w:val="00D0426D"/>
    <w:rsid w:val="00D10297"/>
    <w:rsid w:val="00D17990"/>
    <w:rsid w:val="00D3139C"/>
    <w:rsid w:val="00D33419"/>
    <w:rsid w:val="00D36E15"/>
    <w:rsid w:val="00D446C8"/>
    <w:rsid w:val="00D47908"/>
    <w:rsid w:val="00D60942"/>
    <w:rsid w:val="00D641EF"/>
    <w:rsid w:val="00D76ED6"/>
    <w:rsid w:val="00D85E23"/>
    <w:rsid w:val="00D9294C"/>
    <w:rsid w:val="00D97468"/>
    <w:rsid w:val="00D97537"/>
    <w:rsid w:val="00DA2DA2"/>
    <w:rsid w:val="00DD3701"/>
    <w:rsid w:val="00DE404A"/>
    <w:rsid w:val="00E11D66"/>
    <w:rsid w:val="00E22C11"/>
    <w:rsid w:val="00E31EF4"/>
    <w:rsid w:val="00E3552A"/>
    <w:rsid w:val="00E356EB"/>
    <w:rsid w:val="00E36882"/>
    <w:rsid w:val="00E42541"/>
    <w:rsid w:val="00E46530"/>
    <w:rsid w:val="00E4693F"/>
    <w:rsid w:val="00E47FBE"/>
    <w:rsid w:val="00E532F9"/>
    <w:rsid w:val="00E56E32"/>
    <w:rsid w:val="00E57465"/>
    <w:rsid w:val="00E66307"/>
    <w:rsid w:val="00E66BC4"/>
    <w:rsid w:val="00E737B9"/>
    <w:rsid w:val="00E775DD"/>
    <w:rsid w:val="00E85FAC"/>
    <w:rsid w:val="00EB3E53"/>
    <w:rsid w:val="00EC3B2B"/>
    <w:rsid w:val="00ED1110"/>
    <w:rsid w:val="00ED6C45"/>
    <w:rsid w:val="00EF07CB"/>
    <w:rsid w:val="00EF34D5"/>
    <w:rsid w:val="00EF69EC"/>
    <w:rsid w:val="00F033C8"/>
    <w:rsid w:val="00F063C6"/>
    <w:rsid w:val="00F07DEA"/>
    <w:rsid w:val="00F13D78"/>
    <w:rsid w:val="00F1493E"/>
    <w:rsid w:val="00F33BD7"/>
    <w:rsid w:val="00F33BFF"/>
    <w:rsid w:val="00F37DCC"/>
    <w:rsid w:val="00F4416A"/>
    <w:rsid w:val="00F51862"/>
    <w:rsid w:val="00F51CC0"/>
    <w:rsid w:val="00F5665E"/>
    <w:rsid w:val="00F66AD0"/>
    <w:rsid w:val="00F67F5C"/>
    <w:rsid w:val="00F7238E"/>
    <w:rsid w:val="00F76001"/>
    <w:rsid w:val="00F768CB"/>
    <w:rsid w:val="00F84A41"/>
    <w:rsid w:val="00F90477"/>
    <w:rsid w:val="00F97604"/>
    <w:rsid w:val="00FA5747"/>
    <w:rsid w:val="00FD4BFA"/>
    <w:rsid w:val="00FE0AEA"/>
    <w:rsid w:val="00FF0859"/>
    <w:rsid w:val="00FF4D0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51557"/>
  <w15:docId w15:val="{91A17685-DD9C-464F-8B85-FA40DE590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uiPriority w:val="9"/>
    <w:qFormat/>
    <w:pPr>
      <w:keepNext/>
      <w:keepLines/>
      <w:spacing w:before="480"/>
      <w:outlineLvl w:val="0"/>
    </w:pPr>
    <w:rPr>
      <w:rFonts w:ascii="Arial" w:eastAsia="Arial" w:hAnsi="Arial" w:cs="Arial"/>
      <w:b/>
      <w:bCs/>
      <w:color w:val="000000" w:themeColor="text1"/>
      <w:sz w:val="48"/>
      <w:szCs w:val="48"/>
    </w:rPr>
  </w:style>
  <w:style w:type="paragraph" w:styleId="Heading2">
    <w:name w:val="heading 2"/>
    <w:basedOn w:val="Normal"/>
    <w:next w:val="Normal"/>
    <w:qFormat/>
    <w:pPr>
      <w:keepNext/>
      <w:widowControl w:val="0"/>
      <w:spacing w:line="320" w:lineRule="exact"/>
      <w:jc w:val="right"/>
      <w:outlineLvl w:val="1"/>
    </w:pPr>
    <w:rPr>
      <w:i/>
      <w:iCs/>
      <w:color w:val="000000"/>
      <w:spacing w:val="-3"/>
      <w:sz w:val="28"/>
      <w:szCs w:val="28"/>
    </w:rPr>
  </w:style>
  <w:style w:type="paragraph" w:styleId="Heading3">
    <w:name w:val="heading 3"/>
    <w:basedOn w:val="Normal"/>
    <w:next w:val="Normal"/>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Heading4">
    <w:name w:val="heading 4"/>
    <w:basedOn w:val="Normal"/>
    <w:next w:val="Normal"/>
    <w:uiPriority w:val="9"/>
    <w:unhideWhenUsed/>
    <w:qFormat/>
    <w:pPr>
      <w:keepNext/>
      <w:keepLines/>
      <w:spacing w:before="200"/>
      <w:outlineLvl w:val="3"/>
    </w:pPr>
    <w:rPr>
      <w:rFonts w:ascii="Arial" w:eastAsia="Arial" w:hAnsi="Arial" w:cs="Arial"/>
      <w:color w:val="232323"/>
      <w:sz w:val="32"/>
      <w:szCs w:val="32"/>
    </w:rPr>
  </w:style>
  <w:style w:type="paragraph" w:styleId="Heading5">
    <w:name w:val="heading 5"/>
    <w:basedOn w:val="Normal"/>
    <w:next w:val="Normal"/>
    <w:uiPriority w:val="9"/>
    <w:unhideWhenUsed/>
    <w:qFormat/>
    <w:pPr>
      <w:keepNext/>
      <w:keepLines/>
      <w:spacing w:before="200"/>
      <w:outlineLvl w:val="4"/>
    </w:pPr>
    <w:rPr>
      <w:rFonts w:ascii="Arial" w:eastAsia="Arial" w:hAnsi="Arial" w:cs="Arial"/>
      <w:b/>
      <w:bCs/>
      <w:color w:val="444444"/>
      <w:sz w:val="28"/>
      <w:szCs w:val="28"/>
    </w:rPr>
  </w:style>
  <w:style w:type="paragraph" w:styleId="Heading6">
    <w:name w:val="heading 6"/>
    <w:basedOn w:val="Normal"/>
    <w:next w:val="Normal"/>
    <w:uiPriority w:val="9"/>
    <w:unhideWhenUsed/>
    <w:qFormat/>
    <w:pPr>
      <w:keepNext/>
      <w:keepLines/>
      <w:spacing w:before="200"/>
      <w:outlineLvl w:val="5"/>
    </w:pPr>
    <w:rPr>
      <w:rFonts w:ascii="Arial" w:eastAsia="Arial" w:hAnsi="Arial" w:cs="Arial"/>
      <w:i/>
      <w:iCs/>
      <w:color w:val="232323"/>
      <w:sz w:val="28"/>
      <w:szCs w:val="28"/>
    </w:rPr>
  </w:style>
  <w:style w:type="paragraph" w:styleId="Heading7">
    <w:name w:val="heading 7"/>
    <w:basedOn w:val="Normal"/>
    <w:next w:val="Normal"/>
    <w:uiPriority w:val="9"/>
    <w:unhideWhenUsed/>
    <w:qFormat/>
    <w:pPr>
      <w:keepNext/>
      <w:keepLines/>
      <w:spacing w:before="200"/>
      <w:outlineLvl w:val="6"/>
    </w:pPr>
    <w:rPr>
      <w:rFonts w:ascii="Arial" w:eastAsia="Arial" w:hAnsi="Arial" w:cs="Arial"/>
      <w:b/>
      <w:bCs/>
      <w:color w:val="606060"/>
    </w:rPr>
  </w:style>
  <w:style w:type="paragraph" w:styleId="Heading8">
    <w:name w:val="heading 8"/>
    <w:basedOn w:val="Normal"/>
    <w:next w:val="Normal"/>
    <w:uiPriority w:val="9"/>
    <w:unhideWhenUsed/>
    <w:qFormat/>
    <w:pPr>
      <w:keepNext/>
      <w:keepLines/>
      <w:spacing w:before="200"/>
      <w:outlineLvl w:val="7"/>
    </w:pPr>
    <w:rPr>
      <w:rFonts w:ascii="Arial" w:eastAsia="Arial" w:hAnsi="Arial" w:cs="Arial"/>
      <w:color w:val="444444"/>
    </w:rPr>
  </w:style>
  <w:style w:type="paragraph" w:styleId="Heading9">
    <w:name w:val="heading 9"/>
    <w:basedOn w:val="Normal"/>
    <w:next w:val="Normal"/>
    <w:uiPriority w:val="9"/>
    <w:unhideWhenUsed/>
    <w:qFormat/>
    <w:pPr>
      <w:keepNext/>
      <w:keepLines/>
      <w:spacing w:before="20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Pr>
      <w:color w:val="000000"/>
    </w:rPr>
  </w:style>
  <w:style w:type="paragraph" w:styleId="Title">
    <w:name w:val="Title"/>
    <w:basedOn w:val="Normal"/>
    <w:next w:val="Normal"/>
    <w:uiPriority w:val="10"/>
    <w:qFormat/>
    <w:pPr>
      <w:pBdr>
        <w:bottom w:val="single" w:sz="24" w:space="0" w:color="000000"/>
      </w:pBdr>
      <w:spacing w:before="300" w:after="80"/>
    </w:pPr>
    <w:rPr>
      <w:b/>
      <w:color w:val="000000"/>
      <w:sz w:val="72"/>
    </w:rPr>
  </w:style>
  <w:style w:type="paragraph" w:styleId="Subtitle">
    <w:name w:val="Subtitle"/>
    <w:basedOn w:val="Normal"/>
    <w:next w:val="Normal"/>
    <w:uiPriority w:val="11"/>
    <w:qFormat/>
    <w:rPr>
      <w:i/>
      <w:color w:val="444444"/>
      <w:sz w:val="52"/>
    </w:rPr>
  </w:style>
  <w:style w:type="paragraph" w:styleId="Quote">
    <w:name w:val="Quote"/>
    <w:basedOn w:val="Normal"/>
    <w:next w:val="Normal"/>
    <w:uiPriority w:val="29"/>
    <w:qFormat/>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Pr>
      <w:color w:val="404040"/>
      <w:szCs w:val="2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Pr>
      <w:color w:val="404040"/>
      <w:szCs w:val="2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Pr>
      <w:color w:val="404040"/>
      <w:szCs w:val="2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Pr>
      <w:color w:val="404040"/>
      <w:szCs w:val="2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Pr>
      <w:color w:val="404040"/>
      <w:szCs w:val="2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Pr>
      <w:color w:val="404040"/>
      <w:szCs w:val="2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Pr>
      <w:color w:val="404040"/>
      <w:szCs w:val="2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Pr>
      <w:color w:val="0563C1" w:themeColor="hyperlink"/>
      <w:u w:val="single"/>
    </w:rPr>
  </w:style>
  <w:style w:type="paragraph" w:styleId="FootnoteText">
    <w:name w:val="footnote text"/>
    <w:basedOn w:val="Normal"/>
    <w:uiPriority w:val="99"/>
    <w:semiHidden/>
    <w:unhideWhenUsed/>
    <w:rPr>
      <w:sz w:val="20"/>
    </w:rPr>
  </w:style>
  <w:style w:type="character" w:customStyle="1" w:styleId="FootnoteTextChar">
    <w:name w:val="Footnote Text Char"/>
    <w:basedOn w:val="DefaultParagraphFont"/>
    <w:uiPriority w:val="99"/>
    <w:semiHidden/>
    <w:rPr>
      <w:sz w:val="20"/>
    </w:rPr>
  </w:style>
  <w:style w:type="character" w:styleId="FootnoteReference">
    <w:name w:val="footnote reference"/>
    <w:basedOn w:val="DefaultParagraphFont"/>
    <w:uiPriority w:val="99"/>
    <w:semiHidden/>
    <w:unhideWhenUsed/>
    <w:rPr>
      <w:vertAlign w:val="superscript"/>
    </w:rPr>
  </w:style>
  <w:style w:type="paragraph" w:styleId="Footer">
    <w:name w:val="footer"/>
    <w:basedOn w:val="Normal"/>
    <w:uiPriority w:val="99"/>
    <w:pPr>
      <w:tabs>
        <w:tab w:val="center" w:pos="4320"/>
        <w:tab w:val="right" w:pos="8640"/>
      </w:tabs>
    </w:pPr>
  </w:style>
  <w:style w:type="character" w:styleId="PageNumber">
    <w:name w:val="page number"/>
    <w:basedOn w:val="DefaultParagraphFont"/>
  </w:style>
  <w:style w:type="paragraph" w:styleId="NormalWeb">
    <w:name w:val="Normal (Web)"/>
    <w:basedOn w:val="Normal"/>
    <w:uiPriority w:val="99"/>
    <w:pPr>
      <w:widowControl w:val="0"/>
      <w:spacing w:before="100" w:beforeAutospacing="1" w:after="100" w:afterAutospacing="1" w:line="360" w:lineRule="atLeast"/>
      <w:jc w:val="both"/>
    </w:pPr>
    <w:rPr>
      <w:color w:val="000000"/>
      <w:lang w:val="en-GB"/>
    </w:rPr>
  </w:style>
  <w:style w:type="paragraph" w:styleId="Header">
    <w:name w:val="header"/>
    <w:basedOn w:val="Normal"/>
    <w:uiPriority w:val="99"/>
    <w:pPr>
      <w:tabs>
        <w:tab w:val="center" w:pos="4320"/>
        <w:tab w:val="right" w:pos="8640"/>
      </w:tabs>
    </w:pPr>
  </w:style>
  <w:style w:type="paragraph" w:styleId="BodyText">
    <w:name w:val="Body Text"/>
    <w:basedOn w:val="Normal"/>
    <w:pPr>
      <w:spacing w:line="312" w:lineRule="auto"/>
      <w:jc w:val="both"/>
    </w:pPr>
    <w:rPr>
      <w:rFonts w:ascii=".VnTime" w:hAnsi=".VnTime"/>
      <w:sz w:val="28"/>
      <w:szCs w:val="20"/>
    </w:rPr>
  </w:style>
  <w:style w:type="paragraph" w:customStyle="1" w:styleId="Char">
    <w:name w:val="Char"/>
    <w:basedOn w:val="Normal"/>
    <w:rPr>
      <w:rFonts w:ascii="Arial" w:hAnsi="Arial"/>
      <w:sz w:val="22"/>
      <w:szCs w:val="20"/>
      <w:lang w:val="en-AU"/>
    </w:rPr>
  </w:style>
  <w:style w:type="character" w:customStyle="1" w:styleId="FooterChar">
    <w:name w:val="Footer Char"/>
    <w:uiPriority w:val="99"/>
    <w:rPr>
      <w:sz w:val="24"/>
      <w:szCs w:val="24"/>
    </w:rPr>
  </w:style>
  <w:style w:type="paragraph" w:styleId="ListParagraph">
    <w:name w:val="List Paragraph"/>
    <w:basedOn w:val="Normal"/>
    <w:qFormat/>
    <w:pPr>
      <w:spacing w:after="200" w:line="276" w:lineRule="auto"/>
      <w:ind w:left="720"/>
      <w:contextualSpacing/>
      <w:jc w:val="center"/>
    </w:pPr>
    <w:rPr>
      <w:rFonts w:ascii="Arial" w:eastAsia="Arial" w:hAnsi="Arial"/>
      <w:sz w:val="22"/>
      <w:szCs w:val="22"/>
      <w:lang w:val="vi-VN"/>
    </w:rPr>
  </w:style>
  <w:style w:type="paragraph" w:styleId="BodyText2">
    <w:name w:val="Body Text 2"/>
    <w:basedOn w:val="Normal"/>
    <w:rPr>
      <w:rFonts w:ascii=".VnTime" w:hAnsi=".VnTime"/>
      <w:sz w:val="28"/>
      <w:szCs w:val="20"/>
    </w:rPr>
  </w:style>
  <w:style w:type="character" w:customStyle="1" w:styleId="BodyText2Char">
    <w:name w:val="Body Text 2 Char"/>
    <w:rPr>
      <w:rFonts w:ascii=".VnTime" w:hAnsi=".VnTime"/>
      <w:sz w:val="28"/>
    </w:rPr>
  </w:style>
  <w:style w:type="paragraph" w:customStyle="1" w:styleId="StGen0">
    <w:name w:val="StGen0"/>
    <w:basedOn w:val="Normal"/>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styleId="CommentReference">
    <w:name w:val="annotation reference"/>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rPr>
      <w:b/>
      <w:bCs/>
    </w:rPr>
  </w:style>
  <w:style w:type="paragraph" w:styleId="BalloonText">
    <w:name w:val="Balloon Text"/>
    <w:basedOn w:val="Normal"/>
    <w:rPr>
      <w:rFonts w:ascii="Tahoma" w:hAnsi="Tahoma"/>
      <w:sz w:val="16"/>
      <w:szCs w:val="16"/>
    </w:rPr>
  </w:style>
  <w:style w:type="character" w:customStyle="1" w:styleId="BalloonTextChar">
    <w:name w:val="Balloon Text Char"/>
    <w:rPr>
      <w:rFonts w:ascii="Tahoma" w:hAnsi="Tahoma" w:cs="Tahoma"/>
      <w:sz w:val="16"/>
      <w:szCs w:val="16"/>
    </w:rPr>
  </w:style>
  <w:style w:type="paragraph" w:customStyle="1" w:styleId="CharChar">
    <w:name w:val="Char Char"/>
    <w:basedOn w:val="Normal"/>
    <w:rPr>
      <w:rFonts w:ascii="Arial" w:hAnsi="Arial"/>
      <w:sz w:val="22"/>
      <w:szCs w:val="20"/>
      <w:lang w:val="en-AU"/>
    </w:rPr>
  </w:style>
  <w:style w:type="paragraph" w:customStyle="1" w:styleId="Char0">
    <w:name w:val="Char"/>
    <w:basedOn w:val="Normal"/>
    <w:next w:val="Normal"/>
    <w:semiHidden/>
    <w:pPr>
      <w:spacing w:after="160" w:line="240" w:lineRule="exact"/>
    </w:pPr>
    <w:rPr>
      <w:sz w:val="28"/>
      <w:szCs w:val="22"/>
    </w:rPr>
  </w:style>
  <w:style w:type="character" w:styleId="Emphasis">
    <w:name w:val="Emphasis"/>
    <w:qFormat/>
    <w:rPr>
      <w:i/>
      <w:iCs/>
    </w:rPr>
  </w:style>
  <w:style w:type="paragraph" w:customStyle="1" w:styleId="CharCharCharChar">
    <w:name w:val="Char Char Char Char"/>
    <w:basedOn w:val="Normal"/>
    <w:rPr>
      <w:rFonts w:ascii="Arial" w:hAnsi="Arial"/>
      <w:sz w:val="22"/>
      <w:szCs w:val="20"/>
      <w:lang w:val="en-AU"/>
    </w:rPr>
  </w:style>
  <w:style w:type="character" w:customStyle="1" w:styleId="HeaderChar">
    <w:name w:val="Header Char"/>
    <w:basedOn w:val="DefaultParagraphFont"/>
    <w:uiPriority w:val="99"/>
    <w:rPr>
      <w:sz w:val="24"/>
      <w:szCs w:val="24"/>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paragraph" w:styleId="BodyTextIndent">
    <w:name w:val="Body Text Indent"/>
    <w:basedOn w:val="Normal"/>
    <w:semiHidden/>
    <w:unhideWhenUsed/>
    <w:pPr>
      <w:spacing w:after="120"/>
      <w:ind w:left="283"/>
    </w:pPr>
  </w:style>
  <w:style w:type="character" w:customStyle="1" w:styleId="BodyTextIndentChar">
    <w:name w:val="Body Text Indent Char"/>
    <w:basedOn w:val="DefaultParagraphFont"/>
    <w:semiHidden/>
    <w:rPr>
      <w:sz w:val="24"/>
      <w:szCs w:val="24"/>
    </w:rPr>
  </w:style>
  <w:style w:type="paragraph" w:styleId="BodyTextIndent3">
    <w:name w:val="Body Text Indent 3"/>
    <w:basedOn w:val="Normal"/>
    <w:pPr>
      <w:spacing w:after="120"/>
      <w:ind w:left="360"/>
    </w:pPr>
    <w:rPr>
      <w:sz w:val="16"/>
      <w:szCs w:val="16"/>
    </w:rPr>
  </w:style>
  <w:style w:type="character" w:customStyle="1" w:styleId="BodyTextIndent3Char">
    <w:name w:val="Body Text Indent 3 Char"/>
    <w:basedOn w:val="DefaultParagraphFont"/>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7538368">
      <w:bodyDiv w:val="1"/>
      <w:marLeft w:val="0"/>
      <w:marRight w:val="0"/>
      <w:marTop w:val="0"/>
      <w:marBottom w:val="0"/>
      <w:divBdr>
        <w:top w:val="none" w:sz="0" w:space="0" w:color="auto"/>
        <w:left w:val="none" w:sz="0" w:space="0" w:color="auto"/>
        <w:bottom w:val="none" w:sz="0" w:space="0" w:color="auto"/>
        <w:right w:val="none" w:sz="0" w:space="0" w:color="auto"/>
      </w:divBdr>
    </w:div>
    <w:div w:id="1001279866">
      <w:bodyDiv w:val="1"/>
      <w:marLeft w:val="0"/>
      <w:marRight w:val="0"/>
      <w:marTop w:val="0"/>
      <w:marBottom w:val="0"/>
      <w:divBdr>
        <w:top w:val="none" w:sz="0" w:space="0" w:color="auto"/>
        <w:left w:val="none" w:sz="0" w:space="0" w:color="auto"/>
        <w:bottom w:val="none" w:sz="0" w:space="0" w:color="auto"/>
        <w:right w:val="none" w:sz="0" w:space="0" w:color="auto"/>
      </w:divBdr>
    </w:div>
    <w:div w:id="194172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6F9389-51B3-4736-AB4C-F05F5B10D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25</Pages>
  <Words>8238</Words>
  <Characters>46959</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Kien Quy Hoach</dc:creator>
  <cp:lastModifiedBy>Admin</cp:lastModifiedBy>
  <cp:revision>2</cp:revision>
  <cp:lastPrinted>2022-09-14T03:18:00Z</cp:lastPrinted>
  <dcterms:created xsi:type="dcterms:W3CDTF">2022-09-14T07:14:00Z</dcterms:created>
  <dcterms:modified xsi:type="dcterms:W3CDTF">2022-09-14T07:14:00Z</dcterms:modified>
</cp:coreProperties>
</file>