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8E2441" w:rsidRPr="003036E8" w14:paraId="309569A1" w14:textId="77777777" w:rsidTr="000967FA">
        <w:tc>
          <w:tcPr>
            <w:tcW w:w="3114" w:type="dxa"/>
          </w:tcPr>
          <w:p w14:paraId="720F0B19" w14:textId="77777777" w:rsidR="00106E7E" w:rsidRPr="003036E8" w:rsidRDefault="00106E7E" w:rsidP="000967FA">
            <w:pPr>
              <w:jc w:val="center"/>
              <w:rPr>
                <w:rFonts w:eastAsia="Times New Roman" w:cs="Times New Roman"/>
                <w:b/>
                <w:sz w:val="26"/>
                <w:szCs w:val="28"/>
              </w:rPr>
            </w:pPr>
            <w:r w:rsidRPr="003036E8">
              <w:rPr>
                <w:rFonts w:eastAsia="Times New Roman" w:cs="Times New Roman"/>
                <w:b/>
                <w:sz w:val="26"/>
                <w:szCs w:val="28"/>
              </w:rPr>
              <w:t>ỦY BAN NHÂN DÂN</w:t>
            </w:r>
          </w:p>
          <w:p w14:paraId="4629C1F5" w14:textId="77777777" w:rsidR="00106E7E" w:rsidRPr="003036E8" w:rsidRDefault="00106E7E" w:rsidP="000967FA">
            <w:pPr>
              <w:jc w:val="center"/>
              <w:rPr>
                <w:rFonts w:eastAsia="Times New Roman" w:cs="Times New Roman"/>
                <w:b/>
                <w:szCs w:val="28"/>
              </w:rPr>
            </w:pPr>
            <w:r w:rsidRPr="003036E8">
              <w:rPr>
                <w:rFonts w:eastAsia="Times New Roman" w:cs="Times New Roman"/>
                <w:b/>
                <w:sz w:val="26"/>
                <w:szCs w:val="28"/>
              </w:rPr>
              <w:t xml:space="preserve">TỈNH </w:t>
            </w:r>
            <w:r w:rsidR="00663A9E" w:rsidRPr="003036E8">
              <w:rPr>
                <w:rFonts w:eastAsia="Times New Roman" w:cs="Times New Roman"/>
                <w:b/>
                <w:sz w:val="26"/>
                <w:szCs w:val="28"/>
              </w:rPr>
              <w:t>TUYÊN QUANG</w:t>
            </w:r>
          </w:p>
          <w:p w14:paraId="4B02A1DB" w14:textId="77777777" w:rsidR="00106E7E" w:rsidRPr="003036E8" w:rsidRDefault="00106E7E" w:rsidP="000967FA">
            <w:pPr>
              <w:jc w:val="center"/>
              <w:rPr>
                <w:rFonts w:eastAsia="Times New Roman" w:cs="Times New Roman"/>
                <w:sz w:val="16"/>
                <w:szCs w:val="28"/>
              </w:rPr>
            </w:pPr>
            <w:r w:rsidRPr="003036E8">
              <w:rPr>
                <w:rFonts w:eastAsia="Times New Roman" w:cs="Times New Roman"/>
                <w:noProof/>
                <w:sz w:val="16"/>
                <w:szCs w:val="28"/>
              </w:rPr>
              <mc:AlternateContent>
                <mc:Choice Requires="wps">
                  <w:drawing>
                    <wp:anchor distT="0" distB="0" distL="114300" distR="114300" simplePos="0" relativeHeight="251656704" behindDoc="0" locked="0" layoutInCell="1" allowOverlap="1" wp14:anchorId="7E1050F9" wp14:editId="7DDF5A44">
                      <wp:simplePos x="0" y="0"/>
                      <wp:positionH relativeFrom="column">
                        <wp:posOffset>436246</wp:posOffset>
                      </wp:positionH>
                      <wp:positionV relativeFrom="paragraph">
                        <wp:posOffset>20320</wp:posOffset>
                      </wp:positionV>
                      <wp:extent cx="84582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8458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DFEA15" id="Straight Connector 3"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6pt" to="100.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" strokecolor="#5b9bd5 [3204]" strokeweight=".5pt">
                      <v:stroke joinstyle="miter"/>
                    </v:line>
                  </w:pict>
                </mc:Fallback>
              </mc:AlternateContent>
            </w:r>
          </w:p>
          <w:p w14:paraId="637FAAAF" w14:textId="1C185426" w:rsidR="00106E7E" w:rsidRPr="003036E8" w:rsidRDefault="00106E7E" w:rsidP="000967FA">
            <w:pPr>
              <w:jc w:val="center"/>
              <w:rPr>
                <w:rFonts w:eastAsia="Times New Roman" w:cs="Times New Roman"/>
                <w:sz w:val="26"/>
                <w:szCs w:val="28"/>
              </w:rPr>
            </w:pPr>
            <w:r w:rsidRPr="003036E8">
              <w:rPr>
                <w:rFonts w:eastAsia="Times New Roman" w:cs="Times New Roman"/>
                <w:sz w:val="26"/>
                <w:szCs w:val="28"/>
              </w:rPr>
              <w:t xml:space="preserve">Số: </w:t>
            </w:r>
            <w:r w:rsidR="003036E8" w:rsidRPr="003036E8">
              <w:rPr>
                <w:rFonts w:eastAsia="Times New Roman" w:cs="Times New Roman"/>
                <w:sz w:val="26"/>
                <w:szCs w:val="28"/>
              </w:rPr>
              <w:t>149</w:t>
            </w:r>
            <w:r w:rsidRPr="003036E8">
              <w:rPr>
                <w:rFonts w:eastAsia="Times New Roman" w:cs="Times New Roman"/>
                <w:sz w:val="26"/>
                <w:szCs w:val="28"/>
              </w:rPr>
              <w:t>/KH-UBND</w:t>
            </w:r>
          </w:p>
          <w:p w14:paraId="3F081DD5" w14:textId="657EF17C" w:rsidR="00060B1D" w:rsidRPr="003036E8" w:rsidRDefault="00060B1D" w:rsidP="000967FA">
            <w:pPr>
              <w:jc w:val="center"/>
              <w:rPr>
                <w:rFonts w:eastAsia="Times New Roman" w:cs="Times New Roman"/>
                <w:b/>
                <w:bCs/>
                <w:szCs w:val="28"/>
              </w:rPr>
            </w:pPr>
          </w:p>
        </w:tc>
        <w:tc>
          <w:tcPr>
            <w:tcW w:w="5947" w:type="dxa"/>
          </w:tcPr>
          <w:p w14:paraId="356D54F6" w14:textId="77777777" w:rsidR="00106E7E" w:rsidRPr="003036E8" w:rsidRDefault="00106E7E" w:rsidP="000967FA">
            <w:pPr>
              <w:jc w:val="center"/>
              <w:rPr>
                <w:rFonts w:eastAsia="Times New Roman" w:cs="Times New Roman"/>
                <w:b/>
                <w:sz w:val="26"/>
                <w:szCs w:val="28"/>
              </w:rPr>
            </w:pPr>
            <w:r w:rsidRPr="003036E8">
              <w:rPr>
                <w:rFonts w:eastAsia="Times New Roman" w:cs="Times New Roman"/>
                <w:b/>
                <w:sz w:val="26"/>
                <w:szCs w:val="28"/>
              </w:rPr>
              <w:t>CỘNG HÒA XÃ HỘI CHỦ NGHĨA VIỆT NAM</w:t>
            </w:r>
          </w:p>
          <w:p w14:paraId="3E614060" w14:textId="77777777" w:rsidR="00106E7E" w:rsidRPr="003036E8" w:rsidRDefault="00106E7E" w:rsidP="000967FA">
            <w:pPr>
              <w:jc w:val="center"/>
              <w:rPr>
                <w:rFonts w:eastAsia="Times New Roman" w:cs="Times New Roman"/>
                <w:b/>
                <w:szCs w:val="28"/>
              </w:rPr>
            </w:pPr>
            <w:r w:rsidRPr="003036E8">
              <w:rPr>
                <w:rFonts w:eastAsia="Times New Roman" w:cs="Times New Roman"/>
                <w:b/>
                <w:szCs w:val="28"/>
              </w:rPr>
              <w:t>Độc lập - Tự do - Hạnh phúc</w:t>
            </w:r>
          </w:p>
          <w:p w14:paraId="33EF8901" w14:textId="77777777" w:rsidR="00106E7E" w:rsidRPr="003036E8" w:rsidRDefault="00106E7E" w:rsidP="000967FA">
            <w:pPr>
              <w:jc w:val="center"/>
              <w:rPr>
                <w:rFonts w:eastAsia="Times New Roman" w:cs="Times New Roman"/>
                <w:sz w:val="16"/>
                <w:szCs w:val="28"/>
              </w:rPr>
            </w:pPr>
            <w:r w:rsidRPr="003036E8">
              <w:rPr>
                <w:rFonts w:eastAsia="Times New Roman" w:cs="Times New Roman"/>
                <w:noProof/>
                <w:sz w:val="16"/>
                <w:szCs w:val="28"/>
              </w:rPr>
              <mc:AlternateContent>
                <mc:Choice Requires="wps">
                  <w:drawing>
                    <wp:anchor distT="0" distB="0" distL="114300" distR="114300" simplePos="0" relativeHeight="251658752" behindDoc="0" locked="0" layoutInCell="1" allowOverlap="1" wp14:anchorId="28549A5A" wp14:editId="7C96EEBE">
                      <wp:simplePos x="0" y="0"/>
                      <wp:positionH relativeFrom="column">
                        <wp:posOffset>759813</wp:posOffset>
                      </wp:positionH>
                      <wp:positionV relativeFrom="paragraph">
                        <wp:posOffset>25296</wp:posOffset>
                      </wp:positionV>
                      <wp:extent cx="2095017" cy="0"/>
                      <wp:effectExtent l="0" t="0" r="19685" b="19050"/>
                      <wp:wrapNone/>
                      <wp:docPr id="4" name="Straight Connector 4"/>
                      <wp:cNvGraphicFramePr/>
                      <a:graphic xmlns:a="http://schemas.openxmlformats.org/drawingml/2006/main">
                        <a:graphicData uri="http://schemas.microsoft.com/office/word/2010/wordprocessingShape">
                          <wps:wsp>
                            <wps:cNvCnPr/>
                            <wps:spPr>
                              <a:xfrm>
                                <a:off x="0" y="0"/>
                                <a:ext cx="20950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5392CC" id="Straight Connector 4"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59.85pt,2pt" to="224.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" strokecolor="#5b9bd5 [3204]" strokeweight=".5pt">
                      <v:stroke joinstyle="miter"/>
                    </v:line>
                  </w:pict>
                </mc:Fallback>
              </mc:AlternateContent>
            </w:r>
          </w:p>
          <w:p w14:paraId="0767B4F2" w14:textId="75DC78F0" w:rsidR="00106E7E" w:rsidRPr="003036E8" w:rsidRDefault="00106E7E" w:rsidP="000967FA">
            <w:pPr>
              <w:jc w:val="center"/>
              <w:rPr>
                <w:rFonts w:eastAsia="Times New Roman" w:cs="Times New Roman"/>
                <w:i/>
                <w:szCs w:val="28"/>
              </w:rPr>
            </w:pPr>
            <w:r w:rsidRPr="003036E8">
              <w:rPr>
                <w:rFonts w:eastAsia="Times New Roman" w:cs="Times New Roman"/>
                <w:i/>
                <w:szCs w:val="28"/>
              </w:rPr>
              <w:t xml:space="preserve">        </w:t>
            </w:r>
            <w:r w:rsidR="00663A9E" w:rsidRPr="003036E8">
              <w:rPr>
                <w:rFonts w:eastAsia="Times New Roman" w:cs="Times New Roman"/>
                <w:i/>
                <w:szCs w:val="28"/>
              </w:rPr>
              <w:t>Tuyên Quang</w:t>
            </w:r>
            <w:r w:rsidRPr="003036E8">
              <w:rPr>
                <w:rFonts w:eastAsia="Times New Roman" w:cs="Times New Roman"/>
                <w:i/>
                <w:szCs w:val="28"/>
              </w:rPr>
              <w:t xml:space="preserve">, ngày </w:t>
            </w:r>
            <w:r w:rsidR="003036E8" w:rsidRPr="003036E8">
              <w:rPr>
                <w:rFonts w:eastAsia="Times New Roman" w:cs="Times New Roman"/>
                <w:i/>
                <w:szCs w:val="28"/>
              </w:rPr>
              <w:t>06</w:t>
            </w:r>
            <w:r w:rsidRPr="003036E8">
              <w:rPr>
                <w:rFonts w:eastAsia="Times New Roman" w:cs="Times New Roman"/>
                <w:i/>
                <w:szCs w:val="28"/>
              </w:rPr>
              <w:t xml:space="preserve"> tháng  </w:t>
            </w:r>
            <w:r w:rsidR="00CC707E" w:rsidRPr="003036E8">
              <w:rPr>
                <w:rFonts w:eastAsia="Times New Roman" w:cs="Times New Roman"/>
                <w:i/>
                <w:szCs w:val="28"/>
              </w:rPr>
              <w:t>7</w:t>
            </w:r>
            <w:r w:rsidRPr="003036E8">
              <w:rPr>
                <w:rFonts w:eastAsia="Times New Roman" w:cs="Times New Roman"/>
                <w:i/>
                <w:szCs w:val="28"/>
              </w:rPr>
              <w:t xml:space="preserve">  năm 2023</w:t>
            </w:r>
          </w:p>
        </w:tc>
      </w:tr>
    </w:tbl>
    <w:p w14:paraId="6E8DAB27" w14:textId="2362AD94" w:rsidR="00106E7E" w:rsidRPr="003036E8" w:rsidRDefault="00106E7E" w:rsidP="006B4A19">
      <w:pPr>
        <w:spacing w:before="360" w:after="0" w:line="240" w:lineRule="auto"/>
        <w:jc w:val="center"/>
        <w:rPr>
          <w:rFonts w:eastAsia="Times New Roman" w:cs="Times New Roman"/>
          <w:b/>
          <w:bCs/>
          <w:szCs w:val="28"/>
          <w:lang w:val="vi-VN"/>
        </w:rPr>
      </w:pPr>
      <w:bookmarkStart w:id="0" w:name="loai_1"/>
      <w:r w:rsidRPr="003036E8">
        <w:rPr>
          <w:rFonts w:eastAsia="Times New Roman" w:cs="Times New Roman"/>
          <w:b/>
          <w:bCs/>
          <w:szCs w:val="28"/>
          <w:lang w:val="vi-VN"/>
        </w:rPr>
        <w:t>KẾ HOẠCH</w:t>
      </w:r>
      <w:bookmarkStart w:id="1" w:name="_GoBack"/>
      <w:bookmarkEnd w:id="0"/>
      <w:bookmarkEnd w:id="1"/>
    </w:p>
    <w:p w14:paraId="4BEBDF51" w14:textId="77777777" w:rsidR="00325951" w:rsidRPr="003036E8" w:rsidRDefault="00325951" w:rsidP="00322377">
      <w:pPr>
        <w:spacing w:after="0" w:line="240" w:lineRule="auto"/>
        <w:jc w:val="center"/>
        <w:rPr>
          <w:rFonts w:eastAsia="Times New Roman" w:cs="Times New Roman"/>
          <w:b/>
          <w:bCs/>
          <w:sz w:val="6"/>
          <w:szCs w:val="28"/>
          <w:lang w:val="vi-VN"/>
        </w:rPr>
      </w:pPr>
    </w:p>
    <w:p w14:paraId="32E312D9" w14:textId="77777777" w:rsidR="00106E7E" w:rsidRPr="003036E8" w:rsidRDefault="00603F5B" w:rsidP="00322377">
      <w:pPr>
        <w:spacing w:after="0" w:line="240" w:lineRule="auto"/>
        <w:jc w:val="center"/>
        <w:rPr>
          <w:rFonts w:eastAsia="Times New Roman" w:cs="Times New Roman"/>
          <w:b/>
          <w:bCs/>
          <w:szCs w:val="28"/>
        </w:rPr>
      </w:pPr>
      <w:r w:rsidRPr="003036E8">
        <w:rPr>
          <w:rFonts w:eastAsia="Times New Roman" w:cs="Times New Roman"/>
          <w:b/>
          <w:bCs/>
          <w:szCs w:val="28"/>
        </w:rPr>
        <w:t>T</w:t>
      </w:r>
      <w:r w:rsidR="00106E7E" w:rsidRPr="003036E8">
        <w:rPr>
          <w:rFonts w:eastAsia="Times New Roman" w:cs="Times New Roman"/>
          <w:b/>
          <w:bCs/>
          <w:szCs w:val="28"/>
        </w:rPr>
        <w:t>riển khai thực hiện Quyết định số 876/QĐ-TTg ngày 22/7/2022</w:t>
      </w:r>
    </w:p>
    <w:p w14:paraId="4C56E24D" w14:textId="3EAE5D89" w:rsidR="00106E7E" w:rsidRPr="003036E8" w:rsidRDefault="00106E7E" w:rsidP="00322377">
      <w:pPr>
        <w:spacing w:after="0" w:line="240" w:lineRule="auto"/>
        <w:jc w:val="center"/>
        <w:rPr>
          <w:rFonts w:eastAsia="Times New Roman" w:cs="Times New Roman"/>
          <w:b/>
          <w:bCs/>
          <w:szCs w:val="28"/>
        </w:rPr>
      </w:pPr>
      <w:r w:rsidRPr="003036E8">
        <w:rPr>
          <w:rFonts w:eastAsia="Times New Roman" w:cs="Times New Roman"/>
          <w:b/>
          <w:bCs/>
          <w:szCs w:val="28"/>
        </w:rPr>
        <w:t xml:space="preserve">của Thủ tướng Chính phủ phê duyệt </w:t>
      </w:r>
      <w:r w:rsidR="00692F95" w:rsidRPr="003036E8">
        <w:rPr>
          <w:rFonts w:eastAsia="Times New Roman" w:cs="Times New Roman"/>
          <w:b/>
          <w:bCs/>
          <w:szCs w:val="28"/>
        </w:rPr>
        <w:t>C</w:t>
      </w:r>
      <w:r w:rsidRPr="003036E8">
        <w:rPr>
          <w:rFonts w:eastAsia="Times New Roman" w:cs="Times New Roman"/>
          <w:b/>
          <w:bCs/>
          <w:szCs w:val="28"/>
        </w:rPr>
        <w:t>hương trình hành động</w:t>
      </w:r>
    </w:p>
    <w:p w14:paraId="3C348B26" w14:textId="513D052A" w:rsidR="00106E7E" w:rsidRPr="003036E8" w:rsidRDefault="00692F95" w:rsidP="00322377">
      <w:pPr>
        <w:spacing w:after="0" w:line="240" w:lineRule="auto"/>
        <w:jc w:val="center"/>
        <w:rPr>
          <w:rFonts w:eastAsia="Times New Roman" w:cs="Times New Roman"/>
          <w:b/>
          <w:bCs/>
          <w:szCs w:val="28"/>
        </w:rPr>
      </w:pPr>
      <w:r w:rsidRPr="003036E8">
        <w:rPr>
          <w:rFonts w:eastAsia="Times New Roman" w:cs="Times New Roman"/>
          <w:b/>
          <w:bCs/>
          <w:szCs w:val="28"/>
        </w:rPr>
        <w:t xml:space="preserve">về </w:t>
      </w:r>
      <w:r w:rsidR="00106E7E" w:rsidRPr="003036E8">
        <w:rPr>
          <w:rFonts w:eastAsia="Times New Roman" w:cs="Times New Roman"/>
          <w:b/>
          <w:bCs/>
          <w:szCs w:val="28"/>
        </w:rPr>
        <w:t xml:space="preserve">chuyển đổi năng lượng xanh, giảm phát thải khí </w:t>
      </w:r>
      <w:r w:rsidRPr="003036E8">
        <w:rPr>
          <w:rFonts w:eastAsia="Times New Roman" w:cs="Times New Roman"/>
          <w:b/>
          <w:bCs/>
          <w:szCs w:val="28"/>
        </w:rPr>
        <w:t>C</w:t>
      </w:r>
      <w:r w:rsidR="00106E7E" w:rsidRPr="003036E8">
        <w:rPr>
          <w:rFonts w:eastAsia="Times New Roman" w:cs="Times New Roman"/>
          <w:b/>
          <w:bCs/>
          <w:szCs w:val="28"/>
        </w:rPr>
        <w:t>ác-bon</w:t>
      </w:r>
    </w:p>
    <w:p w14:paraId="46CB0F37" w14:textId="6BD6B0F4" w:rsidR="00106E7E" w:rsidRPr="003036E8" w:rsidRDefault="00106E7E" w:rsidP="00322377">
      <w:pPr>
        <w:spacing w:after="0" w:line="240" w:lineRule="auto"/>
        <w:jc w:val="center"/>
        <w:rPr>
          <w:rFonts w:eastAsia="Times New Roman" w:cs="Times New Roman"/>
          <w:szCs w:val="28"/>
        </w:rPr>
      </w:pPr>
      <w:r w:rsidRPr="003036E8">
        <w:rPr>
          <w:rFonts w:eastAsia="Times New Roman" w:cs="Times New Roman"/>
          <w:b/>
          <w:bCs/>
          <w:szCs w:val="28"/>
        </w:rPr>
        <w:t>và k</w:t>
      </w:r>
      <w:r w:rsidR="00AC2AFA" w:rsidRPr="003036E8">
        <w:rPr>
          <w:rFonts w:eastAsia="Times New Roman" w:cs="Times New Roman"/>
          <w:b/>
          <w:bCs/>
          <w:szCs w:val="28"/>
        </w:rPr>
        <w:t xml:space="preserve">hí </w:t>
      </w:r>
      <w:r w:rsidR="00692F95" w:rsidRPr="003036E8">
        <w:rPr>
          <w:rFonts w:eastAsia="Times New Roman" w:cs="Times New Roman"/>
          <w:b/>
          <w:bCs/>
          <w:szCs w:val="28"/>
        </w:rPr>
        <w:t>M</w:t>
      </w:r>
      <w:r w:rsidR="00AC2AFA" w:rsidRPr="003036E8">
        <w:rPr>
          <w:rFonts w:eastAsia="Times New Roman" w:cs="Times New Roman"/>
          <w:b/>
          <w:bCs/>
          <w:szCs w:val="28"/>
        </w:rPr>
        <w:t>ê-tan của ngành Giao thông v</w:t>
      </w:r>
      <w:r w:rsidRPr="003036E8">
        <w:rPr>
          <w:rFonts w:eastAsia="Times New Roman" w:cs="Times New Roman"/>
          <w:b/>
          <w:bCs/>
          <w:szCs w:val="28"/>
        </w:rPr>
        <w:t>ận tải</w:t>
      </w:r>
    </w:p>
    <w:p w14:paraId="771385B9" w14:textId="77777777" w:rsidR="00106E7E" w:rsidRPr="003036E8" w:rsidRDefault="00106E7E" w:rsidP="00322377">
      <w:pPr>
        <w:spacing w:after="0" w:line="240" w:lineRule="auto"/>
        <w:jc w:val="center"/>
        <w:rPr>
          <w:rFonts w:eastAsia="Times New Roman" w:cs="Times New Roman"/>
          <w:szCs w:val="28"/>
        </w:rPr>
      </w:pPr>
      <w:r w:rsidRPr="003036E8">
        <w:rPr>
          <w:rFonts w:eastAsia="Times New Roman" w:cs="Times New Roman"/>
          <w:noProof/>
          <w:szCs w:val="28"/>
        </w:rPr>
        <mc:AlternateContent>
          <mc:Choice Requires="wps">
            <w:drawing>
              <wp:anchor distT="0" distB="0" distL="114300" distR="114300" simplePos="0" relativeHeight="251653120" behindDoc="0" locked="0" layoutInCell="1" allowOverlap="1" wp14:anchorId="615C2F89" wp14:editId="4551DB98">
                <wp:simplePos x="0" y="0"/>
                <wp:positionH relativeFrom="column">
                  <wp:posOffset>1639570</wp:posOffset>
                </wp:positionH>
                <wp:positionV relativeFrom="paragraph">
                  <wp:posOffset>33727</wp:posOffset>
                </wp:positionV>
                <wp:extent cx="2338086" cy="0"/>
                <wp:effectExtent l="0" t="0" r="24130" b="19050"/>
                <wp:wrapNone/>
                <wp:docPr id="1" name="Straight Connector 1"/>
                <wp:cNvGraphicFramePr/>
                <a:graphic xmlns:a="http://schemas.openxmlformats.org/drawingml/2006/main">
                  <a:graphicData uri="http://schemas.microsoft.com/office/word/2010/wordprocessingShape">
                    <wps:wsp>
                      <wps:cNvCnPr/>
                      <wps:spPr>
                        <a:xfrm>
                          <a:off x="0" y="0"/>
                          <a:ext cx="233808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83AC16" id="Straight Connector 1"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9.1pt,2.65pt" to="313.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" strokecolor="#5b9bd5 [3204]" strokeweight=".5pt">
                <v:stroke joinstyle="miter"/>
              </v:line>
            </w:pict>
          </mc:Fallback>
        </mc:AlternateContent>
      </w:r>
    </w:p>
    <w:p w14:paraId="42FDF4C1" w14:textId="69F907EB" w:rsidR="00106E7E" w:rsidRPr="003036E8" w:rsidRDefault="00106E7E" w:rsidP="00106E7E">
      <w:pPr>
        <w:spacing w:before="120" w:after="0" w:line="240" w:lineRule="auto"/>
        <w:jc w:val="both"/>
        <w:rPr>
          <w:rFonts w:eastAsia="Times New Roman" w:cs="Times New Roman"/>
          <w:szCs w:val="28"/>
          <w:lang w:val="vi-VN"/>
        </w:rPr>
      </w:pPr>
      <w:r w:rsidRPr="003036E8">
        <w:rPr>
          <w:rFonts w:eastAsia="Times New Roman" w:cs="Times New Roman"/>
          <w:szCs w:val="28"/>
          <w:lang w:val="vi-VN"/>
        </w:rPr>
        <w:tab/>
      </w:r>
    </w:p>
    <w:p w14:paraId="11B1BB02" w14:textId="77777777" w:rsidR="006B4A19" w:rsidRPr="003036E8" w:rsidRDefault="006B4A19" w:rsidP="00106E7E">
      <w:pPr>
        <w:spacing w:before="120" w:after="0" w:line="240" w:lineRule="auto"/>
        <w:jc w:val="both"/>
        <w:rPr>
          <w:rFonts w:eastAsia="Times New Roman" w:cs="Times New Roman"/>
          <w:szCs w:val="28"/>
          <w:lang w:val="vi-VN"/>
        </w:rPr>
      </w:pPr>
    </w:p>
    <w:p w14:paraId="23A37558" w14:textId="648728E9"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Thực hiện Quyết định số 876/QĐ-TTg ngày 22/7/2022 của Thủ tướng Chính phủ phê duyệt Chương trình hành động </w:t>
      </w:r>
      <w:r w:rsidR="00796007" w:rsidRPr="003036E8">
        <w:rPr>
          <w:rFonts w:eastAsia="Times New Roman" w:cs="Times New Roman"/>
          <w:szCs w:val="28"/>
        </w:rPr>
        <w:t xml:space="preserve">về </w:t>
      </w:r>
      <w:r w:rsidRPr="003036E8">
        <w:rPr>
          <w:rFonts w:eastAsia="Times New Roman" w:cs="Times New Roman"/>
          <w:szCs w:val="28"/>
          <w:lang w:val="vi-VN"/>
        </w:rPr>
        <w:t>chuyển đổi năng lượng xanh, giảm phát thải khí các-bon và khí mê-tan của ngành giao thông vận tải, U</w:t>
      </w:r>
      <w:r w:rsidR="00043A97" w:rsidRPr="003036E8">
        <w:rPr>
          <w:rFonts w:eastAsia="Times New Roman" w:cs="Times New Roman"/>
          <w:szCs w:val="28"/>
        </w:rPr>
        <w:t xml:space="preserve">ỷ ban nhân dân </w:t>
      </w:r>
      <w:r w:rsidRPr="003036E8">
        <w:rPr>
          <w:rFonts w:eastAsia="Times New Roman" w:cs="Times New Roman"/>
          <w:szCs w:val="28"/>
          <w:lang w:val="vi-VN"/>
        </w:rPr>
        <w:t xml:space="preserve">tỉnh ban hành Kế hoạch thực hiện Quyết định số 876/QĐ-TTg ngày 22/7/2022 của Thủ tướng Chính phủ (sau đây viết tắt là Kế hoạch) trên địa bàn tỉnh </w:t>
      </w:r>
      <w:r w:rsidR="00663A9E" w:rsidRPr="003036E8">
        <w:rPr>
          <w:rFonts w:eastAsia="Times New Roman" w:cs="Times New Roman"/>
          <w:szCs w:val="28"/>
        </w:rPr>
        <w:t>Tuyên Quang</w:t>
      </w:r>
      <w:r w:rsidRPr="003036E8">
        <w:rPr>
          <w:rFonts w:eastAsia="Times New Roman" w:cs="Times New Roman"/>
          <w:szCs w:val="28"/>
          <w:lang w:val="vi-VN"/>
        </w:rPr>
        <w:t xml:space="preserve"> như sau:</w:t>
      </w:r>
    </w:p>
    <w:p w14:paraId="50D973A7" w14:textId="77777777" w:rsidR="00106E7E" w:rsidRPr="003036E8" w:rsidRDefault="00106E7E" w:rsidP="001073C7">
      <w:pPr>
        <w:spacing w:before="120" w:after="0" w:line="264" w:lineRule="auto"/>
        <w:ind w:firstLine="720"/>
        <w:jc w:val="both"/>
        <w:rPr>
          <w:rFonts w:eastAsia="Times New Roman" w:cs="Times New Roman"/>
          <w:szCs w:val="28"/>
        </w:rPr>
      </w:pPr>
      <w:bookmarkStart w:id="2" w:name="muc_1"/>
      <w:r w:rsidRPr="003036E8">
        <w:rPr>
          <w:rFonts w:eastAsia="Times New Roman" w:cs="Times New Roman"/>
          <w:b/>
          <w:bCs/>
          <w:szCs w:val="28"/>
          <w:lang w:val="vi-VN"/>
        </w:rPr>
        <w:t>I. MỤC ĐÍCH, YÊU CẦU</w:t>
      </w:r>
      <w:bookmarkEnd w:id="2"/>
    </w:p>
    <w:p w14:paraId="4136C0D5" w14:textId="77777777" w:rsidR="00106E7E" w:rsidRPr="003036E8" w:rsidRDefault="00106E7E" w:rsidP="001073C7">
      <w:pPr>
        <w:spacing w:before="120" w:after="0" w:line="264" w:lineRule="auto"/>
        <w:ind w:firstLine="720"/>
        <w:jc w:val="both"/>
        <w:rPr>
          <w:rFonts w:eastAsia="Times New Roman" w:cs="Times New Roman"/>
          <w:b/>
          <w:bCs/>
          <w:szCs w:val="28"/>
          <w:lang w:val="vi-VN"/>
        </w:rPr>
      </w:pPr>
      <w:bookmarkStart w:id="3" w:name="dieu_1"/>
      <w:r w:rsidRPr="003036E8">
        <w:rPr>
          <w:rFonts w:eastAsia="Times New Roman" w:cs="Times New Roman"/>
          <w:b/>
          <w:bCs/>
          <w:szCs w:val="28"/>
          <w:lang w:val="vi-VN"/>
        </w:rPr>
        <w:t>1. Mục đích</w:t>
      </w:r>
      <w:bookmarkEnd w:id="3"/>
    </w:p>
    <w:p w14:paraId="6C908C2F" w14:textId="77777777" w:rsidR="00635A16" w:rsidRPr="003036E8" w:rsidRDefault="00635A16"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Cụ thể hóa các nhiệm vụ được giao tại Quyết định số 876/QĐ-TTg ngày 22/7/2022 của Thủ tướng Chính phủ để tổ chức triển khai thực hiện trên địa bàn tỉnh, đảm bảo hoàn thành các mục tiêu, nhiệm vụ đề ra; phù hợp với tình hình thực tế tại địa phương;</w:t>
      </w:r>
    </w:p>
    <w:p w14:paraId="005EDAFE" w14:textId="2266B494"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Chuyển đổi năng lượng xanh là nhiệm vụ cơ bản và quan trọng trong quá trình thực hiện mục tiêu tăng trưởng xanh, đồng thời cũng là cơ hội để ngành giao thông vận tải </w:t>
      </w:r>
      <w:r w:rsidR="00796007" w:rsidRPr="003036E8">
        <w:rPr>
          <w:rFonts w:eastAsia="Times New Roman" w:cs="Times New Roman"/>
          <w:szCs w:val="28"/>
        </w:rPr>
        <w:t>của</w:t>
      </w:r>
      <w:r w:rsidRPr="003036E8">
        <w:rPr>
          <w:rFonts w:eastAsia="Times New Roman" w:cs="Times New Roman"/>
          <w:szCs w:val="28"/>
          <w:lang w:val="vi-VN"/>
        </w:rPr>
        <w:t xml:space="preserve"> tỉnh phát triển đồng bộ theo hướng hiện đại hóa và bền vững, bắt kịp với xu thế và trình độ phát triển tiên tiến của thế giới.</w:t>
      </w:r>
    </w:p>
    <w:p w14:paraId="5203F5C0" w14:textId="77777777" w:rsidR="00106E7E" w:rsidRPr="003036E8" w:rsidRDefault="00106E7E" w:rsidP="001073C7">
      <w:pPr>
        <w:spacing w:before="120" w:after="0" w:line="264" w:lineRule="auto"/>
        <w:ind w:firstLine="720"/>
        <w:jc w:val="both"/>
        <w:rPr>
          <w:rFonts w:eastAsia="Times New Roman" w:cs="Times New Roman"/>
          <w:b/>
          <w:bCs/>
          <w:szCs w:val="28"/>
          <w:lang w:val="vi-VN"/>
        </w:rPr>
      </w:pPr>
      <w:bookmarkStart w:id="4" w:name="dieu_2"/>
      <w:r w:rsidRPr="003036E8">
        <w:rPr>
          <w:rFonts w:eastAsia="Times New Roman" w:cs="Times New Roman"/>
          <w:b/>
          <w:bCs/>
          <w:szCs w:val="28"/>
          <w:lang w:val="vi-VN"/>
        </w:rPr>
        <w:t>2. Yêu cầu</w:t>
      </w:r>
      <w:bookmarkEnd w:id="4"/>
    </w:p>
    <w:p w14:paraId="7CF7986B" w14:textId="77777777" w:rsidR="00635A16" w:rsidRPr="003036E8" w:rsidRDefault="00635A16" w:rsidP="001073C7">
      <w:pPr>
        <w:widowControl w:val="0"/>
        <w:suppressLineNumbers/>
        <w:spacing w:before="120" w:after="0" w:line="264" w:lineRule="auto"/>
        <w:ind w:firstLine="720"/>
        <w:jc w:val="both"/>
        <w:rPr>
          <w:rFonts w:eastAsia="Times New Roman" w:cs="Times New Roman"/>
          <w:szCs w:val="28"/>
        </w:rPr>
      </w:pPr>
      <w:r w:rsidRPr="003036E8">
        <w:rPr>
          <w:rFonts w:eastAsia="Times New Roman" w:cs="Times New Roman"/>
          <w:szCs w:val="28"/>
        </w:rPr>
        <w:t>- Gắn trách nhiệm cụ thể của cơ quan quản lý nhà nước trong nhiệm vụ chuyển đổi năng lượng xanh, giảm phát thải khí các-bon và khí mê-tan của ngành giao thông vận tải, đảm bảo phù hợp với chức năng, nhiệm vụ được giao của các Sở, Ban, ngành và địa phương; phù hợp với khả năng huy động nguồn lực, đảm bảo tính khả thi, hiệu quả trong thực hiện nhiệm vụ;</w:t>
      </w:r>
    </w:p>
    <w:p w14:paraId="419F4F03" w14:textId="77777777" w:rsidR="00106E7E" w:rsidRPr="003036E8" w:rsidRDefault="00106E7E" w:rsidP="001073C7">
      <w:pPr>
        <w:widowControl w:val="0"/>
        <w:suppressLineNumbers/>
        <w:spacing w:before="120" w:after="0" w:line="264" w:lineRule="auto"/>
        <w:ind w:firstLine="720"/>
        <w:jc w:val="both"/>
        <w:rPr>
          <w:rFonts w:eastAsia="Times New Roman" w:cs="Times New Roman"/>
          <w:szCs w:val="28"/>
        </w:rPr>
      </w:pPr>
      <w:r w:rsidRPr="003036E8">
        <w:rPr>
          <w:rFonts w:eastAsia="Times New Roman" w:cs="Times New Roman"/>
          <w:szCs w:val="28"/>
          <w:lang w:val="vi-VN"/>
        </w:rPr>
        <w:t>- Chuyển đổi năng lượng xanh trong ngành giao thông vận tải có nền tảng là sự chuyển đổi công nghệ mạnh mẽ, cần dựa vào thể chế và quản trị hiện đại, khoa học và công nghệ tiên tiến, nguồn nhân lực chất lượng cao.</w:t>
      </w:r>
    </w:p>
    <w:p w14:paraId="17A6EF99" w14:textId="6A600022" w:rsidR="00106E7E" w:rsidRPr="003036E8" w:rsidRDefault="00106E7E" w:rsidP="001073C7">
      <w:pPr>
        <w:widowControl w:val="0"/>
        <w:suppressLineNumbers/>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lastRenderedPageBreak/>
        <w:t>- Việc thực hiện chuyển đổi năng lượng xanh của ngành giao thông vận tải cần xây dựng lộ trình hợp lý, phù hợp với khả năng huy động nguồn lực, đảm bảo tính khả thi, hiệu quả và bền vững trong thực hiện thông qua các chương trình, kế hoạch hành động cụ thể.</w:t>
      </w:r>
    </w:p>
    <w:p w14:paraId="7A427B53" w14:textId="77777777" w:rsidR="00106E7E" w:rsidRPr="003036E8" w:rsidRDefault="00106E7E" w:rsidP="001073C7">
      <w:pPr>
        <w:widowControl w:val="0"/>
        <w:suppressLineNumbers/>
        <w:spacing w:before="120" w:after="0" w:line="264" w:lineRule="auto"/>
        <w:ind w:firstLine="720"/>
        <w:jc w:val="both"/>
        <w:rPr>
          <w:rFonts w:eastAsia="Times New Roman" w:cs="Times New Roman"/>
          <w:szCs w:val="28"/>
        </w:rPr>
      </w:pPr>
      <w:bookmarkStart w:id="5" w:name="muc_2"/>
      <w:r w:rsidRPr="003036E8">
        <w:rPr>
          <w:rFonts w:eastAsia="Times New Roman" w:cs="Times New Roman"/>
          <w:b/>
          <w:bCs/>
          <w:szCs w:val="28"/>
          <w:lang w:val="vi-VN"/>
        </w:rPr>
        <w:t>II. MỤC TIÊU</w:t>
      </w:r>
      <w:bookmarkEnd w:id="5"/>
    </w:p>
    <w:p w14:paraId="0E8FDF20" w14:textId="59C6FE2B"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b/>
          <w:szCs w:val="28"/>
          <w:lang w:val="vi-VN"/>
        </w:rPr>
        <w:t>1. Mục tiêu tổng quát</w:t>
      </w:r>
      <w:r w:rsidR="002A52AE" w:rsidRPr="003036E8">
        <w:rPr>
          <w:rFonts w:eastAsia="Times New Roman" w:cs="Times New Roman"/>
          <w:b/>
          <w:szCs w:val="28"/>
        </w:rPr>
        <w:t xml:space="preserve">: </w:t>
      </w:r>
      <w:r w:rsidRPr="003036E8">
        <w:rPr>
          <w:rFonts w:eastAsia="Times New Roman" w:cs="Times New Roman"/>
          <w:szCs w:val="28"/>
          <w:lang w:val="vi-VN"/>
        </w:rPr>
        <w:t>Phát triển hệ thống giao thông vận tải xanh hướng tới mục tiêu phát thải ròng khí nhà kính về “0” vào năm 2050.</w:t>
      </w:r>
    </w:p>
    <w:p w14:paraId="406F7B6F"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lang w:val="vi-VN"/>
        </w:rPr>
        <w:t>2. Mục tiêu cụ thể</w:t>
      </w:r>
    </w:p>
    <w:p w14:paraId="0FDF1CA1"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Giai đoạn đến năm 2030: Nâng cao hiệu quả sử dụng năng lượng, đẩy mạnh chuyển đổi sử dụng điện, năng lượng xanh đối với các lĩnh vực thuộc ngành giao thông vận tải đã sẵn sàng về mặt công nghệ, thể chế, nguồn lực nhằm thực hiện mức cam kết trong Đóng góp do quốc gia tự quyết định (NDC) và mục tiêu giảm phát thải khí mê-tan của Việt Nam.</w:t>
      </w:r>
    </w:p>
    <w:p w14:paraId="7D5A1504" w14:textId="78C75F1C"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Giai đoạn đến năm 2050: Phát triển hợp lý các phương thức vận tải, thực hiện mạnh mẽ việc chuyển đổi toàn bộ phương tiện, trang thiết bị, hạ tầng giao thông vận tải sang sử dụng điện, năng lượng xanh, hướng đến phát thải ròng khí nhà kính về “0” vào năm 2050</w:t>
      </w:r>
      <w:r w:rsidR="00093507" w:rsidRPr="003036E8">
        <w:rPr>
          <w:rFonts w:eastAsia="Times New Roman" w:cs="Times New Roman"/>
          <w:szCs w:val="28"/>
        </w:rPr>
        <w:t>; phát triển hạ tầng giao thông phi cơ giới</w:t>
      </w:r>
      <w:r w:rsidR="0074244F" w:rsidRPr="003036E8">
        <w:rPr>
          <w:rFonts w:eastAsia="Times New Roman" w:cs="Times New Roman"/>
          <w:szCs w:val="28"/>
        </w:rPr>
        <w:t>.</w:t>
      </w:r>
    </w:p>
    <w:p w14:paraId="03E53411" w14:textId="61612E88" w:rsidR="00106E7E" w:rsidRPr="003036E8" w:rsidRDefault="00106E7E" w:rsidP="001073C7">
      <w:pPr>
        <w:spacing w:before="120" w:after="0" w:line="264" w:lineRule="auto"/>
        <w:ind w:firstLine="720"/>
        <w:jc w:val="both"/>
        <w:rPr>
          <w:rFonts w:eastAsia="Times New Roman" w:cs="Times New Roman"/>
          <w:szCs w:val="28"/>
        </w:rPr>
      </w:pPr>
      <w:bookmarkStart w:id="6" w:name="muc_3"/>
      <w:r w:rsidRPr="003036E8">
        <w:rPr>
          <w:rFonts w:eastAsia="Times New Roman" w:cs="Times New Roman"/>
          <w:b/>
          <w:bCs/>
          <w:szCs w:val="28"/>
          <w:lang w:val="vi-VN"/>
        </w:rPr>
        <w:t>III. LỘ TRÌNH CHUYỂN ĐỔI NĂNG LƯỢNG XANH</w:t>
      </w:r>
      <w:bookmarkEnd w:id="6"/>
    </w:p>
    <w:p w14:paraId="0B0B1C2A"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lang w:val="vi-VN"/>
        </w:rPr>
        <w:t>1. </w:t>
      </w:r>
      <w:r w:rsidRPr="003036E8">
        <w:rPr>
          <w:rFonts w:eastAsia="Times New Roman" w:cs="Times New Roman"/>
          <w:b/>
          <w:szCs w:val="28"/>
        </w:rPr>
        <w:t>V</w:t>
      </w:r>
      <w:r w:rsidRPr="003036E8">
        <w:rPr>
          <w:rFonts w:eastAsia="Times New Roman" w:cs="Times New Roman"/>
          <w:b/>
          <w:szCs w:val="28"/>
          <w:lang w:val="vi-VN"/>
        </w:rPr>
        <w:t>ề đường bộ</w:t>
      </w:r>
    </w:p>
    <w:p w14:paraId="44441C46"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a) Giai đoạn 202</w:t>
      </w:r>
      <w:r w:rsidR="00996FF1" w:rsidRPr="003036E8">
        <w:rPr>
          <w:rFonts w:eastAsia="Times New Roman" w:cs="Times New Roman"/>
          <w:szCs w:val="28"/>
        </w:rPr>
        <w:t>3</w:t>
      </w:r>
      <w:r w:rsidRPr="003036E8">
        <w:rPr>
          <w:rFonts w:eastAsia="Times New Roman" w:cs="Times New Roman"/>
          <w:szCs w:val="28"/>
          <w:lang w:val="vi-VN"/>
        </w:rPr>
        <w:t xml:space="preserve"> - 2030</w:t>
      </w:r>
    </w:p>
    <w:p w14:paraId="03FD78EF"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Thúc đẩy chuyển đổi sử dụng các loại phương tiện giao thông cơ giới đường bộ sử dụng điện; mở rộng phối trộn, sử dụng 100% xăng E5 đối với phương tiện giao thông cơ giới đường bộ.</w:t>
      </w:r>
    </w:p>
    <w:p w14:paraId="2E151196" w14:textId="77777777" w:rsidR="00106E7E" w:rsidRPr="003036E8" w:rsidRDefault="00106E7E" w:rsidP="001073C7">
      <w:pPr>
        <w:spacing w:before="120" w:after="0" w:line="264" w:lineRule="auto"/>
        <w:ind w:firstLine="720"/>
        <w:jc w:val="both"/>
        <w:rPr>
          <w:rFonts w:eastAsia="Times New Roman" w:cs="Times New Roman"/>
          <w:spacing w:val="-2"/>
          <w:szCs w:val="28"/>
        </w:rPr>
      </w:pPr>
      <w:r w:rsidRPr="003036E8">
        <w:rPr>
          <w:rFonts w:eastAsia="Times New Roman" w:cs="Times New Roman"/>
          <w:spacing w:val="-2"/>
          <w:szCs w:val="28"/>
          <w:lang w:val="vi-VN"/>
        </w:rPr>
        <w:t>- Phát triển hạ tầng sạc điện đáp ứng nhu cầu của người dân, doanh nghiệp.</w:t>
      </w:r>
    </w:p>
    <w:p w14:paraId="79507A23" w14:textId="77777777" w:rsidR="00106E7E" w:rsidRPr="003036E8" w:rsidRDefault="00106E7E"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Khuyến khích các bến xe, trạm dừng nghỉ xây dựng mới và hiện hữu chuyển đổi theo tiêu chí xanh.</w:t>
      </w:r>
    </w:p>
    <w:p w14:paraId="01C0D3F5" w14:textId="6293A684" w:rsidR="00A31C7F" w:rsidRPr="003036E8" w:rsidRDefault="00A31C7F"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ml:space="preserve">- </w:t>
      </w:r>
      <w:r w:rsidR="009C5A3B" w:rsidRPr="003036E8">
        <w:rPr>
          <w:rFonts w:eastAsia="Times New Roman" w:cs="Times New Roman"/>
          <w:szCs w:val="28"/>
        </w:rPr>
        <w:t>Phát triển giao thông phi cơ giới tại địa phương; kh</w:t>
      </w:r>
      <w:r w:rsidR="0057290E" w:rsidRPr="003036E8">
        <w:rPr>
          <w:rFonts w:eastAsia="Times New Roman" w:cs="Times New Roman"/>
          <w:szCs w:val="28"/>
        </w:rPr>
        <w:t>uyến khích người dân sử dụng xe đạp và đi bộ.</w:t>
      </w:r>
    </w:p>
    <w:p w14:paraId="1F6A77F8"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b) Giai đoạn 2031 - 2050</w:t>
      </w:r>
    </w:p>
    <w:p w14:paraId="52892442" w14:textId="7B0A6D31"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Đến năm 2040: Từng bước hạn chế tiến tới dừng sử dụng xe ô tô, xe mô tô, xe gắn máy dùng nhiên liệu hóa thạch trên địa bàn tỉnh.</w:t>
      </w:r>
    </w:p>
    <w:p w14:paraId="7240D689" w14:textId="31977646"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 Đến năm 2050: 100% phương tiện giao thông cơ giới đường bộ, xe máy thi công tham gia giao thông chuyển đổi sang sử dụng điện, năng lượng xanh, toàn bộ các bến xe, trạm dừng nghỉ đạt tiêu chí xanh; chuyển đổi toàn bộ máy móc, </w:t>
      </w:r>
      <w:r w:rsidRPr="003036E8">
        <w:rPr>
          <w:rFonts w:eastAsia="Times New Roman" w:cs="Times New Roman"/>
          <w:szCs w:val="28"/>
          <w:lang w:val="vi-VN"/>
        </w:rPr>
        <w:lastRenderedPageBreak/>
        <w:t>trang thiết bị xếp, dỡ sử dụng nhiên liệu hóa thạch sang sử dụng điện, năng lượng xanh.</w:t>
      </w:r>
    </w:p>
    <w:p w14:paraId="3C732873" w14:textId="77777777" w:rsidR="00106E7E" w:rsidRPr="003036E8" w:rsidRDefault="00106E7E"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Hoàn thiện hạ tầng sạc điện, cung cấp năng lượng xanh trên phạm vi toàn tỉnh đáp ứng nhu cầu của người dân, doanh nghiệp.</w:t>
      </w:r>
    </w:p>
    <w:p w14:paraId="2A9DB975" w14:textId="2E9F9ED8" w:rsidR="00093507" w:rsidRPr="003036E8" w:rsidRDefault="00093507"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ml:space="preserve">- </w:t>
      </w:r>
      <w:r w:rsidR="00EB6BD8" w:rsidRPr="003036E8">
        <w:rPr>
          <w:rFonts w:eastAsia="Times New Roman" w:cs="Times New Roman"/>
          <w:szCs w:val="28"/>
        </w:rPr>
        <w:t xml:space="preserve">Có trên </w:t>
      </w:r>
      <w:r w:rsidRPr="003036E8">
        <w:rPr>
          <w:rFonts w:eastAsia="Times New Roman" w:cs="Times New Roman"/>
          <w:szCs w:val="28"/>
        </w:rPr>
        <w:t>30% phương tiện</w:t>
      </w:r>
      <w:r w:rsidR="006E7D9F" w:rsidRPr="003036E8">
        <w:rPr>
          <w:rFonts w:eastAsia="Times New Roman" w:cs="Times New Roman"/>
          <w:szCs w:val="28"/>
        </w:rPr>
        <w:t xml:space="preserve"> tham gia </w:t>
      </w:r>
      <w:r w:rsidRPr="003036E8">
        <w:rPr>
          <w:rFonts w:eastAsia="Times New Roman" w:cs="Times New Roman"/>
          <w:szCs w:val="28"/>
        </w:rPr>
        <w:t>giao thông</w:t>
      </w:r>
      <w:r w:rsidR="006E7D9F" w:rsidRPr="003036E8">
        <w:rPr>
          <w:rFonts w:eastAsia="Times New Roman" w:cs="Times New Roman"/>
          <w:szCs w:val="28"/>
        </w:rPr>
        <w:t xml:space="preserve"> </w:t>
      </w:r>
      <w:r w:rsidRPr="003036E8">
        <w:rPr>
          <w:rFonts w:eastAsia="Times New Roman" w:cs="Times New Roman"/>
          <w:szCs w:val="28"/>
        </w:rPr>
        <w:t xml:space="preserve">phi cơ giới được sử dụng tại các khu đô thị và các khu du lịch. </w:t>
      </w:r>
    </w:p>
    <w:p w14:paraId="28E3A629"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rPr>
        <w:t>2</w:t>
      </w:r>
      <w:r w:rsidRPr="003036E8">
        <w:rPr>
          <w:rFonts w:eastAsia="Times New Roman" w:cs="Times New Roman"/>
          <w:b/>
          <w:szCs w:val="28"/>
          <w:lang w:val="vi-VN"/>
        </w:rPr>
        <w:t>. Về đường thủy nội địa</w:t>
      </w:r>
    </w:p>
    <w:p w14:paraId="406A3954"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a) Giai đoạn 202</w:t>
      </w:r>
      <w:r w:rsidR="00996FF1" w:rsidRPr="003036E8">
        <w:rPr>
          <w:rFonts w:eastAsia="Times New Roman" w:cs="Times New Roman"/>
          <w:szCs w:val="28"/>
        </w:rPr>
        <w:t>3</w:t>
      </w:r>
      <w:r w:rsidRPr="003036E8">
        <w:rPr>
          <w:rFonts w:eastAsia="Times New Roman" w:cs="Times New Roman"/>
          <w:szCs w:val="28"/>
          <w:lang w:val="vi-VN"/>
        </w:rPr>
        <w:t xml:space="preserve"> - 2030</w:t>
      </w:r>
    </w:p>
    <w:p w14:paraId="46261B77"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Khuyến khích đầu tư đóng mới, nhập khẩu, chuyển đổi phương tiện thủy nội địa sử dụng nhiên liệu hóa thạch sang sử dụng dụng điện, năng lượng xanh.</w:t>
      </w:r>
    </w:p>
    <w:p w14:paraId="3EF876CD" w14:textId="77777777" w:rsidR="00106E7E" w:rsidRPr="003036E8" w:rsidRDefault="00106E7E" w:rsidP="001073C7">
      <w:pPr>
        <w:spacing w:before="120" w:after="0" w:line="264" w:lineRule="auto"/>
        <w:ind w:firstLine="720"/>
        <w:jc w:val="both"/>
        <w:rPr>
          <w:rFonts w:eastAsia="Times New Roman" w:cs="Times New Roman"/>
          <w:spacing w:val="-2"/>
          <w:szCs w:val="28"/>
        </w:rPr>
      </w:pPr>
      <w:r w:rsidRPr="003036E8">
        <w:rPr>
          <w:rFonts w:eastAsia="Times New Roman" w:cs="Times New Roman"/>
          <w:spacing w:val="-2"/>
          <w:szCs w:val="28"/>
          <w:lang w:val="vi-VN"/>
        </w:rPr>
        <w:t xml:space="preserve">- Áp dụng tiêu chí </w:t>
      </w:r>
      <w:r w:rsidRPr="003036E8">
        <w:rPr>
          <w:rFonts w:eastAsia="Times New Roman" w:cs="Times New Roman"/>
          <w:spacing w:val="-2"/>
          <w:szCs w:val="28"/>
        </w:rPr>
        <w:t>bến</w:t>
      </w:r>
      <w:r w:rsidRPr="003036E8">
        <w:rPr>
          <w:rFonts w:eastAsia="Times New Roman" w:cs="Times New Roman"/>
          <w:spacing w:val="-2"/>
          <w:szCs w:val="28"/>
          <w:lang w:val="vi-VN"/>
        </w:rPr>
        <w:t xml:space="preserve"> xanh, </w:t>
      </w:r>
      <w:r w:rsidRPr="003036E8">
        <w:rPr>
          <w:rFonts w:eastAsia="Times New Roman" w:cs="Times New Roman"/>
          <w:spacing w:val="-2"/>
          <w:szCs w:val="28"/>
        </w:rPr>
        <w:t>hoạt động</w:t>
      </w:r>
      <w:r w:rsidRPr="003036E8">
        <w:rPr>
          <w:rFonts w:eastAsia="Times New Roman" w:cs="Times New Roman"/>
          <w:spacing w:val="-2"/>
          <w:szCs w:val="28"/>
          <w:lang w:val="vi-VN"/>
        </w:rPr>
        <w:t xml:space="preserve"> vận tải xanh làm cơ sở xây dựng cơ chế, chính sách khuyến khích đầu tư mới </w:t>
      </w:r>
      <w:r w:rsidRPr="003036E8">
        <w:rPr>
          <w:rFonts w:eastAsia="Times New Roman" w:cs="Times New Roman"/>
          <w:spacing w:val="-2"/>
          <w:szCs w:val="28"/>
        </w:rPr>
        <w:t>bến</w:t>
      </w:r>
      <w:r w:rsidRPr="003036E8">
        <w:rPr>
          <w:rFonts w:eastAsia="Times New Roman" w:cs="Times New Roman"/>
          <w:spacing w:val="-2"/>
          <w:szCs w:val="28"/>
          <w:lang w:val="vi-VN"/>
        </w:rPr>
        <w:t xml:space="preserve"> thủy nội</w:t>
      </w:r>
      <w:r w:rsidRPr="003036E8">
        <w:rPr>
          <w:rFonts w:eastAsia="Times New Roman" w:cs="Times New Roman"/>
          <w:spacing w:val="-2"/>
          <w:szCs w:val="28"/>
        </w:rPr>
        <w:t xml:space="preserve"> </w:t>
      </w:r>
      <w:r w:rsidRPr="003036E8">
        <w:rPr>
          <w:rFonts w:eastAsia="Times New Roman" w:cs="Times New Roman"/>
          <w:spacing w:val="-2"/>
          <w:szCs w:val="28"/>
          <w:lang w:val="vi-VN"/>
        </w:rPr>
        <w:t>địa xanh trên địa bàn tỉnh.</w:t>
      </w:r>
    </w:p>
    <w:p w14:paraId="5CF276C1" w14:textId="5E173E33"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b) Giai đoạn 2031 -</w:t>
      </w:r>
      <w:r w:rsidR="00165B9D" w:rsidRPr="003036E8">
        <w:rPr>
          <w:rFonts w:eastAsia="Times New Roman" w:cs="Times New Roman"/>
          <w:szCs w:val="28"/>
        </w:rPr>
        <w:t xml:space="preserve"> </w:t>
      </w:r>
      <w:r w:rsidRPr="003036E8">
        <w:rPr>
          <w:rFonts w:eastAsia="Times New Roman" w:cs="Times New Roman"/>
          <w:szCs w:val="28"/>
          <w:lang w:val="vi-VN"/>
        </w:rPr>
        <w:t>2050</w:t>
      </w:r>
    </w:p>
    <w:p w14:paraId="5CC2B39C"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 Tiếp tục khuyến khích đầu tư đóng mới, nhập khẩu, chuyển đổi phương tiện thủy nội địa sử dụng nhiên liệu hóa thạch sang sử dụng điện, năng lượng xanh. Khuyến khích hoạt động đầu tư mới </w:t>
      </w:r>
      <w:r w:rsidRPr="003036E8">
        <w:rPr>
          <w:rFonts w:eastAsia="Times New Roman" w:cs="Times New Roman"/>
          <w:szCs w:val="28"/>
        </w:rPr>
        <w:t>bến</w:t>
      </w:r>
      <w:r w:rsidRPr="003036E8">
        <w:rPr>
          <w:rFonts w:eastAsia="Times New Roman" w:cs="Times New Roman"/>
          <w:szCs w:val="28"/>
          <w:lang w:val="vi-VN"/>
        </w:rPr>
        <w:t xml:space="preserve"> thủy nội địa theo hướng phát triển xanh.</w:t>
      </w:r>
    </w:p>
    <w:p w14:paraId="34715E49" w14:textId="2FBCD7D2"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 Từ năm 2040: 100% phương tiện thủy nội địa đóng mới sử dụng điện, năng lượng xanh. </w:t>
      </w:r>
      <w:r w:rsidR="00920305" w:rsidRPr="003036E8">
        <w:rPr>
          <w:rFonts w:eastAsia="Times New Roman" w:cs="Times New Roman"/>
          <w:szCs w:val="28"/>
        </w:rPr>
        <w:t xml:space="preserve"> Phấn đấu c</w:t>
      </w:r>
      <w:r w:rsidRPr="003036E8">
        <w:rPr>
          <w:rFonts w:eastAsia="Times New Roman" w:cs="Times New Roman"/>
          <w:szCs w:val="28"/>
          <w:lang w:val="vi-VN"/>
        </w:rPr>
        <w:t xml:space="preserve">ó 100% </w:t>
      </w:r>
      <w:r w:rsidRPr="003036E8">
        <w:rPr>
          <w:rFonts w:eastAsia="Times New Roman" w:cs="Times New Roman"/>
          <w:szCs w:val="28"/>
        </w:rPr>
        <w:t>bến</w:t>
      </w:r>
      <w:r w:rsidRPr="003036E8">
        <w:rPr>
          <w:rFonts w:eastAsia="Times New Roman" w:cs="Times New Roman"/>
          <w:szCs w:val="28"/>
          <w:lang w:val="vi-VN"/>
        </w:rPr>
        <w:t xml:space="preserve"> thủy nội địa xây dựng mới áp dụng tiêu chí </w:t>
      </w:r>
      <w:r w:rsidRPr="003036E8">
        <w:rPr>
          <w:rFonts w:eastAsia="Times New Roman" w:cs="Times New Roman"/>
          <w:szCs w:val="28"/>
        </w:rPr>
        <w:t>bến</w:t>
      </w:r>
      <w:r w:rsidRPr="003036E8">
        <w:rPr>
          <w:rFonts w:eastAsia="Times New Roman" w:cs="Times New Roman"/>
          <w:szCs w:val="28"/>
          <w:lang w:val="vi-VN"/>
        </w:rPr>
        <w:t xml:space="preserve"> xanh; khuyến khích bến thủy nội địa đang hoạt động chuyển dịch áp dụng tiêu chí </w:t>
      </w:r>
      <w:r w:rsidRPr="003036E8">
        <w:rPr>
          <w:rFonts w:eastAsia="Times New Roman" w:cs="Times New Roman"/>
          <w:szCs w:val="28"/>
        </w:rPr>
        <w:t>bến</w:t>
      </w:r>
      <w:r w:rsidRPr="003036E8">
        <w:rPr>
          <w:rFonts w:eastAsia="Times New Roman" w:cs="Times New Roman"/>
          <w:szCs w:val="28"/>
          <w:lang w:val="vi-VN"/>
        </w:rPr>
        <w:t xml:space="preserve"> xanh.</w:t>
      </w:r>
    </w:p>
    <w:p w14:paraId="7C3ADE99" w14:textId="1ECDF4F2"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Đến năm 2050: 100% phương tiện sử dụng nhiên liệu hóa thạch chuyển đổi sang sử dụng điện, năng lượng xanh. Có 100% trang thiết bị tại các bến thủy nội địa chuyển đổi sang sử dụng điện, năng lượng xanh.</w:t>
      </w:r>
    </w:p>
    <w:p w14:paraId="797A89BE"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rPr>
        <w:t>3</w:t>
      </w:r>
      <w:r w:rsidRPr="003036E8">
        <w:rPr>
          <w:rFonts w:eastAsia="Times New Roman" w:cs="Times New Roman"/>
          <w:b/>
          <w:szCs w:val="28"/>
          <w:lang w:val="vi-VN"/>
        </w:rPr>
        <w:t>. Về giao thông đô thị</w:t>
      </w:r>
    </w:p>
    <w:p w14:paraId="6D032918"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a) Giai đoạn 202</w:t>
      </w:r>
      <w:r w:rsidR="00996FF1" w:rsidRPr="003036E8">
        <w:rPr>
          <w:rFonts w:eastAsia="Times New Roman" w:cs="Times New Roman"/>
          <w:szCs w:val="28"/>
        </w:rPr>
        <w:t>3</w:t>
      </w:r>
      <w:r w:rsidRPr="003036E8">
        <w:rPr>
          <w:rFonts w:eastAsia="Times New Roman" w:cs="Times New Roman"/>
          <w:szCs w:val="28"/>
          <w:lang w:val="vi-VN"/>
        </w:rPr>
        <w:t xml:space="preserve"> - 2030</w:t>
      </w:r>
    </w:p>
    <w:p w14:paraId="2D4C6D4A" w14:textId="13133583"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Từ năm 2025: 100% xe buýt đầu tư mới sử dụng điện, năng lượng xanh.</w:t>
      </w:r>
    </w:p>
    <w:p w14:paraId="68097530" w14:textId="6212F1CE"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 </w:t>
      </w:r>
      <w:r w:rsidR="00BA2EA1" w:rsidRPr="003036E8">
        <w:rPr>
          <w:rFonts w:eastAsia="Times New Roman" w:cs="Times New Roman"/>
          <w:szCs w:val="28"/>
        </w:rPr>
        <w:t>Tỷ</w:t>
      </w:r>
      <w:r w:rsidRPr="003036E8">
        <w:rPr>
          <w:rFonts w:eastAsia="Times New Roman" w:cs="Times New Roman"/>
          <w:szCs w:val="28"/>
          <w:lang w:val="vi-VN"/>
        </w:rPr>
        <w:t xml:space="preserve"> lệ đảm nhận của vận tải hành khách công cộng đạt</w:t>
      </w:r>
      <w:r w:rsidR="000069C4" w:rsidRPr="003036E8">
        <w:rPr>
          <w:rFonts w:eastAsia="Times New Roman" w:cs="Times New Roman"/>
          <w:szCs w:val="28"/>
        </w:rPr>
        <w:t xml:space="preserve"> trên</w:t>
      </w:r>
      <w:r w:rsidR="00EF22E6" w:rsidRPr="003036E8">
        <w:rPr>
          <w:rFonts w:eastAsia="Times New Roman" w:cs="Times New Roman"/>
          <w:szCs w:val="28"/>
        </w:rPr>
        <w:t xml:space="preserve"> 5</w:t>
      </w:r>
      <w:r w:rsidRPr="003036E8">
        <w:rPr>
          <w:rFonts w:eastAsia="Times New Roman" w:cs="Times New Roman"/>
          <w:szCs w:val="28"/>
          <w:lang w:val="vi-VN"/>
        </w:rPr>
        <w:t>%.</w:t>
      </w:r>
    </w:p>
    <w:p w14:paraId="4DE1B350" w14:textId="7EAB587A"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b) Giai đoạn 2031 -</w:t>
      </w:r>
      <w:r w:rsidR="0021743C" w:rsidRPr="003036E8">
        <w:rPr>
          <w:rFonts w:eastAsia="Times New Roman" w:cs="Times New Roman"/>
          <w:szCs w:val="28"/>
        </w:rPr>
        <w:t xml:space="preserve"> </w:t>
      </w:r>
      <w:r w:rsidRPr="003036E8">
        <w:rPr>
          <w:rFonts w:eastAsia="Times New Roman" w:cs="Times New Roman"/>
          <w:szCs w:val="28"/>
          <w:lang w:val="vi-VN"/>
        </w:rPr>
        <w:t>2050</w:t>
      </w:r>
    </w:p>
    <w:p w14:paraId="66A8EE16" w14:textId="41F0963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Từ năm 2030: Tỷ lệ phương tiện sử dụng điện, năng lượng xanh đạt tối thiểu 50%; 100% xe taxi thay thế, đầu tư mới sử dụng điện, năng lượng xanh.</w:t>
      </w:r>
    </w:p>
    <w:p w14:paraId="79C29CA7" w14:textId="45BF887B"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Đến năm 2050: 100% xe buýt, xe taxi sử dụng điện, năng lượng xanh.</w:t>
      </w:r>
    </w:p>
    <w:p w14:paraId="3A00AAA1" w14:textId="614AF9F7" w:rsidR="00106E7E" w:rsidRPr="003036E8" w:rsidRDefault="00106E7E"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 </w:t>
      </w:r>
      <w:r w:rsidR="00BA2EA1" w:rsidRPr="003036E8">
        <w:rPr>
          <w:rFonts w:eastAsia="Times New Roman" w:cs="Times New Roman"/>
          <w:szCs w:val="28"/>
        </w:rPr>
        <w:t>Tỷ</w:t>
      </w:r>
      <w:r w:rsidRPr="003036E8">
        <w:rPr>
          <w:rFonts w:eastAsia="Times New Roman" w:cs="Times New Roman"/>
          <w:szCs w:val="28"/>
          <w:lang w:val="vi-VN"/>
        </w:rPr>
        <w:t xml:space="preserve"> lệ đảm nhận của vận tải hành khách công cộng đạt</w:t>
      </w:r>
      <w:r w:rsidR="00EB6BD8" w:rsidRPr="003036E8">
        <w:rPr>
          <w:rFonts w:eastAsia="Times New Roman" w:cs="Times New Roman"/>
          <w:szCs w:val="28"/>
        </w:rPr>
        <w:t xml:space="preserve"> trên</w:t>
      </w:r>
      <w:r w:rsidRPr="003036E8">
        <w:rPr>
          <w:rFonts w:eastAsia="Times New Roman" w:cs="Times New Roman"/>
          <w:szCs w:val="28"/>
          <w:lang w:val="vi-VN"/>
        </w:rPr>
        <w:t xml:space="preserve"> 1</w:t>
      </w:r>
      <w:r w:rsidR="00EF22E6" w:rsidRPr="003036E8">
        <w:rPr>
          <w:rFonts w:eastAsia="Times New Roman" w:cs="Times New Roman"/>
          <w:szCs w:val="28"/>
        </w:rPr>
        <w:t>0</w:t>
      </w:r>
      <w:r w:rsidRPr="003036E8">
        <w:rPr>
          <w:rFonts w:eastAsia="Times New Roman" w:cs="Times New Roman"/>
          <w:szCs w:val="28"/>
          <w:lang w:val="vi-VN"/>
        </w:rPr>
        <w:t>%.</w:t>
      </w:r>
    </w:p>
    <w:p w14:paraId="33F40DBE" w14:textId="77777777" w:rsidR="00656182" w:rsidRPr="003036E8" w:rsidRDefault="00656182" w:rsidP="001073C7">
      <w:pPr>
        <w:spacing w:before="120" w:after="0" w:line="264" w:lineRule="auto"/>
        <w:ind w:firstLine="720"/>
        <w:jc w:val="both"/>
        <w:rPr>
          <w:rFonts w:eastAsia="Times New Roman" w:cs="Times New Roman"/>
          <w:szCs w:val="28"/>
        </w:rPr>
      </w:pPr>
    </w:p>
    <w:p w14:paraId="469EB4FC" w14:textId="77777777" w:rsidR="00106E7E" w:rsidRPr="003036E8" w:rsidRDefault="00106E7E" w:rsidP="001073C7">
      <w:pPr>
        <w:spacing w:before="120" w:after="0" w:line="264" w:lineRule="auto"/>
        <w:ind w:firstLine="720"/>
        <w:jc w:val="both"/>
        <w:rPr>
          <w:rFonts w:eastAsia="Times New Roman" w:cs="Times New Roman"/>
          <w:b/>
          <w:bCs/>
          <w:szCs w:val="28"/>
          <w:lang w:val="vi-VN"/>
        </w:rPr>
      </w:pPr>
      <w:bookmarkStart w:id="7" w:name="muc_4"/>
      <w:r w:rsidRPr="003036E8">
        <w:rPr>
          <w:rFonts w:eastAsia="Times New Roman" w:cs="Times New Roman"/>
          <w:b/>
          <w:bCs/>
          <w:szCs w:val="28"/>
          <w:lang w:val="vi-VN"/>
        </w:rPr>
        <w:lastRenderedPageBreak/>
        <w:t xml:space="preserve">IV. </w:t>
      </w:r>
      <w:r w:rsidRPr="003036E8">
        <w:rPr>
          <w:rFonts w:eastAsia="Times New Roman" w:cs="Times New Roman"/>
          <w:b/>
          <w:bCs/>
          <w:szCs w:val="28"/>
        </w:rPr>
        <w:t xml:space="preserve">NHIỆM VỤ VÀ </w:t>
      </w:r>
      <w:r w:rsidRPr="003036E8">
        <w:rPr>
          <w:rFonts w:eastAsia="Times New Roman" w:cs="Times New Roman"/>
          <w:b/>
          <w:bCs/>
          <w:szCs w:val="28"/>
          <w:lang w:val="vi-VN"/>
        </w:rPr>
        <w:t xml:space="preserve">GIẢI PHÁP </w:t>
      </w:r>
      <w:bookmarkEnd w:id="7"/>
    </w:p>
    <w:p w14:paraId="519200DC"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rPr>
        <w:t>1. Xây dựng hoàn chỉnh thể chế, chính sách, quy hoạch</w:t>
      </w:r>
    </w:p>
    <w:p w14:paraId="6937E58A" w14:textId="57D154DC"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ml:space="preserve">- Phối hợp với các Bộ, ngành trung ương trong việc hoàn thiện hệ thống pháp luật, cơ chế chính sách để thực hiện Chương trình hành động về chuyển đổi năng lượng xanh, giảm phát thải khí các-bon và khí mê-tan của ngành Giao thông vận tải phù hợp với điều kiện và tình hình phát triển của </w:t>
      </w:r>
      <w:r w:rsidR="009602E0" w:rsidRPr="003036E8">
        <w:rPr>
          <w:rFonts w:eastAsia="Times New Roman" w:cs="Times New Roman"/>
          <w:szCs w:val="28"/>
        </w:rPr>
        <w:t>tỉnh</w:t>
      </w:r>
      <w:r w:rsidRPr="003036E8">
        <w:rPr>
          <w:rFonts w:eastAsia="Times New Roman" w:cs="Times New Roman"/>
          <w:szCs w:val="28"/>
        </w:rPr>
        <w:t>.</w:t>
      </w:r>
    </w:p>
    <w:p w14:paraId="206DD55F"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Khuyến khích, thu hút đầu tư chuyển đổi năng lượng xanh, giảm phát thải khí nhà kính đối với phương tiện giao thông, phát triển hệ thống sạc điện, hạ tầng cung cấp năng lượng xanh.</w:t>
      </w:r>
    </w:p>
    <w:p w14:paraId="309F691E"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rPr>
        <w:t>2. Chuyển đổi phương tiện sử dụng điện, năng lượng xanh</w:t>
      </w:r>
    </w:p>
    <w:p w14:paraId="6E9061F0"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Xây dựng chương trình chuyển đổi sử dụng điện, năng lượng xanh đối với phương tiện vận tải.</w:t>
      </w:r>
    </w:p>
    <w:p w14:paraId="340A1D50"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ml:space="preserve">- </w:t>
      </w:r>
      <w:r w:rsidR="009C6AC1" w:rsidRPr="003036E8">
        <w:rPr>
          <w:rFonts w:eastAsia="Times New Roman" w:cs="Times New Roman"/>
          <w:szCs w:val="28"/>
        </w:rPr>
        <w:t xml:space="preserve">Triển khai thực hiện </w:t>
      </w:r>
      <w:r w:rsidRPr="003036E8">
        <w:rPr>
          <w:rFonts w:eastAsia="Times New Roman" w:cs="Times New Roman"/>
          <w:szCs w:val="28"/>
        </w:rPr>
        <w:t>chính sách khuyến khích, hỗ trợ người dân, doanh nghiệp chuyển đổi</w:t>
      </w:r>
      <w:r w:rsidR="009C6AC1" w:rsidRPr="003036E8">
        <w:rPr>
          <w:rFonts w:eastAsia="Times New Roman" w:cs="Times New Roman"/>
          <w:szCs w:val="28"/>
        </w:rPr>
        <w:t xml:space="preserve"> phương tiện giao thông</w:t>
      </w:r>
      <w:r w:rsidRPr="003036E8">
        <w:rPr>
          <w:rFonts w:eastAsia="Times New Roman" w:cs="Times New Roman"/>
          <w:szCs w:val="28"/>
        </w:rPr>
        <w:t xml:space="preserve"> sử dụng năng lượng hóa thạch sang sử dụng điện, năng lượng xanh</w:t>
      </w:r>
      <w:r w:rsidR="009C6AC1" w:rsidRPr="003036E8">
        <w:rPr>
          <w:rFonts w:eastAsia="Times New Roman" w:cs="Times New Roman"/>
          <w:szCs w:val="28"/>
        </w:rPr>
        <w:t xml:space="preserve"> khi được cơ quan Trung ương ban hành</w:t>
      </w:r>
      <w:r w:rsidRPr="003036E8">
        <w:rPr>
          <w:rFonts w:eastAsia="Times New Roman" w:cs="Times New Roman"/>
          <w:szCs w:val="28"/>
        </w:rPr>
        <w:t>.</w:t>
      </w:r>
    </w:p>
    <w:p w14:paraId="031359E9" w14:textId="77777777" w:rsidR="00106E7E" w:rsidRPr="003036E8" w:rsidRDefault="00106E7E" w:rsidP="001073C7">
      <w:pPr>
        <w:spacing w:before="120" w:after="0" w:line="264" w:lineRule="auto"/>
        <w:ind w:firstLine="720"/>
        <w:jc w:val="both"/>
        <w:rPr>
          <w:rFonts w:eastAsia="Times New Roman" w:cs="Times New Roman"/>
          <w:b/>
          <w:szCs w:val="28"/>
        </w:rPr>
      </w:pPr>
      <w:r w:rsidRPr="003036E8">
        <w:rPr>
          <w:rFonts w:eastAsia="Times New Roman" w:cs="Times New Roman"/>
          <w:b/>
          <w:szCs w:val="28"/>
        </w:rPr>
        <w:t>3. Phát triển kết cấu hạ tầng giao thông xanh</w:t>
      </w:r>
    </w:p>
    <w:p w14:paraId="186CFCF0"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Triển khai phát triển hạ tầng giao thông theo quy hoạch của tỉnh, chú trọng hạ tầng phục vụ phát triển vận chuyển giao thông công cộng, phát triển kết cấu hạ tầng giao thông phi cơ giới, điểm trông giữ phương tiện kết nối hợp lý với các phương thức vận tải hành khách công cộng khác. Các công trình giao thông (bến xe, bến thủy..) đảm bảo chuyển đổi theo tiêu chí xanh đúng quy định.</w:t>
      </w:r>
    </w:p>
    <w:p w14:paraId="28304CFF" w14:textId="77777777" w:rsidR="00106E7E" w:rsidRPr="003036E8" w:rsidRDefault="00106E7E"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Phối hợp triển khai Quy hoạch và xây dựng hệ thống trạm sạc điện, trạm cấp năng lượng xanh cho phương tiện giao thông trên địa bàn tỉnh.</w:t>
      </w:r>
    </w:p>
    <w:p w14:paraId="600699E4" w14:textId="77777777" w:rsidR="0084144A" w:rsidRPr="003036E8" w:rsidRDefault="0084144A"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Đẩy nhanh, ưu tiên hoàn thành xây dựng các dự án đường cao tốc Tuyên Quang - Phú Thọ; Tuyên Quang - Hà Giang và các tuyến đường liên kết vùng</w:t>
      </w:r>
      <w:r w:rsidR="000A4CDB" w:rsidRPr="003036E8">
        <w:rPr>
          <w:rFonts w:eastAsia="Times New Roman" w:cs="Times New Roman"/>
          <w:szCs w:val="28"/>
        </w:rPr>
        <w:t xml:space="preserve"> tỉnh, vùng huyện</w:t>
      </w:r>
      <w:r w:rsidRPr="003036E8">
        <w:rPr>
          <w:rFonts w:eastAsia="Times New Roman" w:cs="Times New Roman"/>
          <w:szCs w:val="28"/>
        </w:rPr>
        <w:t>.</w:t>
      </w:r>
    </w:p>
    <w:p w14:paraId="50CAA556" w14:textId="71BA40E2" w:rsidR="00204ABF" w:rsidRPr="003036E8" w:rsidRDefault="00FB30A0"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ml:space="preserve">- Ưu tiên đầu tư </w:t>
      </w:r>
      <w:r w:rsidR="003C7129" w:rsidRPr="003036E8">
        <w:rPr>
          <w:rFonts w:eastAsia="Times New Roman" w:cs="Times New Roman"/>
          <w:szCs w:val="28"/>
        </w:rPr>
        <w:t xml:space="preserve">xây dựng từng bước hoàn thiện kết cấu hạ tầng giao thông trên địa bàn tỉnh, trọng tâm là </w:t>
      </w:r>
      <w:r w:rsidRPr="003036E8">
        <w:rPr>
          <w:rFonts w:eastAsia="Times New Roman" w:cs="Times New Roman"/>
          <w:szCs w:val="28"/>
        </w:rPr>
        <w:t>các trục đường phát triển đô thị tại thành phố Tuyên Quang (đường từ thành phố Tuyên Quang đi trung tâm huyện Yên Sơn; đường từ trung tâm thành phố Tuyên Quang đi suối khoáng Mỹ Lâm; đường Lý Thái Tổ; đường từ Khu du lịch suối khoáng Mỹ Lâm đến Quốc lộ 2D kết nối với đường cao tốc Tuyên Quang - Phú Thọ…).</w:t>
      </w:r>
    </w:p>
    <w:p w14:paraId="3FD8CBDF" w14:textId="14BBF4BA" w:rsidR="00FB30A0" w:rsidRPr="003036E8" w:rsidRDefault="003C7129" w:rsidP="001073C7">
      <w:pPr>
        <w:spacing w:before="120" w:after="0" w:line="264" w:lineRule="auto"/>
        <w:ind w:firstLine="720"/>
        <w:jc w:val="both"/>
        <w:rPr>
          <w:rFonts w:eastAsia="Times New Roman" w:cs="Times New Roman"/>
          <w:szCs w:val="28"/>
        </w:rPr>
      </w:pPr>
      <w:r w:rsidRPr="003036E8">
        <w:rPr>
          <w:rFonts w:eastAsia="Times New Roman" w:cs="Times New Roman"/>
          <w:szCs w:val="28"/>
        </w:rPr>
        <w:t xml:space="preserve">- </w:t>
      </w:r>
      <w:r w:rsidR="00FB30A0" w:rsidRPr="003036E8">
        <w:rPr>
          <w:rFonts w:eastAsia="Times New Roman" w:cs="Times New Roman"/>
          <w:szCs w:val="28"/>
        </w:rPr>
        <w:t xml:space="preserve">Cải tạo, nâng cấp, sửa chữa, bảo trì </w:t>
      </w:r>
      <w:r w:rsidRPr="003036E8">
        <w:rPr>
          <w:rFonts w:eastAsia="Times New Roman" w:cs="Times New Roman"/>
          <w:szCs w:val="28"/>
        </w:rPr>
        <w:t>hệ thống đường</w:t>
      </w:r>
      <w:r w:rsidR="00FB30A0" w:rsidRPr="003036E8">
        <w:rPr>
          <w:rFonts w:eastAsia="Times New Roman" w:cs="Times New Roman"/>
          <w:szCs w:val="28"/>
        </w:rPr>
        <w:t xml:space="preserve"> quốc lộ, đường tỉnh, đường huyện; xây dựng mới tại trung tâm các huyện ít nhất 01 trục đường phát triển đô thị; 35 km đường trục chính qua trung tâm xã và những nơi có điều kiện quy mô theo hướng đường đô thị; hoàn thành Đề án bê tông hóa đường giao thông </w:t>
      </w:r>
      <w:r w:rsidR="00FB30A0" w:rsidRPr="003036E8">
        <w:rPr>
          <w:rFonts w:eastAsia="Times New Roman" w:cs="Times New Roman"/>
          <w:szCs w:val="28"/>
        </w:rPr>
        <w:lastRenderedPageBreak/>
        <w:t>nông thôn và xây dựng cầu trên đường giao thông nông thôn giai đoạn 2021</w:t>
      </w:r>
      <w:r w:rsidR="00073EEB" w:rsidRPr="003036E8">
        <w:rPr>
          <w:rFonts w:eastAsia="Times New Roman" w:cs="Times New Roman"/>
          <w:szCs w:val="28"/>
        </w:rPr>
        <w:t xml:space="preserve"> </w:t>
      </w:r>
      <w:r w:rsidR="00FB30A0" w:rsidRPr="003036E8">
        <w:rPr>
          <w:rFonts w:eastAsia="Times New Roman" w:cs="Times New Roman"/>
          <w:szCs w:val="28"/>
        </w:rPr>
        <w:t>-</w:t>
      </w:r>
      <w:r w:rsidR="00073EEB" w:rsidRPr="003036E8">
        <w:rPr>
          <w:rFonts w:eastAsia="Times New Roman" w:cs="Times New Roman"/>
          <w:szCs w:val="28"/>
        </w:rPr>
        <w:t xml:space="preserve"> </w:t>
      </w:r>
      <w:r w:rsidR="00FB30A0" w:rsidRPr="003036E8">
        <w:rPr>
          <w:rFonts w:eastAsia="Times New Roman" w:cs="Times New Roman"/>
          <w:szCs w:val="28"/>
        </w:rPr>
        <w:t>2025.</w:t>
      </w:r>
    </w:p>
    <w:p w14:paraId="2B539258" w14:textId="314FC59D" w:rsidR="00D7216E" w:rsidRPr="003036E8" w:rsidRDefault="00D7216E" w:rsidP="00092CC9">
      <w:pPr>
        <w:spacing w:before="120" w:after="0"/>
        <w:ind w:firstLine="720"/>
        <w:jc w:val="both"/>
        <w:rPr>
          <w:rFonts w:eastAsia="Times New Roman" w:cs="Times New Roman"/>
          <w:szCs w:val="28"/>
        </w:rPr>
      </w:pPr>
      <w:r w:rsidRPr="003036E8">
        <w:rPr>
          <w:rFonts w:eastAsia="Times New Roman" w:cs="Times New Roman"/>
          <w:szCs w:val="28"/>
        </w:rPr>
        <w:t>- Cải tạo, sửa chữa và xây mới 06 cầu lớn vượt sông Lô, vượt sông Gâm, vượt sông Phó Đáy và các công trình cầu quan trọng khác trên địa bàn tỉnh.</w:t>
      </w:r>
    </w:p>
    <w:p w14:paraId="6542D63C" w14:textId="246FEDB4" w:rsidR="002B5888" w:rsidRPr="003036E8" w:rsidRDefault="0057290E" w:rsidP="00092CC9">
      <w:pPr>
        <w:spacing w:before="120" w:after="0"/>
        <w:ind w:firstLine="720"/>
        <w:jc w:val="both"/>
        <w:rPr>
          <w:rFonts w:eastAsia="Times New Roman" w:cs="Times New Roman"/>
          <w:szCs w:val="28"/>
        </w:rPr>
      </w:pPr>
      <w:r w:rsidRPr="003036E8">
        <w:rPr>
          <w:rFonts w:eastAsia="Times New Roman" w:cs="Times New Roman"/>
          <w:szCs w:val="28"/>
        </w:rPr>
        <w:t xml:space="preserve">- </w:t>
      </w:r>
      <w:r w:rsidR="002B5888" w:rsidRPr="003036E8">
        <w:rPr>
          <w:rFonts w:eastAsia="Times New Roman" w:cs="Times New Roman"/>
          <w:szCs w:val="28"/>
        </w:rPr>
        <w:t xml:space="preserve">Đối với các tuyến đường đầu tư xây dựng mới </w:t>
      </w:r>
      <w:r w:rsidR="006E7D9F" w:rsidRPr="003036E8">
        <w:rPr>
          <w:rFonts w:eastAsia="Times New Roman" w:cs="Times New Roman"/>
          <w:szCs w:val="28"/>
        </w:rPr>
        <w:t xml:space="preserve">trong đô thị và các khu du lịch </w:t>
      </w:r>
      <w:r w:rsidR="002B5888" w:rsidRPr="003036E8">
        <w:rPr>
          <w:rFonts w:eastAsia="Times New Roman" w:cs="Times New Roman"/>
          <w:szCs w:val="28"/>
        </w:rPr>
        <w:t>cần bố trí làn đường dành cho người đi bộ và đi xe đạp, quy hoạch thành mạng lưới liên thông, kết nối với tất cả các điểm dừng đỗ xe buýt, taxi.</w:t>
      </w:r>
    </w:p>
    <w:p w14:paraId="784AB610" w14:textId="5DBEA5B8" w:rsidR="00106E7E" w:rsidRPr="003036E8" w:rsidRDefault="002B5888" w:rsidP="00092CC9">
      <w:pPr>
        <w:widowControl w:val="0"/>
        <w:suppressLineNumbers/>
        <w:spacing w:before="120" w:after="0"/>
        <w:ind w:firstLine="720"/>
        <w:jc w:val="both"/>
        <w:rPr>
          <w:rFonts w:eastAsia="Times New Roman" w:cs="Times New Roman"/>
          <w:b/>
          <w:szCs w:val="28"/>
        </w:rPr>
      </w:pPr>
      <w:r w:rsidRPr="003036E8">
        <w:rPr>
          <w:rFonts w:eastAsia="Times New Roman" w:cs="Times New Roman"/>
          <w:szCs w:val="28"/>
        </w:rPr>
        <w:t xml:space="preserve"> </w:t>
      </w:r>
      <w:r w:rsidR="00106E7E" w:rsidRPr="003036E8">
        <w:rPr>
          <w:rFonts w:eastAsia="Times New Roman" w:cs="Times New Roman"/>
          <w:b/>
          <w:szCs w:val="28"/>
        </w:rPr>
        <w:t>4. Nâng cao hiệu quả sử dụng năng lượng, giảm phát thải nhà kính</w:t>
      </w:r>
    </w:p>
    <w:p w14:paraId="653775C7" w14:textId="52E00B4B" w:rsidR="00106E7E" w:rsidRPr="003036E8" w:rsidRDefault="00106E7E" w:rsidP="00092CC9">
      <w:pPr>
        <w:widowControl w:val="0"/>
        <w:suppressLineNumbers/>
        <w:spacing w:before="120" w:after="0"/>
        <w:ind w:firstLine="720"/>
        <w:jc w:val="both"/>
        <w:rPr>
          <w:rFonts w:eastAsia="Times New Roman" w:cs="Times New Roman"/>
          <w:szCs w:val="28"/>
        </w:rPr>
      </w:pPr>
      <w:r w:rsidRPr="003036E8">
        <w:rPr>
          <w:rFonts w:eastAsia="Times New Roman" w:cs="Times New Roman"/>
          <w:szCs w:val="28"/>
        </w:rPr>
        <w:t>- Áp dụng giới hạn định mức tiêu thụ nhiên liệu đối với phương tiện giao thông cơ giới đường bộ theo lộ t</w:t>
      </w:r>
      <w:r w:rsidR="00D6721F" w:rsidRPr="003036E8">
        <w:rPr>
          <w:rFonts w:eastAsia="Times New Roman" w:cs="Times New Roman"/>
          <w:szCs w:val="28"/>
        </w:rPr>
        <w:t>r</w:t>
      </w:r>
      <w:r w:rsidRPr="003036E8">
        <w:rPr>
          <w:rFonts w:eastAsia="Times New Roman" w:cs="Times New Roman"/>
          <w:szCs w:val="28"/>
        </w:rPr>
        <w:t>ình, hướng tới giảm tối đa mức tiêu thụ nhiên liệu và phát thải khí nhà kính.</w:t>
      </w:r>
    </w:p>
    <w:p w14:paraId="1BAE37C6" w14:textId="59506267" w:rsidR="00106E7E" w:rsidRPr="003036E8" w:rsidRDefault="00106E7E" w:rsidP="00092CC9">
      <w:pPr>
        <w:spacing w:before="120" w:after="0"/>
        <w:ind w:firstLine="720"/>
        <w:jc w:val="both"/>
        <w:rPr>
          <w:rFonts w:eastAsia="Times New Roman" w:cs="Times New Roman"/>
          <w:szCs w:val="28"/>
        </w:rPr>
      </w:pPr>
      <w:r w:rsidRPr="003036E8">
        <w:rPr>
          <w:rFonts w:eastAsia="Times New Roman" w:cs="Times New Roman"/>
          <w:szCs w:val="28"/>
        </w:rPr>
        <w:t>- Tổ chức khoa học</w:t>
      </w:r>
      <w:r w:rsidR="007908FF" w:rsidRPr="003036E8">
        <w:rPr>
          <w:rFonts w:eastAsia="Times New Roman" w:cs="Times New Roman"/>
          <w:szCs w:val="28"/>
        </w:rPr>
        <w:t>,</w:t>
      </w:r>
      <w:r w:rsidRPr="003036E8">
        <w:rPr>
          <w:rFonts w:eastAsia="Times New Roman" w:cs="Times New Roman"/>
          <w:szCs w:val="28"/>
        </w:rPr>
        <w:t xml:space="preserve"> hợp lý giữa các phương thức vận tải, thúc đẩy chuyển đổi sử dụng phương tiện giao thông cá nhân sang sử dụng phương tiện giao thông công cộng.</w:t>
      </w:r>
    </w:p>
    <w:p w14:paraId="2A54D30C" w14:textId="09E12899" w:rsidR="00106E7E" w:rsidRPr="003036E8" w:rsidRDefault="00106E7E" w:rsidP="00092CC9">
      <w:pPr>
        <w:spacing w:before="120" w:after="0"/>
        <w:ind w:firstLine="720"/>
        <w:jc w:val="both"/>
        <w:rPr>
          <w:rFonts w:eastAsia="Times New Roman" w:cs="Times New Roman"/>
          <w:spacing w:val="-4"/>
          <w:szCs w:val="28"/>
        </w:rPr>
      </w:pPr>
      <w:r w:rsidRPr="003036E8">
        <w:rPr>
          <w:rFonts w:eastAsia="Times New Roman" w:cs="Times New Roman"/>
          <w:b/>
          <w:spacing w:val="-4"/>
          <w:szCs w:val="28"/>
        </w:rPr>
        <w:t>5. Hợp tác quốc tế</w:t>
      </w:r>
      <w:r w:rsidR="007908FF" w:rsidRPr="003036E8">
        <w:rPr>
          <w:rFonts w:eastAsia="Times New Roman" w:cs="Times New Roman"/>
          <w:b/>
          <w:spacing w:val="-4"/>
          <w:szCs w:val="28"/>
        </w:rPr>
        <w:t xml:space="preserve">: </w:t>
      </w:r>
      <w:r w:rsidR="007908FF" w:rsidRPr="003036E8">
        <w:rPr>
          <w:rFonts w:eastAsia="Times New Roman" w:cs="Times New Roman"/>
          <w:spacing w:val="-4"/>
          <w:szCs w:val="28"/>
        </w:rPr>
        <w:t>C</w:t>
      </w:r>
      <w:r w:rsidRPr="003036E8">
        <w:rPr>
          <w:rFonts w:eastAsia="Times New Roman" w:cs="Times New Roman"/>
          <w:spacing w:val="-4"/>
          <w:szCs w:val="28"/>
        </w:rPr>
        <w:t xml:space="preserve">hủ động </w:t>
      </w:r>
      <w:r w:rsidR="007908FF" w:rsidRPr="003036E8">
        <w:rPr>
          <w:rFonts w:eastAsia="Times New Roman" w:cs="Times New Roman"/>
          <w:spacing w:val="-4"/>
          <w:szCs w:val="28"/>
        </w:rPr>
        <w:t xml:space="preserve">tham gia, </w:t>
      </w:r>
      <w:r w:rsidRPr="003036E8">
        <w:rPr>
          <w:rFonts w:eastAsia="Times New Roman" w:cs="Times New Roman"/>
          <w:spacing w:val="-4"/>
          <w:szCs w:val="28"/>
        </w:rPr>
        <w:t xml:space="preserve">triển khai các hoạt động hợp tác quốc tế tại tỉnh </w:t>
      </w:r>
      <w:r w:rsidR="00663A9E" w:rsidRPr="003036E8">
        <w:rPr>
          <w:rFonts w:eastAsia="Times New Roman" w:cs="Times New Roman"/>
          <w:spacing w:val="-4"/>
          <w:szCs w:val="28"/>
        </w:rPr>
        <w:t>Tuyên Quang</w:t>
      </w:r>
      <w:r w:rsidRPr="003036E8">
        <w:rPr>
          <w:rFonts w:eastAsia="Times New Roman" w:cs="Times New Roman"/>
          <w:spacing w:val="-4"/>
          <w:szCs w:val="28"/>
        </w:rPr>
        <w:t xml:space="preserve"> về chuyển đổi năng lượng xanh, giảm phát thải khí các</w:t>
      </w:r>
      <w:r w:rsidR="00921F7D" w:rsidRPr="003036E8">
        <w:rPr>
          <w:rFonts w:eastAsia="Times New Roman" w:cs="Times New Roman"/>
          <w:spacing w:val="-4"/>
          <w:szCs w:val="28"/>
        </w:rPr>
        <w:t>-</w:t>
      </w:r>
      <w:r w:rsidRPr="003036E8">
        <w:rPr>
          <w:rFonts w:eastAsia="Times New Roman" w:cs="Times New Roman"/>
          <w:spacing w:val="-4"/>
          <w:szCs w:val="28"/>
        </w:rPr>
        <w:t>bon và khí mê-tan trong lĩnh vực giao thông vận tải như: Đầu tư phát triển hạ tầng, đào tạo nguồn nhân lực, chuyển giao công nghệ, tổ chức hộ</w:t>
      </w:r>
      <w:r w:rsidR="007754DA" w:rsidRPr="003036E8">
        <w:rPr>
          <w:rFonts w:eastAsia="Times New Roman" w:cs="Times New Roman"/>
          <w:spacing w:val="-4"/>
          <w:szCs w:val="28"/>
        </w:rPr>
        <w:t>i</w:t>
      </w:r>
      <w:r w:rsidRPr="003036E8">
        <w:rPr>
          <w:rFonts w:eastAsia="Times New Roman" w:cs="Times New Roman"/>
          <w:spacing w:val="-4"/>
          <w:szCs w:val="28"/>
        </w:rPr>
        <w:t xml:space="preserve"> nghị, hội thảo…</w:t>
      </w:r>
    </w:p>
    <w:p w14:paraId="13312A0F" w14:textId="77777777" w:rsidR="00106E7E" w:rsidRPr="003036E8" w:rsidRDefault="00106E7E" w:rsidP="00092CC9">
      <w:pPr>
        <w:spacing w:before="120" w:after="0"/>
        <w:ind w:firstLine="720"/>
        <w:jc w:val="both"/>
        <w:rPr>
          <w:rFonts w:eastAsia="Times New Roman" w:cs="Times New Roman"/>
          <w:b/>
          <w:szCs w:val="28"/>
        </w:rPr>
      </w:pPr>
      <w:r w:rsidRPr="003036E8">
        <w:rPr>
          <w:rFonts w:eastAsia="Times New Roman" w:cs="Times New Roman"/>
          <w:b/>
          <w:szCs w:val="28"/>
        </w:rPr>
        <w:t>6. Khoa học công nghệ</w:t>
      </w:r>
    </w:p>
    <w:p w14:paraId="60274BDA" w14:textId="7024A870" w:rsidR="00106E7E" w:rsidRPr="003036E8" w:rsidRDefault="00106E7E" w:rsidP="00092CC9">
      <w:pPr>
        <w:spacing w:before="120" w:after="0"/>
        <w:ind w:firstLine="720"/>
        <w:jc w:val="both"/>
        <w:rPr>
          <w:rFonts w:eastAsia="Times New Roman" w:cs="Times New Roman"/>
          <w:szCs w:val="28"/>
        </w:rPr>
      </w:pPr>
      <w:r w:rsidRPr="003036E8">
        <w:rPr>
          <w:rFonts w:eastAsia="Times New Roman" w:cs="Times New Roman"/>
          <w:szCs w:val="28"/>
        </w:rPr>
        <w:t xml:space="preserve">- Nghiên cứu, phát triển, ứng dụng và chuyển giao công nghệ phương tiện, thiết bị sử dụng điện, năng lượng xanh, kết cấu hạ tầng xanh, giảm phát thải khí nhà kính, cung cấp năng lượng xanh; đặc biệt </w:t>
      </w:r>
      <w:r w:rsidR="00D62717" w:rsidRPr="003036E8">
        <w:rPr>
          <w:rFonts w:eastAsia="Times New Roman" w:cs="Times New Roman"/>
          <w:szCs w:val="28"/>
        </w:rPr>
        <w:t>ch</w:t>
      </w:r>
      <w:r w:rsidRPr="003036E8">
        <w:rPr>
          <w:rFonts w:eastAsia="Times New Roman" w:cs="Times New Roman"/>
          <w:szCs w:val="28"/>
        </w:rPr>
        <w:t>ú trọng công nghệ, công nghiệp hỗ trợ phát triển phương tiện</w:t>
      </w:r>
      <w:r w:rsidR="00D62717" w:rsidRPr="003036E8">
        <w:rPr>
          <w:rFonts w:eastAsia="Times New Roman" w:cs="Times New Roman"/>
          <w:szCs w:val="28"/>
        </w:rPr>
        <w:t>,</w:t>
      </w:r>
      <w:r w:rsidRPr="003036E8">
        <w:rPr>
          <w:rFonts w:eastAsia="Times New Roman" w:cs="Times New Roman"/>
          <w:szCs w:val="28"/>
        </w:rPr>
        <w:t xml:space="preserve"> trang thiết bị giao thông vận tải sử dụng điện, năng lượng xanh.</w:t>
      </w:r>
    </w:p>
    <w:p w14:paraId="5E95D232" w14:textId="77777777" w:rsidR="00106E7E" w:rsidRPr="003036E8" w:rsidRDefault="00106E7E" w:rsidP="00092CC9">
      <w:pPr>
        <w:spacing w:before="120" w:after="0"/>
        <w:ind w:firstLine="720"/>
        <w:jc w:val="both"/>
        <w:rPr>
          <w:rFonts w:eastAsia="Times New Roman" w:cs="Times New Roman"/>
          <w:szCs w:val="28"/>
        </w:rPr>
      </w:pPr>
      <w:r w:rsidRPr="003036E8">
        <w:rPr>
          <w:rFonts w:eastAsia="Times New Roman" w:cs="Times New Roman"/>
          <w:szCs w:val="28"/>
        </w:rPr>
        <w:t>- Nghiên cứu ứng dụng khoa học công nghệ, chuyển đổi số, trí tuệ nhân tạo, giao thông thông minh trong quản lý, điều hành các lĩnh vực ngành giao thông vận tải.</w:t>
      </w:r>
    </w:p>
    <w:p w14:paraId="34ADA680" w14:textId="77777777" w:rsidR="00106E7E" w:rsidRPr="003036E8" w:rsidRDefault="00106E7E" w:rsidP="00092CC9">
      <w:pPr>
        <w:spacing w:before="120" w:after="0"/>
        <w:ind w:firstLine="720"/>
        <w:jc w:val="both"/>
        <w:rPr>
          <w:rFonts w:eastAsia="Times New Roman" w:cs="Times New Roman"/>
          <w:b/>
          <w:szCs w:val="28"/>
        </w:rPr>
      </w:pPr>
      <w:r w:rsidRPr="003036E8">
        <w:rPr>
          <w:rFonts w:eastAsia="Times New Roman" w:cs="Times New Roman"/>
          <w:b/>
          <w:szCs w:val="28"/>
        </w:rPr>
        <w:t>7. Phát triển nguồn nhân lực</w:t>
      </w:r>
      <w:r w:rsidR="00FB0C07" w:rsidRPr="003036E8">
        <w:rPr>
          <w:rFonts w:eastAsia="Times New Roman" w:cs="Times New Roman"/>
          <w:b/>
          <w:szCs w:val="28"/>
        </w:rPr>
        <w:t xml:space="preserve"> và truyền thông</w:t>
      </w:r>
    </w:p>
    <w:p w14:paraId="04D94A48" w14:textId="77777777" w:rsidR="00106E7E" w:rsidRPr="003036E8" w:rsidRDefault="00106E7E" w:rsidP="00092CC9">
      <w:pPr>
        <w:spacing w:before="120" w:after="0"/>
        <w:ind w:firstLine="720"/>
        <w:jc w:val="both"/>
        <w:rPr>
          <w:rFonts w:eastAsia="Times New Roman" w:cs="Times New Roman"/>
          <w:szCs w:val="28"/>
        </w:rPr>
      </w:pPr>
      <w:r w:rsidRPr="003036E8">
        <w:rPr>
          <w:rFonts w:eastAsia="Times New Roman" w:cs="Times New Roman"/>
          <w:szCs w:val="28"/>
        </w:rPr>
        <w:t>- Đào tạo nguồn nhân lực để sẵn sàng tiếp nhận chuyển giao, quản lý, khai thác, vận hành phương tiện, hạ tầng giao thông công nghệ mới không phát thải khí nhà kính.</w:t>
      </w:r>
    </w:p>
    <w:p w14:paraId="1F034E1A" w14:textId="77777777" w:rsidR="00106E7E" w:rsidRPr="003036E8" w:rsidRDefault="00106E7E" w:rsidP="00092CC9">
      <w:pPr>
        <w:spacing w:before="120" w:after="0"/>
        <w:ind w:firstLine="720"/>
        <w:jc w:val="both"/>
        <w:rPr>
          <w:rFonts w:eastAsia="Times New Roman" w:cs="Times New Roman"/>
          <w:szCs w:val="28"/>
        </w:rPr>
      </w:pPr>
      <w:r w:rsidRPr="003036E8">
        <w:rPr>
          <w:rFonts w:eastAsia="Times New Roman" w:cs="Times New Roman"/>
          <w:szCs w:val="28"/>
        </w:rPr>
        <w:t xml:space="preserve">- Xây dựng, mở mới các ngành đào tạo tại các trường Đại học, cao đẳng, trung cấp dạy nghề </w:t>
      </w:r>
      <w:r w:rsidR="000A4CDB" w:rsidRPr="003036E8">
        <w:rPr>
          <w:rFonts w:eastAsia="Times New Roman" w:cs="Times New Roman"/>
          <w:szCs w:val="28"/>
        </w:rPr>
        <w:t xml:space="preserve">trên địa bàn tỉnh </w:t>
      </w:r>
      <w:r w:rsidRPr="003036E8">
        <w:rPr>
          <w:rFonts w:eastAsia="Times New Roman" w:cs="Times New Roman"/>
          <w:szCs w:val="28"/>
        </w:rPr>
        <w:t>về công nghệ phương tiện, năng lượng, kết cấu hạ tầng xanh.</w:t>
      </w:r>
    </w:p>
    <w:p w14:paraId="5CD7F9C9" w14:textId="77777777" w:rsidR="00106E7E" w:rsidRPr="003036E8" w:rsidRDefault="00106E7E" w:rsidP="00092CC9">
      <w:pPr>
        <w:spacing w:before="120" w:after="0"/>
        <w:ind w:firstLine="720"/>
        <w:jc w:val="both"/>
        <w:rPr>
          <w:rFonts w:eastAsia="Times New Roman" w:cs="Times New Roman"/>
          <w:szCs w:val="28"/>
        </w:rPr>
      </w:pPr>
      <w:r w:rsidRPr="003036E8">
        <w:rPr>
          <w:rFonts w:eastAsia="Times New Roman" w:cs="Times New Roman"/>
          <w:szCs w:val="28"/>
        </w:rPr>
        <w:t>- Xây dựng truyền thông và tổ chức truyền thông đến người dân và doanh nghiệp về lộ trình, chính sách, lợi ích chuyển đổi phương tiện, trang thiết b</w:t>
      </w:r>
      <w:r w:rsidR="00921F7D" w:rsidRPr="003036E8">
        <w:rPr>
          <w:rFonts w:eastAsia="Times New Roman" w:cs="Times New Roman"/>
          <w:szCs w:val="28"/>
        </w:rPr>
        <w:t>ị</w:t>
      </w:r>
      <w:r w:rsidRPr="003036E8">
        <w:rPr>
          <w:rFonts w:eastAsia="Times New Roman" w:cs="Times New Roman"/>
          <w:szCs w:val="28"/>
        </w:rPr>
        <w:t xml:space="preserve"> giao thông vận tải sử dụng điện, năng lượng xanh.</w:t>
      </w:r>
    </w:p>
    <w:p w14:paraId="67DE4C24" w14:textId="09E38FC9" w:rsidR="00106264" w:rsidRPr="003036E8" w:rsidRDefault="00106264" w:rsidP="001073C7">
      <w:pPr>
        <w:spacing w:before="120" w:after="0" w:line="264" w:lineRule="auto"/>
        <w:ind w:firstLine="720"/>
        <w:jc w:val="both"/>
        <w:rPr>
          <w:rFonts w:eastAsia="Times New Roman" w:cs="Times New Roman"/>
          <w:b/>
          <w:bCs/>
          <w:szCs w:val="28"/>
        </w:rPr>
      </w:pPr>
      <w:r w:rsidRPr="003036E8">
        <w:rPr>
          <w:rFonts w:eastAsia="Times New Roman" w:cs="Times New Roman"/>
          <w:b/>
          <w:bCs/>
          <w:szCs w:val="28"/>
        </w:rPr>
        <w:lastRenderedPageBreak/>
        <w:t>V. NGUỒN LỰC THỰC HIỆN</w:t>
      </w:r>
    </w:p>
    <w:p w14:paraId="3A47723A" w14:textId="3336E500" w:rsidR="00106264" w:rsidRPr="003036E8" w:rsidRDefault="006E7D9F" w:rsidP="001073C7">
      <w:pPr>
        <w:spacing w:before="120" w:after="0" w:line="264" w:lineRule="auto"/>
        <w:ind w:firstLine="720"/>
        <w:jc w:val="both"/>
        <w:rPr>
          <w:rFonts w:cs="Times New Roman"/>
          <w:szCs w:val="28"/>
          <w:lang w:val="nl-NL"/>
        </w:rPr>
      </w:pPr>
      <w:r w:rsidRPr="003036E8">
        <w:rPr>
          <w:rFonts w:cs="Times New Roman"/>
          <w:szCs w:val="28"/>
          <w:lang w:val="nl-NL"/>
        </w:rPr>
        <w:t xml:space="preserve">- </w:t>
      </w:r>
      <w:r w:rsidR="00106264" w:rsidRPr="003036E8">
        <w:rPr>
          <w:rFonts w:cs="Times New Roman"/>
          <w:szCs w:val="28"/>
          <w:lang w:val="nl-NL"/>
        </w:rPr>
        <w:t xml:space="preserve">Huy động tối đa nguồn lực của </w:t>
      </w:r>
      <w:r w:rsidR="00092CC9" w:rsidRPr="003036E8">
        <w:rPr>
          <w:rFonts w:cs="Times New Roman"/>
          <w:szCs w:val="28"/>
          <w:lang w:val="nl-NL"/>
        </w:rPr>
        <w:t>N</w:t>
      </w:r>
      <w:r w:rsidR="00106264" w:rsidRPr="003036E8">
        <w:rPr>
          <w:rFonts w:cs="Times New Roman"/>
          <w:szCs w:val="28"/>
          <w:lang w:val="nl-NL"/>
        </w:rPr>
        <w:t>hà nước</w:t>
      </w:r>
      <w:r w:rsidRPr="003036E8">
        <w:rPr>
          <w:rFonts w:cs="Times New Roman"/>
          <w:szCs w:val="28"/>
          <w:lang w:val="nl-NL"/>
        </w:rPr>
        <w:t>, lồng ghép các chương trình</w:t>
      </w:r>
      <w:r w:rsidR="000E422E" w:rsidRPr="003036E8">
        <w:rPr>
          <w:rFonts w:cs="Times New Roman"/>
          <w:szCs w:val="28"/>
          <w:lang w:val="nl-NL"/>
        </w:rPr>
        <w:t>,</w:t>
      </w:r>
      <w:r w:rsidRPr="003036E8">
        <w:rPr>
          <w:rFonts w:cs="Times New Roman"/>
          <w:szCs w:val="28"/>
          <w:lang w:val="nl-NL"/>
        </w:rPr>
        <w:t xml:space="preserve"> dự án, nguồn vốn</w:t>
      </w:r>
      <w:r w:rsidR="00106264" w:rsidRPr="003036E8">
        <w:rPr>
          <w:rFonts w:cs="Times New Roman"/>
          <w:szCs w:val="28"/>
          <w:lang w:val="nl-NL"/>
        </w:rPr>
        <w:t xml:space="preserve"> </w:t>
      </w:r>
      <w:r w:rsidR="000E422E" w:rsidRPr="003036E8">
        <w:rPr>
          <w:rFonts w:cs="Times New Roman"/>
          <w:szCs w:val="28"/>
          <w:lang w:val="nl-NL"/>
        </w:rPr>
        <w:t xml:space="preserve">ngân sách Nhà nước </w:t>
      </w:r>
      <w:r w:rsidR="00106264" w:rsidRPr="003036E8">
        <w:rPr>
          <w:rFonts w:cs="Times New Roman"/>
          <w:szCs w:val="28"/>
          <w:lang w:val="nl-NL"/>
        </w:rPr>
        <w:t xml:space="preserve">và </w:t>
      </w:r>
      <w:r w:rsidRPr="003036E8">
        <w:rPr>
          <w:rFonts w:cs="Times New Roman"/>
          <w:szCs w:val="28"/>
          <w:lang w:val="nl-NL"/>
        </w:rPr>
        <w:t xml:space="preserve">mời gọi </w:t>
      </w:r>
      <w:r w:rsidR="000E422E" w:rsidRPr="003036E8">
        <w:rPr>
          <w:rFonts w:cs="Times New Roman"/>
          <w:szCs w:val="28"/>
          <w:lang w:val="nl-NL"/>
        </w:rPr>
        <w:t xml:space="preserve">các </w:t>
      </w:r>
      <w:r w:rsidRPr="003036E8">
        <w:rPr>
          <w:rFonts w:cs="Times New Roman"/>
          <w:szCs w:val="28"/>
          <w:lang w:val="nl-NL"/>
        </w:rPr>
        <w:t xml:space="preserve">nguồn </w:t>
      </w:r>
      <w:r w:rsidR="00106264" w:rsidRPr="003036E8">
        <w:rPr>
          <w:rFonts w:cs="Times New Roman"/>
          <w:szCs w:val="28"/>
          <w:lang w:val="nl-NL"/>
        </w:rPr>
        <w:t>xã hội hóa để đầu tư thực hiện các nhiệm v</w:t>
      </w:r>
      <w:r w:rsidRPr="003036E8">
        <w:rPr>
          <w:rFonts w:cs="Times New Roman"/>
          <w:szCs w:val="28"/>
          <w:lang w:val="nl-NL"/>
        </w:rPr>
        <w:t>ụ</w:t>
      </w:r>
      <w:r w:rsidR="00106264" w:rsidRPr="003036E8">
        <w:rPr>
          <w:rFonts w:cs="Times New Roman"/>
          <w:szCs w:val="28"/>
          <w:lang w:val="nl-NL"/>
        </w:rPr>
        <w:t>, giải pháp giảm phát thải khí nhà kính, chuyển đổi năng lượng xanh trong ngành giao thông vận tải để triển khai</w:t>
      </w:r>
      <w:r w:rsidR="000E422E" w:rsidRPr="003036E8">
        <w:rPr>
          <w:rFonts w:cs="Times New Roman"/>
          <w:szCs w:val="28"/>
          <w:lang w:val="nl-NL"/>
        </w:rPr>
        <w:t xml:space="preserve"> thực hiện.</w:t>
      </w:r>
    </w:p>
    <w:p w14:paraId="61F5FE0D" w14:textId="77777777" w:rsidR="00106264" w:rsidRPr="003036E8" w:rsidRDefault="00106264" w:rsidP="001073C7">
      <w:pPr>
        <w:spacing w:before="120" w:after="0" w:line="264" w:lineRule="auto"/>
        <w:ind w:firstLine="720"/>
        <w:jc w:val="both"/>
        <w:rPr>
          <w:rFonts w:cs="Times New Roman"/>
          <w:szCs w:val="28"/>
          <w:lang w:val="nl-NL"/>
        </w:rPr>
      </w:pPr>
      <w:r w:rsidRPr="003036E8">
        <w:rPr>
          <w:rFonts w:cs="Times New Roman"/>
          <w:szCs w:val="28"/>
          <w:lang w:val="nl-NL"/>
        </w:rPr>
        <w:t>- Các chương trình, nhiệm vụ, dự án về công nghệ xanh, giảm phát thải khí nhà kính huy động tối đa sự hỗ trợ từ các quỹ tài chính khí hậu.</w:t>
      </w:r>
    </w:p>
    <w:p w14:paraId="3520108A" w14:textId="77777777" w:rsidR="00106264" w:rsidRPr="003036E8" w:rsidRDefault="00106264" w:rsidP="001073C7">
      <w:pPr>
        <w:spacing w:before="120" w:after="0" w:line="264" w:lineRule="auto"/>
        <w:ind w:firstLine="720"/>
        <w:jc w:val="both"/>
        <w:rPr>
          <w:rFonts w:cs="Times New Roman"/>
          <w:szCs w:val="28"/>
          <w:lang w:val="nl-NL"/>
        </w:rPr>
      </w:pPr>
      <w:r w:rsidRPr="003036E8">
        <w:rPr>
          <w:rFonts w:cs="Times New Roman"/>
          <w:szCs w:val="28"/>
          <w:lang w:val="nl-NL"/>
        </w:rPr>
        <w:t>- Các dự án phát triển kết cấu hạ tầng giao thông xanh huy động nguồn lực từ ngân sách nhà nước, huy động đầu tư tư nhân và đối tác công tư...</w:t>
      </w:r>
    </w:p>
    <w:p w14:paraId="2A27537A" w14:textId="77777777" w:rsidR="00106264" w:rsidRPr="003036E8" w:rsidRDefault="00106264" w:rsidP="001073C7">
      <w:pPr>
        <w:spacing w:before="120" w:after="0" w:line="264" w:lineRule="auto"/>
        <w:ind w:firstLine="720"/>
        <w:jc w:val="both"/>
        <w:rPr>
          <w:rFonts w:cs="Times New Roman"/>
          <w:szCs w:val="28"/>
          <w:lang w:val="nl-NL"/>
        </w:rPr>
      </w:pPr>
      <w:r w:rsidRPr="003036E8">
        <w:rPr>
          <w:rFonts w:cs="Times New Roman"/>
          <w:szCs w:val="28"/>
          <w:lang w:val="nl-NL"/>
        </w:rPr>
        <w:t>- Đầu tư mới, đầu tư chuyển đổi phương tiện, trang thiết bị giao thông vận tải sử dụng điện, năng lượng xanh huy động sự hỗ trợ từ các quỹ tài chính khí hậu, từ nguồn xã hội hóa, doanh nghiệp, người dân</w:t>
      </w:r>
    </w:p>
    <w:p w14:paraId="649672A7" w14:textId="54A99423" w:rsidR="00106E7E" w:rsidRPr="003036E8" w:rsidRDefault="00106E7E" w:rsidP="001073C7">
      <w:pPr>
        <w:spacing w:before="120" w:after="0" w:line="264" w:lineRule="auto"/>
        <w:ind w:firstLine="720"/>
        <w:jc w:val="both"/>
        <w:rPr>
          <w:rFonts w:eastAsia="Times New Roman" w:cs="Times New Roman"/>
          <w:b/>
          <w:bCs/>
          <w:szCs w:val="28"/>
          <w:lang w:val="vi-VN"/>
        </w:rPr>
      </w:pPr>
      <w:bookmarkStart w:id="8" w:name="muc_5"/>
      <w:r w:rsidRPr="003036E8">
        <w:rPr>
          <w:rFonts w:eastAsia="Times New Roman" w:cs="Times New Roman"/>
          <w:b/>
          <w:bCs/>
          <w:szCs w:val="28"/>
          <w:lang w:val="vi-VN"/>
        </w:rPr>
        <w:t>V</w:t>
      </w:r>
      <w:r w:rsidR="00106264" w:rsidRPr="003036E8">
        <w:rPr>
          <w:rFonts w:eastAsia="Times New Roman" w:cs="Times New Roman"/>
          <w:b/>
          <w:bCs/>
          <w:szCs w:val="28"/>
        </w:rPr>
        <w:t>I</w:t>
      </w:r>
      <w:r w:rsidRPr="003036E8">
        <w:rPr>
          <w:rFonts w:eastAsia="Times New Roman" w:cs="Times New Roman"/>
          <w:b/>
          <w:bCs/>
          <w:szCs w:val="28"/>
          <w:lang w:val="vi-VN"/>
        </w:rPr>
        <w:t>. TỔ CHỨC THỰC HIỆN</w:t>
      </w:r>
      <w:bookmarkEnd w:id="8"/>
    </w:p>
    <w:p w14:paraId="7AB95A50" w14:textId="23AB6B16"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1. Sở Giao thông vận tải </w:t>
      </w:r>
      <w:r w:rsidR="00EE3212" w:rsidRPr="003036E8">
        <w:rPr>
          <w:rFonts w:eastAsia="Times New Roman" w:cs="Times New Roman"/>
          <w:szCs w:val="28"/>
        </w:rPr>
        <w:t xml:space="preserve">làm cơ quan chủ trì, </w:t>
      </w:r>
      <w:r w:rsidR="00D16B9D" w:rsidRPr="003036E8">
        <w:rPr>
          <w:rFonts w:eastAsia="Times New Roman" w:cs="Times New Roman"/>
          <w:szCs w:val="28"/>
        </w:rPr>
        <w:t>t</w:t>
      </w:r>
      <w:r w:rsidRPr="003036E8">
        <w:rPr>
          <w:rFonts w:eastAsia="Times New Roman" w:cs="Times New Roman"/>
          <w:szCs w:val="28"/>
          <w:lang w:val="vi-VN"/>
        </w:rPr>
        <w:t>ổ chức triển khai thực hiện nhằm nâng cao hiệu quả sử dụng năng lượng, chuyển đổi sử dụng điện, năng lượng xanh đối với phương tiện, thiết bị, hạ tầng giao thông xanh trong giao thông vận tải.</w:t>
      </w:r>
      <w:r w:rsidR="00D37A76" w:rsidRPr="003036E8">
        <w:rPr>
          <w:rFonts w:eastAsia="Times New Roman" w:cs="Times New Roman"/>
          <w:szCs w:val="28"/>
        </w:rPr>
        <w:t xml:space="preserve"> T</w:t>
      </w:r>
      <w:r w:rsidRPr="003036E8">
        <w:rPr>
          <w:rFonts w:eastAsia="Times New Roman" w:cs="Times New Roman"/>
          <w:szCs w:val="28"/>
          <w:lang w:val="vi-VN"/>
        </w:rPr>
        <w:t xml:space="preserve">heo dõi, hướng dẫn, đôn đốc </w:t>
      </w:r>
      <w:r w:rsidR="00D37A76" w:rsidRPr="003036E8">
        <w:rPr>
          <w:rFonts w:eastAsia="Times New Roman" w:cs="Times New Roman"/>
          <w:szCs w:val="28"/>
        </w:rPr>
        <w:t>các cơ quan, đơn vị trong việc</w:t>
      </w:r>
      <w:r w:rsidRPr="003036E8">
        <w:rPr>
          <w:rFonts w:eastAsia="Times New Roman" w:cs="Times New Roman"/>
          <w:szCs w:val="28"/>
          <w:lang w:val="vi-VN"/>
        </w:rPr>
        <w:t xml:space="preserve"> triển khai thực hiện Kế hoạch này</w:t>
      </w:r>
      <w:r w:rsidR="00D37A76" w:rsidRPr="003036E8">
        <w:rPr>
          <w:rFonts w:eastAsia="Times New Roman" w:cs="Times New Roman"/>
          <w:szCs w:val="28"/>
        </w:rPr>
        <w:t>. Đ</w:t>
      </w:r>
      <w:r w:rsidRPr="003036E8">
        <w:rPr>
          <w:rFonts w:eastAsia="Times New Roman" w:cs="Times New Roman"/>
          <w:szCs w:val="28"/>
          <w:lang w:val="vi-VN"/>
        </w:rPr>
        <w:t>ịnh kỳ</w:t>
      </w:r>
      <w:r w:rsidR="00D32001" w:rsidRPr="003036E8">
        <w:rPr>
          <w:rFonts w:eastAsia="Times New Roman" w:cs="Times New Roman"/>
          <w:szCs w:val="28"/>
        </w:rPr>
        <w:t xml:space="preserve"> h</w:t>
      </w:r>
      <w:r w:rsidR="004C04E9" w:rsidRPr="003036E8">
        <w:rPr>
          <w:rFonts w:eastAsia="Times New Roman" w:cs="Times New Roman"/>
          <w:szCs w:val="28"/>
        </w:rPr>
        <w:t>ằng</w:t>
      </w:r>
      <w:r w:rsidR="00D32001" w:rsidRPr="003036E8">
        <w:rPr>
          <w:rFonts w:eastAsia="Times New Roman" w:cs="Times New Roman"/>
          <w:szCs w:val="28"/>
        </w:rPr>
        <w:t xml:space="preserve"> năm</w:t>
      </w:r>
      <w:r w:rsidRPr="003036E8">
        <w:rPr>
          <w:rFonts w:eastAsia="Times New Roman" w:cs="Times New Roman"/>
          <w:szCs w:val="28"/>
          <w:lang w:val="vi-VN"/>
        </w:rPr>
        <w:t xml:space="preserve"> tổng hợp, tham mưu </w:t>
      </w:r>
      <w:r w:rsidR="00FE6409" w:rsidRPr="003036E8">
        <w:rPr>
          <w:rFonts w:eastAsia="Times New Roman" w:cs="Times New Roman"/>
          <w:szCs w:val="28"/>
        </w:rPr>
        <w:t>Ủy ban nhân dân tỉnh</w:t>
      </w:r>
      <w:r w:rsidRPr="003036E8">
        <w:rPr>
          <w:rFonts w:eastAsia="Times New Roman" w:cs="Times New Roman"/>
          <w:szCs w:val="28"/>
          <w:lang w:val="vi-VN"/>
        </w:rPr>
        <w:t xml:space="preserve"> thực hiện theo </w:t>
      </w:r>
      <w:r w:rsidR="004C04E9" w:rsidRPr="003036E8">
        <w:rPr>
          <w:rFonts w:eastAsia="Times New Roman" w:cs="Times New Roman"/>
          <w:szCs w:val="28"/>
        </w:rPr>
        <w:t>quy định</w:t>
      </w:r>
      <w:r w:rsidRPr="003036E8">
        <w:rPr>
          <w:rFonts w:eastAsia="Times New Roman" w:cs="Times New Roman"/>
          <w:szCs w:val="28"/>
          <w:lang w:val="vi-VN"/>
        </w:rPr>
        <w:t>.</w:t>
      </w:r>
    </w:p>
    <w:p w14:paraId="33CAB39D" w14:textId="631BAAF0"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2. Sở Kế hoạch và Đầu tư </w:t>
      </w:r>
      <w:r w:rsidR="006150F9" w:rsidRPr="003036E8">
        <w:rPr>
          <w:rFonts w:eastAsia="Times New Roman" w:cs="Times New Roman"/>
          <w:szCs w:val="28"/>
        </w:rPr>
        <w:t xml:space="preserve">chủ trì, tham mưu </w:t>
      </w:r>
      <w:r w:rsidR="001C7473" w:rsidRPr="003036E8">
        <w:rPr>
          <w:rFonts w:cs="Times New Roman"/>
          <w:szCs w:val="28"/>
          <w:lang w:val="nl-NL"/>
        </w:rPr>
        <w:t xml:space="preserve">các cơ chế, chính sách khuyến khích đầu tư, hỗ trợ liên quan đến chuyển đổi năng lượng xanh, giảm phát thải nhà kinh đối với phương tiện giao thông đường bộ, </w:t>
      </w:r>
      <w:r w:rsidR="002C35C7" w:rsidRPr="003036E8">
        <w:rPr>
          <w:rFonts w:cs="Times New Roman"/>
          <w:lang w:val="nl-NL"/>
        </w:rPr>
        <w:t>đường sắt, đường thủy nội địa, hàng không</w:t>
      </w:r>
      <w:r w:rsidR="001C7473" w:rsidRPr="003036E8">
        <w:rPr>
          <w:rFonts w:cs="Times New Roman"/>
          <w:szCs w:val="28"/>
          <w:lang w:val="nl-NL"/>
        </w:rPr>
        <w:t>. Triển khai thực hiện đề án thu hút đầu tư của tỉnh, trong đó có lĩnh vực phát triển hệ thống sạc điện, hạ tầng cung cấp năng lượng xanh cho phương tiện giao thông sử dụng điện, năng lượng xanh</w:t>
      </w:r>
      <w:r w:rsidRPr="003036E8">
        <w:rPr>
          <w:rFonts w:eastAsia="Times New Roman" w:cs="Times New Roman"/>
          <w:szCs w:val="28"/>
          <w:lang w:val="vi-VN"/>
        </w:rPr>
        <w:t>.</w:t>
      </w:r>
    </w:p>
    <w:p w14:paraId="02594DF4" w14:textId="65E33205"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3. Sở Công thương chủ trì, phối hợp tổ chức thực hiện các nhiệm vụ, giải pháp phát triển ngành công nghiệp sản xuất phương tiện, trang thiết bị giao thông vận tải sử dụng điện, năng lượng xanh; phối hợp </w:t>
      </w:r>
      <w:r w:rsidR="008D2D23" w:rsidRPr="003036E8">
        <w:rPr>
          <w:rFonts w:eastAsia="Times New Roman" w:cs="Times New Roman"/>
          <w:szCs w:val="28"/>
        </w:rPr>
        <w:t xml:space="preserve">với </w:t>
      </w:r>
      <w:r w:rsidRPr="003036E8">
        <w:rPr>
          <w:rFonts w:eastAsia="Times New Roman" w:cs="Times New Roman"/>
          <w:szCs w:val="28"/>
          <w:lang w:val="vi-VN"/>
        </w:rPr>
        <w:t>Bộ, ngành, đơn vị liên quan triển khai phát triển hệ thống sạc điện, cung cấp năng lượng xanh cho phương tiện giao thông vận tải trên địa bàn tỉnh.</w:t>
      </w:r>
    </w:p>
    <w:p w14:paraId="37103ACB" w14:textId="40E9B73C"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4. </w:t>
      </w:r>
      <w:r w:rsidR="00106264" w:rsidRPr="003036E8">
        <w:rPr>
          <w:rFonts w:cs="Times New Roman"/>
          <w:szCs w:val="28"/>
          <w:lang w:val="nl-NL"/>
        </w:rPr>
        <w:t xml:space="preserve">Sở Tài chính chủ trì trên cơ sở đề xuất của các Sở, ban, ngành, địa phương và các đơn vị có liên quan </w:t>
      </w:r>
      <w:r w:rsidR="008D2D23" w:rsidRPr="003036E8">
        <w:rPr>
          <w:rFonts w:cs="Times New Roman"/>
          <w:szCs w:val="28"/>
          <w:lang w:val="nl-NL"/>
        </w:rPr>
        <w:t>rà soát</w:t>
      </w:r>
      <w:r w:rsidR="00106264" w:rsidRPr="003036E8">
        <w:rPr>
          <w:rFonts w:cs="Times New Roman"/>
          <w:szCs w:val="28"/>
          <w:lang w:val="nl-NL"/>
        </w:rPr>
        <w:t xml:space="preserve">, cân đối </w:t>
      </w:r>
      <w:r w:rsidR="00393431" w:rsidRPr="003036E8">
        <w:rPr>
          <w:rFonts w:cs="Times New Roman"/>
          <w:szCs w:val="28"/>
          <w:lang w:val="nl-NL"/>
        </w:rPr>
        <w:t>ngân sách tỉnh</w:t>
      </w:r>
      <w:r w:rsidR="00106264" w:rsidRPr="003036E8">
        <w:rPr>
          <w:rFonts w:cs="Times New Roman"/>
          <w:szCs w:val="28"/>
          <w:lang w:val="nl-NL"/>
        </w:rPr>
        <w:t xml:space="preserve">, tham mưu cấp có thẩm quyền xem xét, bố trí kinh phí </w:t>
      </w:r>
      <w:r w:rsidR="00393431" w:rsidRPr="003036E8">
        <w:rPr>
          <w:rFonts w:cs="Times New Roman"/>
          <w:szCs w:val="28"/>
          <w:lang w:val="nl-NL"/>
        </w:rPr>
        <w:t xml:space="preserve">theo khả năng để </w:t>
      </w:r>
      <w:r w:rsidR="00106264" w:rsidRPr="003036E8">
        <w:rPr>
          <w:rFonts w:cs="Times New Roman"/>
          <w:szCs w:val="28"/>
          <w:lang w:val="nl-NL"/>
        </w:rPr>
        <w:t>triển khai thực hiện kế hoạch này theo đúng quy định của Luật ngân sách nhà nước và phân cấp quản lý ngân sách hiện hành</w:t>
      </w:r>
      <w:r w:rsidRPr="003036E8">
        <w:rPr>
          <w:rFonts w:eastAsia="Times New Roman" w:cs="Times New Roman"/>
          <w:szCs w:val="28"/>
          <w:lang w:val="vi-VN"/>
        </w:rPr>
        <w:t>.</w:t>
      </w:r>
    </w:p>
    <w:p w14:paraId="04AC5D96" w14:textId="45E63F2E"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5. </w:t>
      </w:r>
      <w:r w:rsidR="00473C00" w:rsidRPr="003036E8">
        <w:rPr>
          <w:rFonts w:eastAsia="Times New Roman" w:cs="Times New Roman"/>
          <w:szCs w:val="28"/>
          <w:lang w:val="vi-VN"/>
        </w:rPr>
        <w:t xml:space="preserve">Sở Xây dựng phối hợp với các cơ quan, đơn vị có liên quan trong việc triển khai thực hiện các chính sách ưu tiên phát triển hạ tầng giao thông đô thị cho </w:t>
      </w:r>
      <w:r w:rsidR="00473C00" w:rsidRPr="003036E8">
        <w:rPr>
          <w:rFonts w:eastAsia="Times New Roman" w:cs="Times New Roman"/>
          <w:szCs w:val="28"/>
          <w:lang w:val="vi-VN"/>
        </w:rPr>
        <w:lastRenderedPageBreak/>
        <w:t>phương tiện giao thông sử dụng điện, năng lượng xanh, giao thông phi cơ giới; hướng dẫn áp dụng các quy định, tiêu chuẩn thiết kế đường đô thị có đường dành riêng cho xe đạp và xe đạp điện trên địa bàn tỉnh, sau khi được Bộ Xây dựng ban hành</w:t>
      </w:r>
      <w:r w:rsidRPr="003036E8">
        <w:rPr>
          <w:rFonts w:eastAsia="Times New Roman" w:cs="Times New Roman"/>
          <w:szCs w:val="28"/>
          <w:lang w:val="vi-VN"/>
        </w:rPr>
        <w:t>.</w:t>
      </w:r>
    </w:p>
    <w:p w14:paraId="638EF3D2" w14:textId="38A6484F"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 xml:space="preserve">6. Sở Khoa học và Công nghệ tham mưu </w:t>
      </w:r>
      <w:r w:rsidR="00AE5D6C" w:rsidRPr="003036E8">
        <w:rPr>
          <w:rFonts w:eastAsia="Times New Roman" w:cs="Times New Roman"/>
          <w:szCs w:val="28"/>
        </w:rPr>
        <w:t>Ủy ban nhân dân</w:t>
      </w:r>
      <w:r w:rsidRPr="003036E8">
        <w:rPr>
          <w:rFonts w:eastAsia="Times New Roman" w:cs="Times New Roman"/>
          <w:szCs w:val="28"/>
          <w:lang w:val="vi-VN"/>
        </w:rPr>
        <w:t xml:space="preserve"> tỉnh ưu tiên đặt hàng các nhiệm vụ khoa học và công nghệ </w:t>
      </w:r>
      <w:r w:rsidR="009B2E2C" w:rsidRPr="003036E8">
        <w:rPr>
          <w:rFonts w:eastAsia="Times New Roman" w:cs="Times New Roman"/>
          <w:szCs w:val="28"/>
        </w:rPr>
        <w:t>như</w:t>
      </w:r>
      <w:r w:rsidRPr="003036E8">
        <w:rPr>
          <w:rFonts w:eastAsia="Times New Roman" w:cs="Times New Roman"/>
          <w:szCs w:val="28"/>
          <w:lang w:val="vi-VN"/>
        </w:rPr>
        <w:t>: nghiên cứu, phát triển, ứng dụng và chuyển giao công nghệ, thiết bị, phương tiện sử dụng điện, năng lượng xanh, kết cấu hạ tầng xanh, giảm phát thải khí nhà kính, cung ứng năng lượng xanh phù hợp với định hướng, quy hoạch của tỉnh.</w:t>
      </w:r>
    </w:p>
    <w:p w14:paraId="7E2C9F32" w14:textId="77777777"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7. Sở Lao động - Thương binh và Xã hội chủ trì nghiên cứu, liên kết với các Trường đào tạo để phát triển nguồn nhân lực đảm bảo sẵn sàng tiếp nhận chuyển giao, quản lý, khai thác vận hành công nghệ mới về phương tiện, trang thiết bị sử dụng điện, năng lượng xanh và kết cấu hạ tầng xanh.</w:t>
      </w:r>
    </w:p>
    <w:p w14:paraId="10E42E30" w14:textId="77777777" w:rsidR="001B3C6B" w:rsidRPr="003036E8" w:rsidRDefault="001B3C6B" w:rsidP="001073C7">
      <w:pPr>
        <w:spacing w:before="120" w:after="0" w:line="264" w:lineRule="auto"/>
        <w:ind w:firstLine="720"/>
        <w:jc w:val="both"/>
        <w:rPr>
          <w:rFonts w:eastAsia="Times New Roman" w:cs="Times New Roman"/>
          <w:szCs w:val="28"/>
          <w:lang w:val="vi-VN"/>
        </w:rPr>
      </w:pPr>
      <w:r w:rsidRPr="003036E8">
        <w:rPr>
          <w:rFonts w:eastAsia="Times New Roman" w:cs="Times New Roman"/>
          <w:szCs w:val="28"/>
          <w:lang w:val="vi-VN"/>
        </w:rPr>
        <w:t>8. Sở Thông tin và Truyền thông chỉ đạo các cơ quan báo chí, truyền thông thực hiện tuyên truyền đến người dân và doanh nghiệp về chương trình, kế hoạch, lộ trình, chính sách và lợi ích của việc chuyển đổi phương tiện, trang thiết bị giao thông vận tải sử dụng điện, năng lượng xanh.</w:t>
      </w:r>
    </w:p>
    <w:p w14:paraId="1CCCA601" w14:textId="073541D0" w:rsidR="001B3C6B" w:rsidRPr="003036E8" w:rsidRDefault="001B3C6B" w:rsidP="001073C7">
      <w:pPr>
        <w:spacing w:before="120" w:after="0" w:line="264" w:lineRule="auto"/>
        <w:ind w:firstLine="720"/>
        <w:jc w:val="both"/>
        <w:rPr>
          <w:rFonts w:eastAsia="Times New Roman" w:cs="Times New Roman"/>
          <w:szCs w:val="28"/>
        </w:rPr>
      </w:pPr>
      <w:r w:rsidRPr="003036E8">
        <w:rPr>
          <w:rFonts w:eastAsia="Times New Roman" w:cs="Times New Roman"/>
          <w:szCs w:val="28"/>
          <w:lang w:val="vi-VN"/>
        </w:rPr>
        <w:t xml:space="preserve">9. Các Sở, Ban, ngành, đoàn thể thuộc tỉnh và </w:t>
      </w:r>
      <w:r w:rsidR="009B2E2C" w:rsidRPr="003036E8">
        <w:rPr>
          <w:rFonts w:eastAsia="Times New Roman" w:cs="Times New Roman"/>
          <w:szCs w:val="28"/>
        </w:rPr>
        <w:t>Ủy ban nhân dân</w:t>
      </w:r>
      <w:r w:rsidRPr="003036E8">
        <w:rPr>
          <w:rFonts w:eastAsia="Times New Roman" w:cs="Times New Roman"/>
          <w:szCs w:val="28"/>
          <w:lang w:val="vi-VN"/>
        </w:rPr>
        <w:t xml:space="preserve"> các huyện, thành phố theo chức năng, nhiệm vụ tổ chức triển khai thực hiện Kế hoạch này</w:t>
      </w:r>
      <w:r w:rsidR="00DB7765" w:rsidRPr="003036E8">
        <w:rPr>
          <w:rFonts w:eastAsia="Times New Roman" w:cs="Times New Roman"/>
          <w:szCs w:val="28"/>
        </w:rPr>
        <w:t xml:space="preserve"> bảo đảm đúng quy định</w:t>
      </w:r>
      <w:r w:rsidRPr="003036E8">
        <w:rPr>
          <w:rFonts w:eastAsia="Times New Roman" w:cs="Times New Roman"/>
          <w:szCs w:val="28"/>
          <w:lang w:val="vi-VN"/>
        </w:rPr>
        <w:t>; đồng thời, có trách nhiệm phối hợp với các cơ quan</w:t>
      </w:r>
      <w:r w:rsidR="00D76177" w:rsidRPr="003036E8">
        <w:rPr>
          <w:rFonts w:eastAsia="Times New Roman" w:cs="Times New Roman"/>
          <w:szCs w:val="28"/>
        </w:rPr>
        <w:t>, đơn vị</w:t>
      </w:r>
      <w:r w:rsidRPr="003036E8">
        <w:rPr>
          <w:rFonts w:eastAsia="Times New Roman" w:cs="Times New Roman"/>
          <w:szCs w:val="28"/>
          <w:lang w:val="vi-VN"/>
        </w:rPr>
        <w:t xml:space="preserve"> liên quan thực hiện các nhiệm vụ cụ thể tại Phụ lục kèm theo Kế hoạch này.</w:t>
      </w:r>
      <w:r w:rsidR="005F2B2C" w:rsidRPr="003036E8">
        <w:rPr>
          <w:rFonts w:eastAsia="Times New Roman" w:cs="Times New Roman"/>
          <w:szCs w:val="28"/>
        </w:rPr>
        <w:t>/.</w:t>
      </w:r>
    </w:p>
    <w:p w14:paraId="212A846F" w14:textId="77777777" w:rsidR="005F2B2C" w:rsidRPr="003036E8" w:rsidRDefault="005F2B2C" w:rsidP="001073C7">
      <w:pPr>
        <w:spacing w:before="120" w:after="0" w:line="264" w:lineRule="auto"/>
        <w:ind w:firstLine="720"/>
        <w:jc w:val="both"/>
        <w:rPr>
          <w:rFonts w:eastAsia="Times New Roman" w:cs="Times New Roman"/>
          <w:sz w:val="4"/>
          <w:szCs w:val="4"/>
        </w:rPr>
      </w:pPr>
    </w:p>
    <w:tbl>
      <w:tblPr>
        <w:tblW w:w="9000" w:type="dxa"/>
        <w:tblInd w:w="108" w:type="dxa"/>
        <w:tblLayout w:type="fixed"/>
        <w:tblLook w:val="0000" w:firstRow="0" w:lastRow="0" w:firstColumn="0" w:lastColumn="0" w:noHBand="0" w:noVBand="0"/>
      </w:tblPr>
      <w:tblGrid>
        <w:gridCol w:w="4678"/>
        <w:gridCol w:w="4322"/>
      </w:tblGrid>
      <w:tr w:rsidR="008E2441" w:rsidRPr="003036E8" w14:paraId="5E21A1C8" w14:textId="77777777" w:rsidTr="00DE4384">
        <w:trPr>
          <w:trHeight w:val="2336"/>
        </w:trPr>
        <w:tc>
          <w:tcPr>
            <w:tcW w:w="4678" w:type="dxa"/>
          </w:tcPr>
          <w:p w14:paraId="71EB5E23" w14:textId="77777777" w:rsidR="00F27577" w:rsidRPr="003036E8" w:rsidRDefault="00F27577" w:rsidP="00182C87">
            <w:pPr>
              <w:spacing w:after="0" w:line="240" w:lineRule="auto"/>
              <w:rPr>
                <w:rFonts w:cs="Times New Roman"/>
                <w:b/>
                <w:i/>
                <w:sz w:val="24"/>
              </w:rPr>
            </w:pPr>
            <w:r w:rsidRPr="003036E8">
              <w:rPr>
                <w:rFonts w:cs="Times New Roman"/>
                <w:b/>
                <w:i/>
                <w:sz w:val="24"/>
              </w:rPr>
              <w:t>Nơi nhận:</w:t>
            </w:r>
          </w:p>
          <w:p w14:paraId="6D875268" w14:textId="5CE7867A" w:rsidR="00F27577" w:rsidRPr="003036E8" w:rsidRDefault="00F27577" w:rsidP="00F27577">
            <w:pPr>
              <w:spacing w:after="0" w:line="240" w:lineRule="auto"/>
              <w:rPr>
                <w:rFonts w:cs="Times New Roman"/>
                <w:sz w:val="22"/>
              </w:rPr>
            </w:pPr>
            <w:r w:rsidRPr="003036E8">
              <w:rPr>
                <w:rFonts w:cs="Times New Roman"/>
                <w:noProof/>
                <w:sz w:val="22"/>
              </w:rPr>
              <mc:AlternateContent>
                <mc:Choice Requires="wps">
                  <w:drawing>
                    <wp:anchor distT="0" distB="0" distL="114300" distR="114300" simplePos="0" relativeHeight="251655168" behindDoc="0" locked="0" layoutInCell="1" allowOverlap="1" wp14:anchorId="4B485770" wp14:editId="706237B3">
                      <wp:simplePos x="0" y="0"/>
                      <wp:positionH relativeFrom="column">
                        <wp:posOffset>1662430</wp:posOffset>
                      </wp:positionH>
                      <wp:positionV relativeFrom="paragraph">
                        <wp:posOffset>12700</wp:posOffset>
                      </wp:positionV>
                      <wp:extent cx="0" cy="469900"/>
                      <wp:effectExtent l="10795" t="9525" r="8255" b="635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40D32" id="Line 1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pt" to="130.9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"/>
                  </w:pict>
                </mc:Fallback>
              </mc:AlternateContent>
            </w:r>
            <w:r w:rsidRPr="003036E8">
              <w:rPr>
                <w:rFonts w:cs="Times New Roman"/>
                <w:sz w:val="22"/>
              </w:rPr>
              <w:t>- Bộ G</w:t>
            </w:r>
            <w:r w:rsidR="00A2725C" w:rsidRPr="003036E8">
              <w:rPr>
                <w:rFonts w:cs="Times New Roman"/>
                <w:sz w:val="22"/>
              </w:rPr>
              <w:t>iao thông vận tải</w:t>
            </w:r>
            <w:r w:rsidRPr="003036E8">
              <w:rPr>
                <w:rFonts w:cs="Times New Roman"/>
                <w:sz w:val="22"/>
              </w:rPr>
              <w:t>;</w:t>
            </w:r>
          </w:p>
          <w:p w14:paraId="7B715CFC" w14:textId="778724D1" w:rsidR="00F27577" w:rsidRPr="003036E8" w:rsidRDefault="00F27577" w:rsidP="00F27577">
            <w:pPr>
              <w:spacing w:after="0" w:line="240" w:lineRule="auto"/>
              <w:rPr>
                <w:rFonts w:cs="Times New Roman"/>
                <w:sz w:val="22"/>
              </w:rPr>
            </w:pPr>
            <w:r w:rsidRPr="003036E8">
              <w:rPr>
                <w:rFonts w:cs="Times New Roman"/>
                <w:sz w:val="22"/>
              </w:rPr>
              <w:t xml:space="preserve">- Thường trực Tỉnh ủy;             </w:t>
            </w:r>
            <w:r w:rsidR="005F2B2C" w:rsidRPr="003036E8">
              <w:rPr>
                <w:rFonts w:cs="Times New Roman"/>
                <w:sz w:val="22"/>
              </w:rPr>
              <w:t>(</w:t>
            </w:r>
            <w:r w:rsidRPr="003036E8">
              <w:rPr>
                <w:rFonts w:cs="Times New Roman"/>
                <w:sz w:val="22"/>
              </w:rPr>
              <w:t>B</w:t>
            </w:r>
            <w:r w:rsidR="00182C87" w:rsidRPr="003036E8">
              <w:rPr>
                <w:rFonts w:cs="Times New Roman"/>
                <w:sz w:val="22"/>
              </w:rPr>
              <w:t xml:space="preserve">áo </w:t>
            </w:r>
            <w:r w:rsidRPr="003036E8">
              <w:rPr>
                <w:rFonts w:cs="Times New Roman"/>
                <w:sz w:val="22"/>
              </w:rPr>
              <w:t>cáo</w:t>
            </w:r>
            <w:r w:rsidR="005F2B2C" w:rsidRPr="003036E8">
              <w:rPr>
                <w:rFonts w:cs="Times New Roman"/>
                <w:sz w:val="22"/>
              </w:rPr>
              <w:t>)</w:t>
            </w:r>
            <w:r w:rsidRPr="003036E8">
              <w:rPr>
                <w:rFonts w:cs="Times New Roman"/>
                <w:sz w:val="22"/>
              </w:rPr>
              <w:t xml:space="preserve">    </w:t>
            </w:r>
          </w:p>
          <w:p w14:paraId="47091D77" w14:textId="77777777" w:rsidR="00F27577" w:rsidRPr="003036E8" w:rsidRDefault="00F27577" w:rsidP="00F27577">
            <w:pPr>
              <w:spacing w:after="0" w:line="240" w:lineRule="auto"/>
              <w:rPr>
                <w:rFonts w:cs="Times New Roman"/>
                <w:sz w:val="22"/>
              </w:rPr>
            </w:pPr>
            <w:r w:rsidRPr="003036E8">
              <w:rPr>
                <w:rFonts w:cs="Times New Roman"/>
                <w:sz w:val="22"/>
              </w:rPr>
              <w:t xml:space="preserve">- Thường trực HĐND tỉnh; </w:t>
            </w:r>
            <w:r w:rsidRPr="003036E8">
              <w:rPr>
                <w:rFonts w:cs="Times New Roman"/>
                <w:sz w:val="22"/>
              </w:rPr>
              <w:tab/>
            </w:r>
            <w:r w:rsidRPr="003036E8">
              <w:rPr>
                <w:rFonts w:cs="Times New Roman"/>
                <w:sz w:val="22"/>
              </w:rPr>
              <w:tab/>
            </w:r>
            <w:r w:rsidRPr="003036E8">
              <w:rPr>
                <w:rFonts w:cs="Times New Roman"/>
                <w:sz w:val="22"/>
              </w:rPr>
              <w:tab/>
            </w:r>
          </w:p>
          <w:p w14:paraId="43BC4A0D" w14:textId="77777777" w:rsidR="00F27577" w:rsidRPr="003036E8" w:rsidRDefault="00F27577" w:rsidP="00F27577">
            <w:pPr>
              <w:spacing w:after="0" w:line="240" w:lineRule="auto"/>
              <w:rPr>
                <w:rFonts w:cs="Times New Roman"/>
                <w:sz w:val="22"/>
              </w:rPr>
            </w:pPr>
            <w:r w:rsidRPr="003036E8">
              <w:rPr>
                <w:rFonts w:cs="Times New Roman"/>
                <w:sz w:val="22"/>
              </w:rPr>
              <w:t>- Chủ tịch UBND tỉnh;</w:t>
            </w:r>
          </w:p>
          <w:p w14:paraId="2971BD2D" w14:textId="77777777" w:rsidR="00F27577" w:rsidRPr="003036E8" w:rsidRDefault="00F27577" w:rsidP="00F27577">
            <w:pPr>
              <w:spacing w:after="0" w:line="240" w:lineRule="auto"/>
              <w:rPr>
                <w:rFonts w:cs="Times New Roman"/>
                <w:sz w:val="22"/>
              </w:rPr>
            </w:pPr>
            <w:r w:rsidRPr="003036E8">
              <w:rPr>
                <w:rFonts w:cs="Times New Roman"/>
                <w:sz w:val="22"/>
              </w:rPr>
              <w:t>- Các Phó Chủ tịch UBND tỉnh;</w:t>
            </w:r>
          </w:p>
          <w:p w14:paraId="0B7322C5" w14:textId="77777777" w:rsidR="00F27577" w:rsidRPr="003036E8" w:rsidRDefault="00F27577" w:rsidP="00F27577">
            <w:pPr>
              <w:spacing w:after="0" w:line="240" w:lineRule="auto"/>
              <w:rPr>
                <w:rFonts w:cs="Times New Roman"/>
                <w:sz w:val="22"/>
              </w:rPr>
            </w:pPr>
            <w:r w:rsidRPr="003036E8">
              <w:rPr>
                <w:rFonts w:cs="Times New Roman"/>
                <w:sz w:val="22"/>
              </w:rPr>
              <w:t xml:space="preserve">- Các thành viên Ban ATGT tỉnh; </w:t>
            </w:r>
            <w:r w:rsidRPr="003036E8">
              <w:rPr>
                <w:rFonts w:cs="Times New Roman"/>
                <w:sz w:val="22"/>
              </w:rPr>
              <w:tab/>
            </w:r>
          </w:p>
          <w:p w14:paraId="5B09949D" w14:textId="77777777" w:rsidR="00F27577" w:rsidRPr="003036E8" w:rsidRDefault="00F27577" w:rsidP="00F27577">
            <w:pPr>
              <w:spacing w:after="0" w:line="240" w:lineRule="auto"/>
              <w:rPr>
                <w:rFonts w:cs="Times New Roman"/>
                <w:sz w:val="22"/>
              </w:rPr>
            </w:pPr>
            <w:r w:rsidRPr="003036E8">
              <w:rPr>
                <w:rFonts w:cs="Times New Roman"/>
                <w:sz w:val="22"/>
              </w:rPr>
              <w:t>- Ủy ban MTTQ Việt Nam tỉnh</w:t>
            </w:r>
          </w:p>
          <w:p w14:paraId="19973BF4" w14:textId="77777777" w:rsidR="00F27577" w:rsidRPr="003036E8" w:rsidRDefault="00F27577" w:rsidP="00F27577">
            <w:pPr>
              <w:spacing w:after="0" w:line="240" w:lineRule="auto"/>
              <w:rPr>
                <w:rFonts w:cs="Times New Roman"/>
                <w:sz w:val="22"/>
              </w:rPr>
            </w:pPr>
            <w:r w:rsidRPr="003036E8">
              <w:rPr>
                <w:rFonts w:cs="Times New Roman"/>
                <w:sz w:val="22"/>
              </w:rPr>
              <w:t>và các tổ chức đoàn thể tỉnh;</w:t>
            </w:r>
          </w:p>
          <w:p w14:paraId="59E3CF37" w14:textId="77777777" w:rsidR="00F27577" w:rsidRPr="003036E8" w:rsidRDefault="00F27577" w:rsidP="00F27577">
            <w:pPr>
              <w:spacing w:after="0" w:line="240" w:lineRule="auto"/>
              <w:rPr>
                <w:rFonts w:cs="Times New Roman"/>
                <w:sz w:val="22"/>
              </w:rPr>
            </w:pPr>
            <w:r w:rsidRPr="003036E8">
              <w:rPr>
                <w:rFonts w:cs="Times New Roman"/>
                <w:sz w:val="22"/>
              </w:rPr>
              <w:t>- Các Sở, Ban, ngành của tỉnh;</w:t>
            </w:r>
          </w:p>
          <w:p w14:paraId="13914713" w14:textId="77777777" w:rsidR="00F27577" w:rsidRPr="003036E8" w:rsidRDefault="00F27577" w:rsidP="00F27577">
            <w:pPr>
              <w:spacing w:after="0" w:line="240" w:lineRule="auto"/>
              <w:rPr>
                <w:rFonts w:cs="Times New Roman"/>
                <w:sz w:val="22"/>
              </w:rPr>
            </w:pPr>
            <w:r w:rsidRPr="003036E8">
              <w:rPr>
                <w:rFonts w:cs="Times New Roman"/>
                <w:sz w:val="22"/>
              </w:rPr>
              <w:t>- UBND các huyện, thành phố;</w:t>
            </w:r>
          </w:p>
          <w:p w14:paraId="4760726D" w14:textId="77777777" w:rsidR="00F27577" w:rsidRPr="003036E8" w:rsidRDefault="00F27577" w:rsidP="00F27577">
            <w:pPr>
              <w:spacing w:after="0" w:line="240" w:lineRule="auto"/>
              <w:rPr>
                <w:rFonts w:cs="Times New Roman"/>
                <w:sz w:val="22"/>
              </w:rPr>
            </w:pPr>
            <w:r w:rsidRPr="003036E8">
              <w:rPr>
                <w:rFonts w:cs="Times New Roman"/>
                <w:sz w:val="22"/>
              </w:rPr>
              <w:t>- Cổng thông tin điện tử tỉnh;</w:t>
            </w:r>
          </w:p>
          <w:p w14:paraId="5A12A739" w14:textId="77777777" w:rsidR="00F27577" w:rsidRPr="003036E8" w:rsidRDefault="00F27577" w:rsidP="00F27577">
            <w:pPr>
              <w:spacing w:after="0" w:line="240" w:lineRule="auto"/>
              <w:rPr>
                <w:rFonts w:cs="Times New Roman"/>
                <w:sz w:val="22"/>
              </w:rPr>
            </w:pPr>
            <w:r w:rsidRPr="003036E8">
              <w:rPr>
                <w:rFonts w:cs="Times New Roman"/>
                <w:sz w:val="22"/>
              </w:rPr>
              <w:t>- Chánh, Phó CVP UBND tỉnh;</w:t>
            </w:r>
          </w:p>
          <w:p w14:paraId="18A61791" w14:textId="77777777" w:rsidR="00F27577" w:rsidRPr="003036E8" w:rsidRDefault="00F27577" w:rsidP="00F27577">
            <w:pPr>
              <w:spacing w:after="0" w:line="240" w:lineRule="auto"/>
              <w:rPr>
                <w:rFonts w:cs="Times New Roman"/>
                <w:sz w:val="22"/>
              </w:rPr>
            </w:pPr>
            <w:r w:rsidRPr="003036E8">
              <w:rPr>
                <w:rFonts w:cs="Times New Roman"/>
                <w:sz w:val="22"/>
              </w:rPr>
              <w:t>- Lưu: VT, ĐTXD.</w:t>
            </w:r>
          </w:p>
        </w:tc>
        <w:tc>
          <w:tcPr>
            <w:tcW w:w="4322" w:type="dxa"/>
          </w:tcPr>
          <w:p w14:paraId="20976439" w14:textId="77777777" w:rsidR="008E69C3" w:rsidRPr="003036E8" w:rsidRDefault="008E69C3" w:rsidP="00DE4384">
            <w:pPr>
              <w:pStyle w:val="Heading9"/>
              <w:spacing w:before="0" w:after="0"/>
              <w:jc w:val="center"/>
              <w:rPr>
                <w:rFonts w:ascii="Times New Roman" w:hAnsi="Times New Roman" w:cs="Times New Roman"/>
                <w:color w:val="auto"/>
                <w:sz w:val="26"/>
                <w:szCs w:val="26"/>
              </w:rPr>
            </w:pPr>
            <w:r w:rsidRPr="003036E8">
              <w:rPr>
                <w:rFonts w:ascii="Times New Roman" w:hAnsi="Times New Roman" w:cs="Times New Roman"/>
                <w:color w:val="auto"/>
                <w:sz w:val="26"/>
                <w:szCs w:val="26"/>
              </w:rPr>
              <w:t>TM. ỦY BAN NHÂN DÂN</w:t>
            </w:r>
          </w:p>
          <w:p w14:paraId="36E2D1B2" w14:textId="5013BF1C" w:rsidR="00F27577" w:rsidRPr="003036E8" w:rsidRDefault="00F27577" w:rsidP="00DE4384">
            <w:pPr>
              <w:pStyle w:val="Heading9"/>
              <w:spacing w:before="0" w:after="0"/>
              <w:jc w:val="center"/>
              <w:rPr>
                <w:rFonts w:ascii="Times New Roman" w:hAnsi="Times New Roman" w:cs="Times New Roman"/>
                <w:color w:val="auto"/>
                <w:sz w:val="26"/>
                <w:szCs w:val="26"/>
              </w:rPr>
            </w:pPr>
            <w:r w:rsidRPr="003036E8">
              <w:rPr>
                <w:rFonts w:ascii="Times New Roman" w:hAnsi="Times New Roman" w:cs="Times New Roman"/>
                <w:color w:val="auto"/>
                <w:sz w:val="26"/>
                <w:szCs w:val="26"/>
              </w:rPr>
              <w:t>CHỦ TỊCH</w:t>
            </w:r>
          </w:p>
          <w:p w14:paraId="36936019" w14:textId="77777777" w:rsidR="00F27577" w:rsidRPr="003036E8" w:rsidRDefault="00F27577" w:rsidP="00DE4384">
            <w:pPr>
              <w:rPr>
                <w:rFonts w:cs="Times New Roman"/>
              </w:rPr>
            </w:pPr>
          </w:p>
          <w:p w14:paraId="4EDA6F08" w14:textId="77777777" w:rsidR="00F27577" w:rsidRPr="003036E8" w:rsidRDefault="00F27577" w:rsidP="00DE4384">
            <w:pPr>
              <w:rPr>
                <w:rFonts w:cs="Times New Roman"/>
              </w:rPr>
            </w:pPr>
          </w:p>
          <w:p w14:paraId="2FE8EEAA" w14:textId="73EAC4FE" w:rsidR="00F27577" w:rsidRPr="003036E8" w:rsidRDefault="003036E8" w:rsidP="003036E8">
            <w:pPr>
              <w:jc w:val="center"/>
              <w:rPr>
                <w:rFonts w:cs="Times New Roman"/>
                <w:i/>
                <w:iCs/>
              </w:rPr>
            </w:pPr>
            <w:r w:rsidRPr="003036E8">
              <w:rPr>
                <w:rFonts w:cs="Times New Roman"/>
                <w:i/>
                <w:iCs/>
              </w:rPr>
              <w:t>Đã ký</w:t>
            </w:r>
          </w:p>
          <w:p w14:paraId="1618CED8" w14:textId="77777777" w:rsidR="00F27577" w:rsidRPr="003036E8" w:rsidRDefault="00F27577" w:rsidP="00DE4384">
            <w:pPr>
              <w:rPr>
                <w:rFonts w:cs="Times New Roman"/>
              </w:rPr>
            </w:pPr>
          </w:p>
          <w:p w14:paraId="50C3FB33" w14:textId="77777777" w:rsidR="00F27577" w:rsidRPr="003036E8" w:rsidRDefault="00F27577" w:rsidP="00DE4384">
            <w:pPr>
              <w:rPr>
                <w:rFonts w:cs="Times New Roman"/>
              </w:rPr>
            </w:pPr>
          </w:p>
          <w:p w14:paraId="0988BF5A" w14:textId="77777777" w:rsidR="00F27577" w:rsidRPr="003036E8" w:rsidRDefault="00F27577" w:rsidP="00DE4384">
            <w:pPr>
              <w:jc w:val="center"/>
              <w:rPr>
                <w:rFonts w:cs="Times New Roman"/>
                <w:b/>
              </w:rPr>
            </w:pPr>
            <w:r w:rsidRPr="003036E8">
              <w:rPr>
                <w:rFonts w:cs="Times New Roman"/>
                <w:b/>
              </w:rPr>
              <w:t>Nguyễn Văn Sơn</w:t>
            </w:r>
          </w:p>
        </w:tc>
      </w:tr>
    </w:tbl>
    <w:p w14:paraId="6A135570" w14:textId="02C18BD9" w:rsidR="00F27577" w:rsidRPr="003036E8" w:rsidRDefault="00F27577" w:rsidP="001073C7">
      <w:pPr>
        <w:spacing w:before="120" w:after="0" w:line="264" w:lineRule="auto"/>
        <w:ind w:firstLine="720"/>
        <w:jc w:val="both"/>
        <w:rPr>
          <w:rFonts w:eastAsia="Times New Roman" w:cs="Times New Roman"/>
          <w:szCs w:val="28"/>
        </w:rPr>
      </w:pPr>
    </w:p>
    <w:p w14:paraId="411D5FF9" w14:textId="77777777" w:rsidR="00106E7E" w:rsidRPr="003036E8" w:rsidRDefault="00106E7E" w:rsidP="00106E7E">
      <w:pPr>
        <w:spacing w:before="120" w:after="0" w:line="240" w:lineRule="auto"/>
        <w:jc w:val="both"/>
        <w:rPr>
          <w:rFonts w:cs="Times New Roman"/>
          <w:szCs w:val="28"/>
        </w:rPr>
      </w:pPr>
    </w:p>
    <w:p w14:paraId="1EF7AE6C" w14:textId="77777777" w:rsidR="00106E7E" w:rsidRPr="003036E8" w:rsidRDefault="00106E7E" w:rsidP="00106E7E">
      <w:pPr>
        <w:spacing w:before="120" w:after="0" w:line="240" w:lineRule="auto"/>
        <w:jc w:val="both"/>
        <w:rPr>
          <w:rFonts w:cs="Times New Roman"/>
          <w:szCs w:val="28"/>
        </w:rPr>
      </w:pPr>
    </w:p>
    <w:p w14:paraId="1EEB2C58" w14:textId="77777777" w:rsidR="00106E7E" w:rsidRPr="003036E8" w:rsidRDefault="00106E7E" w:rsidP="00106E7E">
      <w:pPr>
        <w:spacing w:before="120" w:after="0" w:line="240" w:lineRule="auto"/>
        <w:jc w:val="both"/>
        <w:rPr>
          <w:rFonts w:cs="Times New Roman"/>
          <w:szCs w:val="28"/>
        </w:rPr>
      </w:pPr>
    </w:p>
    <w:p w14:paraId="75B2792D" w14:textId="77777777" w:rsidR="00B361B3" w:rsidRPr="003036E8" w:rsidRDefault="00B361B3" w:rsidP="00106E7E">
      <w:pPr>
        <w:spacing w:before="120" w:after="0" w:line="240" w:lineRule="auto"/>
        <w:jc w:val="both"/>
        <w:rPr>
          <w:rFonts w:cs="Times New Roman"/>
          <w:szCs w:val="28"/>
        </w:rPr>
        <w:sectPr w:rsidR="00B361B3" w:rsidRPr="003036E8" w:rsidSect="00C95A58">
          <w:headerReference w:type="default" r:id="rId7"/>
          <w:footerReference w:type="default" r:id="rId8"/>
          <w:pgSz w:w="11906" w:h="16838" w:code="9"/>
          <w:pgMar w:top="1134" w:right="1134" w:bottom="1134" w:left="1701" w:header="567" w:footer="567" w:gutter="0"/>
          <w:cols w:space="708"/>
          <w:titlePg/>
          <w:docGrid w:linePitch="381"/>
        </w:sectPr>
      </w:pPr>
    </w:p>
    <w:p w14:paraId="357D31AD" w14:textId="77777777" w:rsidR="005D56B7" w:rsidRPr="003036E8" w:rsidRDefault="005D56B7" w:rsidP="00106E7E">
      <w:pPr>
        <w:spacing w:before="120" w:after="0" w:line="240" w:lineRule="auto"/>
        <w:jc w:val="center"/>
        <w:rPr>
          <w:rFonts w:cs="Times New Roman"/>
          <w:b/>
          <w:szCs w:val="28"/>
        </w:rPr>
      </w:pPr>
    </w:p>
    <w:p w14:paraId="42E45830" w14:textId="7A5BF970" w:rsidR="00106E7E" w:rsidRPr="003036E8" w:rsidRDefault="00106E7E" w:rsidP="00106E7E">
      <w:pPr>
        <w:spacing w:before="120" w:after="0" w:line="240" w:lineRule="auto"/>
        <w:jc w:val="center"/>
        <w:rPr>
          <w:rFonts w:cs="Times New Roman"/>
          <w:b/>
          <w:szCs w:val="28"/>
        </w:rPr>
      </w:pPr>
      <w:r w:rsidRPr="003036E8">
        <w:rPr>
          <w:rFonts w:cs="Times New Roman"/>
          <w:b/>
          <w:szCs w:val="28"/>
        </w:rPr>
        <w:t>PHỤ LỤC</w:t>
      </w:r>
    </w:p>
    <w:p w14:paraId="4D180DEA" w14:textId="0A3249C6" w:rsidR="00106E7E" w:rsidRPr="003036E8" w:rsidRDefault="00106E7E" w:rsidP="005C5874">
      <w:pPr>
        <w:spacing w:after="0" w:line="240" w:lineRule="auto"/>
        <w:jc w:val="center"/>
        <w:rPr>
          <w:rFonts w:cs="Times New Roman"/>
          <w:b/>
          <w:szCs w:val="28"/>
        </w:rPr>
      </w:pPr>
      <w:r w:rsidRPr="003036E8">
        <w:rPr>
          <w:rFonts w:cs="Times New Roman"/>
          <w:b/>
          <w:szCs w:val="28"/>
        </w:rPr>
        <w:t xml:space="preserve">Nhiệm vụ của </w:t>
      </w:r>
      <w:r w:rsidR="00B87468" w:rsidRPr="003036E8">
        <w:rPr>
          <w:rFonts w:cs="Times New Roman"/>
          <w:b/>
          <w:szCs w:val="28"/>
        </w:rPr>
        <w:t>C</w:t>
      </w:r>
      <w:r w:rsidRPr="003036E8">
        <w:rPr>
          <w:rFonts w:cs="Times New Roman"/>
          <w:b/>
          <w:szCs w:val="28"/>
        </w:rPr>
        <w:t xml:space="preserve">hương trình hành động chuyển đổi năng lượng xanh trên địa bàn tỉnh </w:t>
      </w:r>
      <w:r w:rsidR="00663A9E" w:rsidRPr="003036E8">
        <w:rPr>
          <w:rFonts w:cs="Times New Roman"/>
          <w:b/>
          <w:szCs w:val="28"/>
        </w:rPr>
        <w:t>Tuyên Quang</w:t>
      </w:r>
    </w:p>
    <w:p w14:paraId="2EDABA1A" w14:textId="1B642823" w:rsidR="00603F5B" w:rsidRPr="003036E8" w:rsidRDefault="00603F5B" w:rsidP="00436656">
      <w:pPr>
        <w:spacing w:before="120" w:after="240" w:line="240" w:lineRule="auto"/>
        <w:jc w:val="center"/>
        <w:rPr>
          <w:rFonts w:cs="Times New Roman"/>
          <w:i/>
          <w:szCs w:val="28"/>
        </w:rPr>
      </w:pPr>
      <w:r w:rsidRPr="003036E8">
        <w:rPr>
          <w:rFonts w:cs="Times New Roman"/>
          <w:i/>
          <w:szCs w:val="28"/>
        </w:rPr>
        <w:t xml:space="preserve">(Kèm theo </w:t>
      </w:r>
      <w:r w:rsidR="00BF0D99" w:rsidRPr="003036E8">
        <w:rPr>
          <w:rFonts w:cs="Times New Roman"/>
          <w:i/>
          <w:szCs w:val="28"/>
        </w:rPr>
        <w:t>K</w:t>
      </w:r>
      <w:r w:rsidRPr="003036E8">
        <w:rPr>
          <w:rFonts w:cs="Times New Roman"/>
          <w:i/>
          <w:szCs w:val="28"/>
        </w:rPr>
        <w:t xml:space="preserve">ế hoạch số: </w:t>
      </w:r>
      <w:r w:rsidR="003036E8" w:rsidRPr="003036E8">
        <w:rPr>
          <w:rFonts w:cs="Times New Roman"/>
          <w:i/>
          <w:szCs w:val="28"/>
        </w:rPr>
        <w:t>149/</w:t>
      </w:r>
      <w:r w:rsidRPr="003036E8">
        <w:rPr>
          <w:rFonts w:cs="Times New Roman"/>
          <w:i/>
          <w:szCs w:val="28"/>
        </w:rPr>
        <w:t xml:space="preserve">KH-UBND ngày </w:t>
      </w:r>
      <w:r w:rsidR="003036E8" w:rsidRPr="003036E8">
        <w:rPr>
          <w:rFonts w:cs="Times New Roman"/>
          <w:i/>
          <w:szCs w:val="28"/>
        </w:rPr>
        <w:t xml:space="preserve">06 </w:t>
      </w:r>
      <w:r w:rsidRPr="003036E8">
        <w:rPr>
          <w:rFonts w:cs="Times New Roman"/>
          <w:i/>
          <w:szCs w:val="28"/>
        </w:rPr>
        <w:t xml:space="preserve">tháng  </w:t>
      </w:r>
      <w:r w:rsidR="00CC707E" w:rsidRPr="003036E8">
        <w:rPr>
          <w:rFonts w:cs="Times New Roman"/>
          <w:i/>
          <w:szCs w:val="28"/>
        </w:rPr>
        <w:t>7</w:t>
      </w:r>
      <w:r w:rsidRPr="003036E8">
        <w:rPr>
          <w:rFonts w:cs="Times New Roman"/>
          <w:i/>
          <w:szCs w:val="28"/>
        </w:rPr>
        <w:t xml:space="preserve">   năm 2023 của UBND tỉnh </w:t>
      </w:r>
      <w:r w:rsidR="00663A9E" w:rsidRPr="003036E8">
        <w:rPr>
          <w:rFonts w:cs="Times New Roman"/>
          <w:i/>
          <w:szCs w:val="28"/>
        </w:rPr>
        <w:t>Tuyên Quang</w:t>
      </w:r>
      <w:r w:rsidRPr="003036E8">
        <w:rPr>
          <w:rFonts w:cs="Times New Roman"/>
          <w:i/>
          <w:szCs w:val="28"/>
        </w:rPr>
        <w:t>)</w:t>
      </w:r>
    </w:p>
    <w:tbl>
      <w:tblPr>
        <w:tblStyle w:val="TableGrid"/>
        <w:tblW w:w="15268" w:type="dxa"/>
        <w:tblLook w:val="04A0" w:firstRow="1" w:lastRow="0" w:firstColumn="1" w:lastColumn="0" w:noHBand="0" w:noVBand="1"/>
      </w:tblPr>
      <w:tblGrid>
        <w:gridCol w:w="704"/>
        <w:gridCol w:w="6492"/>
        <w:gridCol w:w="2155"/>
        <w:gridCol w:w="2551"/>
        <w:gridCol w:w="1560"/>
        <w:gridCol w:w="1806"/>
      </w:tblGrid>
      <w:tr w:rsidR="008E2441" w:rsidRPr="003036E8" w14:paraId="67A35938" w14:textId="77777777" w:rsidTr="00436656">
        <w:trPr>
          <w:tblHeader/>
        </w:trPr>
        <w:tc>
          <w:tcPr>
            <w:tcW w:w="704" w:type="dxa"/>
            <w:vAlign w:val="center"/>
          </w:tcPr>
          <w:p w14:paraId="760E40C7" w14:textId="27AD33D1" w:rsidR="00106E7E" w:rsidRPr="003036E8" w:rsidRDefault="00106E7E" w:rsidP="00BE429D">
            <w:pPr>
              <w:spacing w:before="120"/>
              <w:jc w:val="center"/>
              <w:rPr>
                <w:rFonts w:cs="Times New Roman"/>
                <w:b/>
                <w:sz w:val="24"/>
                <w:szCs w:val="24"/>
              </w:rPr>
            </w:pPr>
            <w:r w:rsidRPr="003036E8">
              <w:rPr>
                <w:rFonts w:cs="Times New Roman"/>
                <w:b/>
                <w:sz w:val="24"/>
                <w:szCs w:val="24"/>
              </w:rPr>
              <w:t>TT</w:t>
            </w:r>
          </w:p>
        </w:tc>
        <w:tc>
          <w:tcPr>
            <w:tcW w:w="6492" w:type="dxa"/>
            <w:vAlign w:val="center"/>
          </w:tcPr>
          <w:p w14:paraId="1BD80310" w14:textId="4C8F1589" w:rsidR="00106E7E" w:rsidRPr="003036E8" w:rsidRDefault="00106E7E" w:rsidP="00BE429D">
            <w:pPr>
              <w:spacing w:before="120"/>
              <w:jc w:val="center"/>
              <w:rPr>
                <w:rFonts w:cs="Times New Roman"/>
                <w:b/>
                <w:sz w:val="24"/>
                <w:szCs w:val="24"/>
              </w:rPr>
            </w:pPr>
            <w:r w:rsidRPr="003036E8">
              <w:rPr>
                <w:rFonts w:cs="Times New Roman"/>
                <w:b/>
                <w:sz w:val="24"/>
                <w:szCs w:val="24"/>
              </w:rPr>
              <w:t>Nội dung nhiệm vụ</w:t>
            </w:r>
          </w:p>
        </w:tc>
        <w:tc>
          <w:tcPr>
            <w:tcW w:w="2155" w:type="dxa"/>
            <w:vAlign w:val="center"/>
          </w:tcPr>
          <w:p w14:paraId="48FA3E86" w14:textId="77777777" w:rsidR="00106E7E" w:rsidRPr="003036E8" w:rsidRDefault="00106E7E" w:rsidP="00BE429D">
            <w:pPr>
              <w:spacing w:before="120"/>
              <w:jc w:val="center"/>
              <w:rPr>
                <w:rFonts w:cs="Times New Roman"/>
                <w:b/>
                <w:sz w:val="24"/>
                <w:szCs w:val="24"/>
              </w:rPr>
            </w:pPr>
            <w:r w:rsidRPr="003036E8">
              <w:rPr>
                <w:rFonts w:cs="Times New Roman"/>
                <w:b/>
                <w:sz w:val="24"/>
                <w:szCs w:val="24"/>
              </w:rPr>
              <w:t>Đơn vị chủ trì</w:t>
            </w:r>
          </w:p>
        </w:tc>
        <w:tc>
          <w:tcPr>
            <w:tcW w:w="2551" w:type="dxa"/>
            <w:vAlign w:val="center"/>
          </w:tcPr>
          <w:p w14:paraId="433D7FFC" w14:textId="77777777" w:rsidR="00106E7E" w:rsidRPr="003036E8" w:rsidRDefault="00106E7E" w:rsidP="00BE429D">
            <w:pPr>
              <w:spacing w:before="120"/>
              <w:jc w:val="center"/>
              <w:rPr>
                <w:rFonts w:cs="Times New Roman"/>
                <w:b/>
                <w:sz w:val="24"/>
                <w:szCs w:val="24"/>
              </w:rPr>
            </w:pPr>
            <w:r w:rsidRPr="003036E8">
              <w:rPr>
                <w:rFonts w:cs="Times New Roman"/>
                <w:b/>
                <w:sz w:val="24"/>
                <w:szCs w:val="24"/>
              </w:rPr>
              <w:t>Đơn vị phối hợp</w:t>
            </w:r>
          </w:p>
        </w:tc>
        <w:tc>
          <w:tcPr>
            <w:tcW w:w="1560" w:type="dxa"/>
            <w:vAlign w:val="center"/>
          </w:tcPr>
          <w:p w14:paraId="2963B034" w14:textId="77777777" w:rsidR="00106E7E" w:rsidRPr="003036E8" w:rsidRDefault="00106E7E" w:rsidP="00BE429D">
            <w:pPr>
              <w:spacing w:before="120"/>
              <w:jc w:val="center"/>
              <w:rPr>
                <w:rFonts w:cs="Times New Roman"/>
                <w:b/>
                <w:sz w:val="24"/>
                <w:szCs w:val="24"/>
              </w:rPr>
            </w:pPr>
            <w:r w:rsidRPr="003036E8">
              <w:rPr>
                <w:rFonts w:cs="Times New Roman"/>
                <w:b/>
                <w:sz w:val="24"/>
                <w:szCs w:val="24"/>
              </w:rPr>
              <w:t>Nguồn lực</w:t>
            </w:r>
          </w:p>
        </w:tc>
        <w:tc>
          <w:tcPr>
            <w:tcW w:w="1806" w:type="dxa"/>
            <w:vAlign w:val="center"/>
          </w:tcPr>
          <w:p w14:paraId="706B8392" w14:textId="77777777" w:rsidR="00106E7E" w:rsidRPr="003036E8" w:rsidRDefault="00106E7E" w:rsidP="00BE429D">
            <w:pPr>
              <w:spacing w:before="120"/>
              <w:jc w:val="center"/>
              <w:rPr>
                <w:rFonts w:cs="Times New Roman"/>
                <w:b/>
                <w:szCs w:val="28"/>
              </w:rPr>
            </w:pPr>
            <w:r w:rsidRPr="003036E8">
              <w:rPr>
                <w:rFonts w:cs="Times New Roman"/>
                <w:b/>
                <w:szCs w:val="28"/>
              </w:rPr>
              <w:t>Thời gian thực hiện</w:t>
            </w:r>
          </w:p>
        </w:tc>
      </w:tr>
      <w:tr w:rsidR="008E2441" w:rsidRPr="003036E8" w14:paraId="7063D5E8" w14:textId="77777777" w:rsidTr="00436656">
        <w:tc>
          <w:tcPr>
            <w:tcW w:w="704" w:type="dxa"/>
            <w:vAlign w:val="center"/>
          </w:tcPr>
          <w:p w14:paraId="00A2A9D1" w14:textId="77777777" w:rsidR="00106E7E" w:rsidRPr="003036E8" w:rsidRDefault="00106E7E" w:rsidP="00BE429D">
            <w:pPr>
              <w:spacing w:before="120"/>
              <w:jc w:val="center"/>
              <w:rPr>
                <w:rFonts w:cs="Times New Roman"/>
                <w:sz w:val="24"/>
                <w:szCs w:val="24"/>
              </w:rPr>
            </w:pPr>
            <w:r w:rsidRPr="003036E8">
              <w:rPr>
                <w:rFonts w:cs="Times New Roman"/>
                <w:sz w:val="24"/>
                <w:szCs w:val="24"/>
              </w:rPr>
              <w:t>1</w:t>
            </w:r>
          </w:p>
        </w:tc>
        <w:tc>
          <w:tcPr>
            <w:tcW w:w="6492" w:type="dxa"/>
            <w:vAlign w:val="center"/>
          </w:tcPr>
          <w:p w14:paraId="7B595CB0" w14:textId="373E9519" w:rsidR="00106E7E" w:rsidRPr="003036E8" w:rsidRDefault="00106E7E" w:rsidP="005D56B7">
            <w:pPr>
              <w:spacing w:before="60" w:after="60"/>
              <w:rPr>
                <w:rFonts w:cs="Times New Roman"/>
                <w:sz w:val="24"/>
                <w:szCs w:val="24"/>
              </w:rPr>
            </w:pPr>
            <w:r w:rsidRPr="003036E8">
              <w:rPr>
                <w:rFonts w:cs="Times New Roman"/>
                <w:sz w:val="24"/>
                <w:szCs w:val="24"/>
              </w:rPr>
              <w:t>Phối hợp với các Bộ, ngành trong việc hoàn thiện hệ thống pháp luật, cơ chế chính sách để thực hiện Chương trình hành động về chu</w:t>
            </w:r>
            <w:r w:rsidR="009C6AC1" w:rsidRPr="003036E8">
              <w:rPr>
                <w:rFonts w:cs="Times New Roman"/>
                <w:sz w:val="24"/>
                <w:szCs w:val="24"/>
              </w:rPr>
              <w:t>y</w:t>
            </w:r>
            <w:r w:rsidRPr="003036E8">
              <w:rPr>
                <w:rFonts w:cs="Times New Roman"/>
                <w:sz w:val="24"/>
                <w:szCs w:val="24"/>
              </w:rPr>
              <w:t>ển đổi năng lượng xanh, giảm phát thải khí các-bon và khí mê-tan của ngành giao thông vận tải</w:t>
            </w:r>
          </w:p>
        </w:tc>
        <w:tc>
          <w:tcPr>
            <w:tcW w:w="2155" w:type="dxa"/>
            <w:vAlign w:val="center"/>
          </w:tcPr>
          <w:p w14:paraId="2E45BAC2" w14:textId="77777777" w:rsidR="00106E7E" w:rsidRPr="003036E8" w:rsidRDefault="00106E7E" w:rsidP="00BE429D">
            <w:pPr>
              <w:spacing w:before="120"/>
              <w:jc w:val="center"/>
              <w:rPr>
                <w:rFonts w:cs="Times New Roman"/>
                <w:sz w:val="24"/>
                <w:szCs w:val="24"/>
              </w:rPr>
            </w:pPr>
            <w:r w:rsidRPr="003036E8">
              <w:rPr>
                <w:rFonts w:cs="Times New Roman"/>
                <w:sz w:val="24"/>
                <w:szCs w:val="24"/>
              </w:rPr>
              <w:t>Các Sở, ngành chuyên môn</w:t>
            </w:r>
          </w:p>
        </w:tc>
        <w:tc>
          <w:tcPr>
            <w:tcW w:w="2551" w:type="dxa"/>
            <w:vAlign w:val="center"/>
          </w:tcPr>
          <w:p w14:paraId="441A7C5E" w14:textId="77777777" w:rsidR="00106E7E" w:rsidRPr="003036E8" w:rsidRDefault="00106E7E" w:rsidP="00BE429D">
            <w:pPr>
              <w:spacing w:before="120"/>
              <w:jc w:val="center"/>
              <w:rPr>
                <w:rFonts w:cs="Times New Roman"/>
                <w:sz w:val="24"/>
                <w:szCs w:val="24"/>
              </w:rPr>
            </w:pPr>
            <w:r w:rsidRPr="003036E8">
              <w:rPr>
                <w:rFonts w:cs="Times New Roman"/>
                <w:sz w:val="24"/>
                <w:szCs w:val="24"/>
              </w:rPr>
              <w:t>Các đơn vị có liên quan</w:t>
            </w:r>
          </w:p>
        </w:tc>
        <w:tc>
          <w:tcPr>
            <w:tcW w:w="1560" w:type="dxa"/>
            <w:vAlign w:val="center"/>
          </w:tcPr>
          <w:p w14:paraId="4721FE76"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w:t>
            </w:r>
          </w:p>
        </w:tc>
        <w:tc>
          <w:tcPr>
            <w:tcW w:w="1806" w:type="dxa"/>
            <w:vAlign w:val="center"/>
          </w:tcPr>
          <w:p w14:paraId="7E2BC650" w14:textId="77777777" w:rsidR="00106E7E" w:rsidRPr="003036E8" w:rsidRDefault="00106E7E" w:rsidP="00BE429D">
            <w:pPr>
              <w:spacing w:before="120"/>
              <w:jc w:val="center"/>
              <w:rPr>
                <w:rFonts w:cs="Times New Roman"/>
                <w:sz w:val="26"/>
                <w:szCs w:val="26"/>
              </w:rPr>
            </w:pPr>
            <w:r w:rsidRPr="003036E8">
              <w:rPr>
                <w:rFonts w:cs="Times New Roman"/>
                <w:sz w:val="26"/>
                <w:szCs w:val="26"/>
              </w:rPr>
              <w:t>Khi có yêu cầu</w:t>
            </w:r>
          </w:p>
        </w:tc>
      </w:tr>
      <w:tr w:rsidR="008E2441" w:rsidRPr="003036E8" w14:paraId="22715699" w14:textId="77777777" w:rsidTr="00436656">
        <w:tc>
          <w:tcPr>
            <w:tcW w:w="704" w:type="dxa"/>
            <w:vAlign w:val="center"/>
          </w:tcPr>
          <w:p w14:paraId="41122662" w14:textId="77777777" w:rsidR="00106E7E" w:rsidRPr="003036E8" w:rsidRDefault="00106E7E" w:rsidP="00BE429D">
            <w:pPr>
              <w:spacing w:before="120"/>
              <w:jc w:val="center"/>
              <w:rPr>
                <w:rFonts w:cs="Times New Roman"/>
                <w:sz w:val="24"/>
                <w:szCs w:val="24"/>
              </w:rPr>
            </w:pPr>
            <w:r w:rsidRPr="003036E8">
              <w:rPr>
                <w:rFonts w:cs="Times New Roman"/>
                <w:sz w:val="24"/>
                <w:szCs w:val="24"/>
              </w:rPr>
              <w:t>2</w:t>
            </w:r>
          </w:p>
        </w:tc>
        <w:tc>
          <w:tcPr>
            <w:tcW w:w="6492" w:type="dxa"/>
            <w:vAlign w:val="center"/>
          </w:tcPr>
          <w:p w14:paraId="7057563D" w14:textId="77777777" w:rsidR="00106E7E" w:rsidRPr="003036E8" w:rsidRDefault="00106E7E" w:rsidP="005D56B7">
            <w:pPr>
              <w:spacing w:before="60" w:after="60"/>
              <w:rPr>
                <w:rFonts w:cs="Times New Roman"/>
                <w:sz w:val="24"/>
                <w:szCs w:val="24"/>
              </w:rPr>
            </w:pPr>
            <w:r w:rsidRPr="003036E8">
              <w:rPr>
                <w:rFonts w:cs="Times New Roman"/>
                <w:sz w:val="24"/>
                <w:szCs w:val="24"/>
              </w:rPr>
              <w:t>Thúc đẩy người dân chuyển đổi sang phương tiện giao thông cá nhân (xe mô tô, xe gắn máy, xe ô tô) sử dụng điện</w:t>
            </w:r>
          </w:p>
        </w:tc>
        <w:tc>
          <w:tcPr>
            <w:tcW w:w="2155" w:type="dxa"/>
            <w:vAlign w:val="center"/>
          </w:tcPr>
          <w:p w14:paraId="61945DCA" w14:textId="77777777" w:rsidR="00106E7E" w:rsidRPr="003036E8" w:rsidRDefault="00106E7E" w:rsidP="00BE429D">
            <w:pPr>
              <w:spacing w:before="120"/>
              <w:jc w:val="center"/>
              <w:rPr>
                <w:rFonts w:cs="Times New Roman"/>
                <w:sz w:val="24"/>
                <w:szCs w:val="24"/>
              </w:rPr>
            </w:pPr>
            <w:r w:rsidRPr="003036E8">
              <w:rPr>
                <w:rFonts w:cs="Times New Roman"/>
                <w:sz w:val="24"/>
                <w:szCs w:val="24"/>
              </w:rPr>
              <w:t>Sở Giao thông vận tải</w:t>
            </w:r>
          </w:p>
        </w:tc>
        <w:tc>
          <w:tcPr>
            <w:tcW w:w="2551" w:type="dxa"/>
            <w:vAlign w:val="center"/>
          </w:tcPr>
          <w:p w14:paraId="13DF0380" w14:textId="77777777" w:rsidR="00106E7E" w:rsidRPr="003036E8" w:rsidRDefault="00106E7E" w:rsidP="00BE429D">
            <w:pPr>
              <w:spacing w:before="120"/>
              <w:jc w:val="center"/>
              <w:rPr>
                <w:rFonts w:cs="Times New Roman"/>
                <w:sz w:val="24"/>
                <w:szCs w:val="24"/>
              </w:rPr>
            </w:pPr>
            <w:r w:rsidRPr="003036E8">
              <w:rPr>
                <w:rFonts w:cs="Times New Roman"/>
                <w:sz w:val="24"/>
                <w:szCs w:val="24"/>
              </w:rPr>
              <w:t>Các đơn vị có liên quan</w:t>
            </w:r>
          </w:p>
        </w:tc>
        <w:tc>
          <w:tcPr>
            <w:tcW w:w="1560" w:type="dxa"/>
            <w:vAlign w:val="center"/>
          </w:tcPr>
          <w:p w14:paraId="6D95F54D"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w:t>
            </w:r>
            <w:r w:rsidR="009C6AC1" w:rsidRPr="003036E8">
              <w:rPr>
                <w:rFonts w:cs="Times New Roman"/>
                <w:sz w:val="24"/>
                <w:szCs w:val="24"/>
              </w:rPr>
              <w:t>, XHH</w:t>
            </w:r>
          </w:p>
        </w:tc>
        <w:tc>
          <w:tcPr>
            <w:tcW w:w="1806" w:type="dxa"/>
            <w:vAlign w:val="center"/>
          </w:tcPr>
          <w:p w14:paraId="2CF086D5" w14:textId="77777777" w:rsidR="00106E7E" w:rsidRPr="003036E8" w:rsidRDefault="00106E7E" w:rsidP="00BE429D">
            <w:pPr>
              <w:spacing w:before="120"/>
              <w:jc w:val="center"/>
              <w:rPr>
                <w:rFonts w:cs="Times New Roman"/>
                <w:sz w:val="26"/>
                <w:szCs w:val="26"/>
              </w:rPr>
            </w:pPr>
            <w:r w:rsidRPr="003036E8">
              <w:rPr>
                <w:rFonts w:cs="Times New Roman"/>
                <w:sz w:val="26"/>
                <w:szCs w:val="26"/>
              </w:rPr>
              <w:t>202</w:t>
            </w:r>
            <w:r w:rsidR="0078323B" w:rsidRPr="003036E8">
              <w:rPr>
                <w:rFonts w:cs="Times New Roman"/>
                <w:sz w:val="26"/>
                <w:szCs w:val="26"/>
              </w:rPr>
              <w:t>3</w:t>
            </w:r>
            <w:r w:rsidRPr="003036E8">
              <w:rPr>
                <w:rFonts w:cs="Times New Roman"/>
                <w:sz w:val="26"/>
                <w:szCs w:val="26"/>
              </w:rPr>
              <w:t>-2030</w:t>
            </w:r>
          </w:p>
        </w:tc>
      </w:tr>
      <w:tr w:rsidR="008E2441" w:rsidRPr="003036E8" w14:paraId="4909B7BE" w14:textId="77777777" w:rsidTr="00436656">
        <w:tc>
          <w:tcPr>
            <w:tcW w:w="704" w:type="dxa"/>
            <w:vAlign w:val="center"/>
          </w:tcPr>
          <w:p w14:paraId="7113EE6A" w14:textId="77777777" w:rsidR="00106E7E" w:rsidRPr="003036E8" w:rsidRDefault="00106E7E" w:rsidP="00BE429D">
            <w:pPr>
              <w:spacing w:before="120"/>
              <w:jc w:val="center"/>
              <w:rPr>
                <w:rFonts w:cs="Times New Roman"/>
                <w:sz w:val="24"/>
                <w:szCs w:val="24"/>
              </w:rPr>
            </w:pPr>
            <w:r w:rsidRPr="003036E8">
              <w:rPr>
                <w:rFonts w:cs="Times New Roman"/>
                <w:sz w:val="24"/>
                <w:szCs w:val="24"/>
              </w:rPr>
              <w:t>3</w:t>
            </w:r>
          </w:p>
        </w:tc>
        <w:tc>
          <w:tcPr>
            <w:tcW w:w="6492" w:type="dxa"/>
            <w:vAlign w:val="center"/>
          </w:tcPr>
          <w:p w14:paraId="24AE599C" w14:textId="77777777" w:rsidR="00106E7E" w:rsidRPr="003036E8" w:rsidRDefault="00106E7E" w:rsidP="005D56B7">
            <w:pPr>
              <w:spacing w:before="60" w:after="60"/>
              <w:rPr>
                <w:rFonts w:cs="Times New Roman"/>
                <w:sz w:val="24"/>
                <w:szCs w:val="24"/>
              </w:rPr>
            </w:pPr>
            <w:r w:rsidRPr="003036E8">
              <w:rPr>
                <w:rFonts w:cs="Times New Roman"/>
                <w:sz w:val="24"/>
                <w:szCs w:val="24"/>
              </w:rPr>
              <w:t>Thúc đẩy doanh nghiệp vận tải buýt, taxi chuyển đổi sang ô tô điện</w:t>
            </w:r>
          </w:p>
        </w:tc>
        <w:tc>
          <w:tcPr>
            <w:tcW w:w="2155" w:type="dxa"/>
            <w:vAlign w:val="center"/>
          </w:tcPr>
          <w:p w14:paraId="4FB08E50" w14:textId="77777777" w:rsidR="00106E7E" w:rsidRPr="003036E8" w:rsidRDefault="00106E7E" w:rsidP="00BE429D">
            <w:pPr>
              <w:spacing w:before="120"/>
              <w:jc w:val="center"/>
              <w:rPr>
                <w:rFonts w:cs="Times New Roman"/>
                <w:sz w:val="24"/>
                <w:szCs w:val="24"/>
              </w:rPr>
            </w:pPr>
            <w:r w:rsidRPr="003036E8">
              <w:rPr>
                <w:rFonts w:cs="Times New Roman"/>
                <w:sz w:val="24"/>
                <w:szCs w:val="24"/>
              </w:rPr>
              <w:t>Sở Giao thông vận tải</w:t>
            </w:r>
          </w:p>
        </w:tc>
        <w:tc>
          <w:tcPr>
            <w:tcW w:w="2551" w:type="dxa"/>
            <w:vAlign w:val="center"/>
          </w:tcPr>
          <w:p w14:paraId="43506855" w14:textId="40C9D0D2"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0B1791" w:rsidRPr="003036E8">
              <w:rPr>
                <w:rFonts w:cs="Times New Roman"/>
                <w:sz w:val="24"/>
                <w:szCs w:val="24"/>
              </w:rPr>
              <w:t>:</w:t>
            </w:r>
            <w:r w:rsidRPr="003036E8">
              <w:rPr>
                <w:rFonts w:cs="Times New Roman"/>
                <w:sz w:val="24"/>
                <w:szCs w:val="24"/>
              </w:rPr>
              <w:t xml:space="preserve"> Kế hoạch và Đầu tư, Tài chính, Thông tin và Truyền thông</w:t>
            </w:r>
            <w:r w:rsidR="0078712E" w:rsidRPr="003036E8">
              <w:rPr>
                <w:rFonts w:cs="Times New Roman"/>
                <w:sz w:val="24"/>
                <w:szCs w:val="24"/>
              </w:rPr>
              <w:t>;</w:t>
            </w:r>
            <w:r w:rsidRPr="003036E8">
              <w:rPr>
                <w:rFonts w:cs="Times New Roman"/>
                <w:sz w:val="24"/>
                <w:szCs w:val="24"/>
              </w:rPr>
              <w:t xml:space="preserve"> các Sở, ngành có liên quan</w:t>
            </w:r>
          </w:p>
        </w:tc>
        <w:tc>
          <w:tcPr>
            <w:tcW w:w="1560" w:type="dxa"/>
            <w:vAlign w:val="center"/>
          </w:tcPr>
          <w:p w14:paraId="7EBF537A"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 XHH</w:t>
            </w:r>
          </w:p>
        </w:tc>
        <w:tc>
          <w:tcPr>
            <w:tcW w:w="1806" w:type="dxa"/>
            <w:vAlign w:val="center"/>
          </w:tcPr>
          <w:p w14:paraId="0CF25DEB" w14:textId="77777777" w:rsidR="00106E7E" w:rsidRPr="003036E8" w:rsidRDefault="00106E7E" w:rsidP="00BE429D">
            <w:pPr>
              <w:spacing w:before="120"/>
              <w:jc w:val="center"/>
              <w:rPr>
                <w:rFonts w:cs="Times New Roman"/>
                <w:sz w:val="26"/>
                <w:szCs w:val="26"/>
              </w:rPr>
            </w:pPr>
            <w:r w:rsidRPr="003036E8">
              <w:rPr>
                <w:rFonts w:cs="Times New Roman"/>
                <w:sz w:val="26"/>
                <w:szCs w:val="26"/>
              </w:rPr>
              <w:t>202</w:t>
            </w:r>
            <w:r w:rsidR="0078323B" w:rsidRPr="003036E8">
              <w:rPr>
                <w:rFonts w:cs="Times New Roman"/>
                <w:sz w:val="26"/>
                <w:szCs w:val="26"/>
              </w:rPr>
              <w:t>3</w:t>
            </w:r>
            <w:r w:rsidRPr="003036E8">
              <w:rPr>
                <w:rFonts w:cs="Times New Roman"/>
                <w:sz w:val="26"/>
                <w:szCs w:val="26"/>
              </w:rPr>
              <w:t>-2030</w:t>
            </w:r>
          </w:p>
        </w:tc>
      </w:tr>
      <w:tr w:rsidR="008E2441" w:rsidRPr="003036E8" w14:paraId="31316F1A" w14:textId="77777777" w:rsidTr="00436656">
        <w:tc>
          <w:tcPr>
            <w:tcW w:w="704" w:type="dxa"/>
            <w:vAlign w:val="center"/>
          </w:tcPr>
          <w:p w14:paraId="14DAD6C8" w14:textId="77777777" w:rsidR="00106E7E" w:rsidRPr="003036E8" w:rsidRDefault="00106E7E" w:rsidP="00BE429D">
            <w:pPr>
              <w:spacing w:before="120"/>
              <w:jc w:val="center"/>
              <w:rPr>
                <w:rFonts w:cs="Times New Roman"/>
                <w:sz w:val="24"/>
                <w:szCs w:val="24"/>
              </w:rPr>
            </w:pPr>
            <w:r w:rsidRPr="003036E8">
              <w:rPr>
                <w:rFonts w:cs="Times New Roman"/>
                <w:sz w:val="24"/>
                <w:szCs w:val="24"/>
              </w:rPr>
              <w:t>4</w:t>
            </w:r>
          </w:p>
        </w:tc>
        <w:tc>
          <w:tcPr>
            <w:tcW w:w="6492" w:type="dxa"/>
            <w:vAlign w:val="center"/>
          </w:tcPr>
          <w:p w14:paraId="2A6E7992" w14:textId="77777777" w:rsidR="00106E7E" w:rsidRPr="003036E8" w:rsidRDefault="00106E7E" w:rsidP="005D56B7">
            <w:pPr>
              <w:spacing w:before="60" w:after="60"/>
              <w:rPr>
                <w:rFonts w:cs="Times New Roman"/>
                <w:sz w:val="24"/>
                <w:szCs w:val="24"/>
              </w:rPr>
            </w:pPr>
            <w:r w:rsidRPr="003036E8">
              <w:rPr>
                <w:rFonts w:cs="Times New Roman"/>
                <w:sz w:val="24"/>
                <w:szCs w:val="24"/>
              </w:rPr>
              <w:t>Hoàn thiện hạ tầng giao thông công cộng, phát triển hạ tầng giao thông vận tải công cộng khối lượng lớn, hạ tầng giao thông phi cơ giới</w:t>
            </w:r>
          </w:p>
        </w:tc>
        <w:tc>
          <w:tcPr>
            <w:tcW w:w="2155" w:type="dxa"/>
            <w:vAlign w:val="center"/>
          </w:tcPr>
          <w:p w14:paraId="6B3A9161" w14:textId="4BEC0CA4" w:rsidR="00106E7E" w:rsidRPr="003036E8" w:rsidRDefault="00106E7E" w:rsidP="00BE429D">
            <w:pPr>
              <w:spacing w:before="120"/>
              <w:jc w:val="center"/>
              <w:rPr>
                <w:rFonts w:cs="Times New Roman"/>
                <w:sz w:val="24"/>
                <w:szCs w:val="24"/>
              </w:rPr>
            </w:pPr>
            <w:r w:rsidRPr="003036E8">
              <w:rPr>
                <w:rFonts w:cs="Times New Roman"/>
                <w:sz w:val="24"/>
                <w:szCs w:val="24"/>
              </w:rPr>
              <w:t>Sở Giao thông vận tải</w:t>
            </w:r>
            <w:r w:rsidR="006E7D9F" w:rsidRPr="003036E8">
              <w:rPr>
                <w:rFonts w:cs="Times New Roman"/>
                <w:sz w:val="24"/>
                <w:szCs w:val="24"/>
              </w:rPr>
              <w:t>; UBND các huyện, thành phố</w:t>
            </w:r>
          </w:p>
        </w:tc>
        <w:tc>
          <w:tcPr>
            <w:tcW w:w="2551" w:type="dxa"/>
            <w:vAlign w:val="center"/>
          </w:tcPr>
          <w:p w14:paraId="40E8310C" w14:textId="144A292F"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0B1791" w:rsidRPr="003036E8">
              <w:rPr>
                <w:rFonts w:cs="Times New Roman"/>
                <w:sz w:val="24"/>
                <w:szCs w:val="24"/>
              </w:rPr>
              <w:t>:</w:t>
            </w:r>
            <w:r w:rsidRPr="003036E8">
              <w:rPr>
                <w:rFonts w:cs="Times New Roman"/>
                <w:sz w:val="24"/>
                <w:szCs w:val="24"/>
              </w:rPr>
              <w:t xml:space="preserve"> Kế hoạch và Đầu tư, Tài chính, Xây dựng</w:t>
            </w:r>
            <w:r w:rsidR="0078712E" w:rsidRPr="003036E8">
              <w:rPr>
                <w:rFonts w:cs="Times New Roman"/>
                <w:sz w:val="24"/>
                <w:szCs w:val="24"/>
              </w:rPr>
              <w:t>;</w:t>
            </w:r>
            <w:r w:rsidRPr="003036E8">
              <w:rPr>
                <w:rFonts w:cs="Times New Roman"/>
                <w:sz w:val="24"/>
                <w:szCs w:val="24"/>
              </w:rPr>
              <w:t xml:space="preserve"> các Sở, ngành có liên quan</w:t>
            </w:r>
          </w:p>
        </w:tc>
        <w:tc>
          <w:tcPr>
            <w:tcW w:w="1560" w:type="dxa"/>
            <w:vAlign w:val="center"/>
          </w:tcPr>
          <w:p w14:paraId="26AE681C"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 XHH</w:t>
            </w:r>
          </w:p>
        </w:tc>
        <w:tc>
          <w:tcPr>
            <w:tcW w:w="1806" w:type="dxa"/>
            <w:vAlign w:val="center"/>
          </w:tcPr>
          <w:p w14:paraId="0BDCD058" w14:textId="77777777" w:rsidR="00106E7E" w:rsidRPr="003036E8" w:rsidRDefault="00106E7E" w:rsidP="00BE429D">
            <w:pPr>
              <w:spacing w:before="120"/>
              <w:jc w:val="center"/>
              <w:rPr>
                <w:rFonts w:cs="Times New Roman"/>
                <w:sz w:val="26"/>
                <w:szCs w:val="26"/>
              </w:rPr>
            </w:pPr>
            <w:r w:rsidRPr="003036E8">
              <w:rPr>
                <w:rFonts w:cs="Times New Roman"/>
                <w:sz w:val="26"/>
                <w:szCs w:val="26"/>
              </w:rPr>
              <w:t>202</w:t>
            </w:r>
            <w:r w:rsidR="0078323B" w:rsidRPr="003036E8">
              <w:rPr>
                <w:rFonts w:cs="Times New Roman"/>
                <w:sz w:val="26"/>
                <w:szCs w:val="26"/>
              </w:rPr>
              <w:t>3</w:t>
            </w:r>
            <w:r w:rsidRPr="003036E8">
              <w:rPr>
                <w:rFonts w:cs="Times New Roman"/>
                <w:sz w:val="26"/>
                <w:szCs w:val="26"/>
              </w:rPr>
              <w:t>-2050</w:t>
            </w:r>
          </w:p>
        </w:tc>
      </w:tr>
      <w:tr w:rsidR="008E2441" w:rsidRPr="003036E8" w14:paraId="1F11A638" w14:textId="77777777" w:rsidTr="00436656">
        <w:tc>
          <w:tcPr>
            <w:tcW w:w="704" w:type="dxa"/>
            <w:vAlign w:val="center"/>
          </w:tcPr>
          <w:p w14:paraId="507FF596" w14:textId="77777777" w:rsidR="00106E7E" w:rsidRPr="003036E8" w:rsidRDefault="00106E7E" w:rsidP="00BE429D">
            <w:pPr>
              <w:spacing w:before="120"/>
              <w:jc w:val="center"/>
              <w:rPr>
                <w:rFonts w:cs="Times New Roman"/>
                <w:sz w:val="24"/>
                <w:szCs w:val="24"/>
              </w:rPr>
            </w:pPr>
            <w:r w:rsidRPr="003036E8">
              <w:rPr>
                <w:rFonts w:cs="Times New Roman"/>
                <w:sz w:val="24"/>
                <w:szCs w:val="24"/>
              </w:rPr>
              <w:t>5</w:t>
            </w:r>
          </w:p>
        </w:tc>
        <w:tc>
          <w:tcPr>
            <w:tcW w:w="6492" w:type="dxa"/>
            <w:vAlign w:val="center"/>
          </w:tcPr>
          <w:p w14:paraId="57FD5DB9" w14:textId="77777777" w:rsidR="00106E7E" w:rsidRPr="003036E8" w:rsidRDefault="00106E7E" w:rsidP="005D56B7">
            <w:pPr>
              <w:spacing w:before="60" w:after="60"/>
              <w:rPr>
                <w:rFonts w:cs="Times New Roman"/>
                <w:sz w:val="24"/>
                <w:szCs w:val="24"/>
              </w:rPr>
            </w:pPr>
            <w:r w:rsidRPr="003036E8">
              <w:rPr>
                <w:rFonts w:cs="Times New Roman"/>
                <w:sz w:val="24"/>
                <w:szCs w:val="24"/>
              </w:rPr>
              <w:t>Nâng cao hiệu quả sử dụng năng lượng, giảm phát thải khí nhà kính</w:t>
            </w:r>
            <w:r w:rsidR="00012812" w:rsidRPr="003036E8">
              <w:rPr>
                <w:rFonts w:cs="Times New Roman"/>
                <w:sz w:val="24"/>
                <w:szCs w:val="24"/>
              </w:rPr>
              <w:t xml:space="preserve"> trong lĩnh vực giao thông vận tải</w:t>
            </w:r>
          </w:p>
        </w:tc>
        <w:tc>
          <w:tcPr>
            <w:tcW w:w="2155" w:type="dxa"/>
            <w:vAlign w:val="center"/>
          </w:tcPr>
          <w:p w14:paraId="2E016111" w14:textId="77777777" w:rsidR="00106E7E" w:rsidRPr="003036E8" w:rsidRDefault="00106E7E" w:rsidP="00BE429D">
            <w:pPr>
              <w:spacing w:before="120"/>
              <w:jc w:val="center"/>
              <w:rPr>
                <w:rFonts w:cs="Times New Roman"/>
                <w:sz w:val="24"/>
                <w:szCs w:val="24"/>
              </w:rPr>
            </w:pPr>
            <w:r w:rsidRPr="003036E8">
              <w:rPr>
                <w:rFonts w:cs="Times New Roman"/>
                <w:sz w:val="24"/>
                <w:szCs w:val="24"/>
              </w:rPr>
              <w:t>Sở Giao thông vận tải</w:t>
            </w:r>
          </w:p>
        </w:tc>
        <w:tc>
          <w:tcPr>
            <w:tcW w:w="2551" w:type="dxa"/>
            <w:vAlign w:val="center"/>
          </w:tcPr>
          <w:p w14:paraId="05F5A15F" w14:textId="0F6B53FA"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0B1791" w:rsidRPr="003036E8">
              <w:rPr>
                <w:rFonts w:cs="Times New Roman"/>
                <w:sz w:val="24"/>
                <w:szCs w:val="24"/>
              </w:rPr>
              <w:t>:</w:t>
            </w:r>
            <w:r w:rsidRPr="003036E8">
              <w:rPr>
                <w:rFonts w:cs="Times New Roman"/>
                <w:sz w:val="24"/>
                <w:szCs w:val="24"/>
              </w:rPr>
              <w:t xml:space="preserve"> Kế hoạch và Đầu tư, Tài chính, Công </w:t>
            </w:r>
            <w:r w:rsidR="00A15A34" w:rsidRPr="003036E8">
              <w:rPr>
                <w:rFonts w:cs="Times New Roman"/>
                <w:sz w:val="24"/>
                <w:szCs w:val="24"/>
              </w:rPr>
              <w:t>T</w:t>
            </w:r>
            <w:r w:rsidRPr="003036E8">
              <w:rPr>
                <w:rFonts w:cs="Times New Roman"/>
                <w:sz w:val="24"/>
                <w:szCs w:val="24"/>
              </w:rPr>
              <w:t>hương</w:t>
            </w:r>
            <w:r w:rsidR="0078712E" w:rsidRPr="003036E8">
              <w:rPr>
                <w:rFonts w:cs="Times New Roman"/>
                <w:sz w:val="24"/>
                <w:szCs w:val="24"/>
              </w:rPr>
              <w:t>;</w:t>
            </w:r>
            <w:r w:rsidRPr="003036E8">
              <w:rPr>
                <w:rFonts w:cs="Times New Roman"/>
                <w:sz w:val="24"/>
                <w:szCs w:val="24"/>
              </w:rPr>
              <w:t xml:space="preserve"> các Sở, ngành có liên quan</w:t>
            </w:r>
          </w:p>
        </w:tc>
        <w:tc>
          <w:tcPr>
            <w:tcW w:w="1560" w:type="dxa"/>
            <w:vAlign w:val="center"/>
          </w:tcPr>
          <w:p w14:paraId="3B3C64F9"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w:t>
            </w:r>
          </w:p>
        </w:tc>
        <w:tc>
          <w:tcPr>
            <w:tcW w:w="1806" w:type="dxa"/>
            <w:vAlign w:val="center"/>
          </w:tcPr>
          <w:p w14:paraId="16FA656C" w14:textId="77777777" w:rsidR="00106E7E" w:rsidRPr="003036E8" w:rsidRDefault="00106E7E" w:rsidP="00BE429D">
            <w:pPr>
              <w:spacing w:before="120"/>
              <w:jc w:val="center"/>
              <w:rPr>
                <w:rFonts w:cs="Times New Roman"/>
                <w:sz w:val="26"/>
                <w:szCs w:val="26"/>
              </w:rPr>
            </w:pPr>
            <w:r w:rsidRPr="003036E8">
              <w:rPr>
                <w:rFonts w:cs="Times New Roman"/>
                <w:sz w:val="26"/>
                <w:szCs w:val="26"/>
              </w:rPr>
              <w:t>Hàng năm</w:t>
            </w:r>
          </w:p>
        </w:tc>
      </w:tr>
      <w:tr w:rsidR="008E2441" w:rsidRPr="003036E8" w14:paraId="349A7B98" w14:textId="77777777" w:rsidTr="00436656">
        <w:tc>
          <w:tcPr>
            <w:tcW w:w="704" w:type="dxa"/>
            <w:vAlign w:val="center"/>
          </w:tcPr>
          <w:p w14:paraId="03227ED9" w14:textId="77777777" w:rsidR="00106E7E" w:rsidRPr="003036E8" w:rsidRDefault="00106E7E" w:rsidP="00BE429D">
            <w:pPr>
              <w:spacing w:before="120"/>
              <w:jc w:val="center"/>
              <w:rPr>
                <w:rFonts w:cs="Times New Roman"/>
                <w:sz w:val="24"/>
                <w:szCs w:val="24"/>
              </w:rPr>
            </w:pPr>
            <w:r w:rsidRPr="003036E8">
              <w:rPr>
                <w:rFonts w:cs="Times New Roman"/>
                <w:sz w:val="24"/>
                <w:szCs w:val="24"/>
              </w:rPr>
              <w:t>6</w:t>
            </w:r>
          </w:p>
        </w:tc>
        <w:tc>
          <w:tcPr>
            <w:tcW w:w="6492" w:type="dxa"/>
            <w:vAlign w:val="center"/>
          </w:tcPr>
          <w:p w14:paraId="5D690FC4" w14:textId="77777777" w:rsidR="00106E7E" w:rsidRPr="003036E8" w:rsidRDefault="00106E7E" w:rsidP="005D56B7">
            <w:pPr>
              <w:spacing w:before="60" w:after="60"/>
              <w:rPr>
                <w:rFonts w:cs="Times New Roman"/>
                <w:sz w:val="24"/>
                <w:szCs w:val="24"/>
              </w:rPr>
            </w:pPr>
            <w:r w:rsidRPr="003036E8">
              <w:rPr>
                <w:rFonts w:cs="Times New Roman"/>
                <w:sz w:val="24"/>
                <w:szCs w:val="24"/>
              </w:rPr>
              <w:t>Phối hợp triển khai phương án phát triển hệ thống trạm sạc điện, trạm cấp năng lượng xanh cho phương tiện giao thông trên địa bàn tỉnh</w:t>
            </w:r>
          </w:p>
        </w:tc>
        <w:tc>
          <w:tcPr>
            <w:tcW w:w="2155" w:type="dxa"/>
            <w:vAlign w:val="center"/>
          </w:tcPr>
          <w:p w14:paraId="228EB03E" w14:textId="65CAC5AF" w:rsidR="00106E7E" w:rsidRPr="003036E8" w:rsidRDefault="00106E7E" w:rsidP="00BE429D">
            <w:pPr>
              <w:spacing w:before="120"/>
              <w:jc w:val="center"/>
              <w:rPr>
                <w:rFonts w:cs="Times New Roman"/>
                <w:sz w:val="24"/>
                <w:szCs w:val="24"/>
              </w:rPr>
            </w:pPr>
            <w:r w:rsidRPr="003036E8">
              <w:rPr>
                <w:rFonts w:cs="Times New Roman"/>
                <w:sz w:val="24"/>
                <w:szCs w:val="24"/>
              </w:rPr>
              <w:t xml:space="preserve">Sở Công </w:t>
            </w:r>
            <w:r w:rsidR="006828C3" w:rsidRPr="003036E8">
              <w:rPr>
                <w:rFonts w:cs="Times New Roman"/>
                <w:sz w:val="24"/>
                <w:szCs w:val="24"/>
              </w:rPr>
              <w:t>T</w:t>
            </w:r>
            <w:r w:rsidRPr="003036E8">
              <w:rPr>
                <w:rFonts w:cs="Times New Roman"/>
                <w:sz w:val="24"/>
                <w:szCs w:val="24"/>
              </w:rPr>
              <w:t>hương</w:t>
            </w:r>
          </w:p>
        </w:tc>
        <w:tc>
          <w:tcPr>
            <w:tcW w:w="2551" w:type="dxa"/>
            <w:vAlign w:val="center"/>
          </w:tcPr>
          <w:p w14:paraId="570C036D" w14:textId="20549549"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0B1791" w:rsidRPr="003036E8">
              <w:rPr>
                <w:rFonts w:cs="Times New Roman"/>
                <w:sz w:val="24"/>
                <w:szCs w:val="24"/>
              </w:rPr>
              <w:t>:</w:t>
            </w:r>
            <w:r w:rsidRPr="003036E8">
              <w:rPr>
                <w:rFonts w:cs="Times New Roman"/>
                <w:sz w:val="24"/>
                <w:szCs w:val="24"/>
              </w:rPr>
              <w:t xml:space="preserve"> Xây dựng, Giao thông vận tải, Kế hoạch và Đầu tư, Tài chính</w:t>
            </w:r>
            <w:r w:rsidR="000B1791" w:rsidRPr="003036E8">
              <w:rPr>
                <w:rFonts w:cs="Times New Roman"/>
                <w:sz w:val="24"/>
                <w:szCs w:val="24"/>
              </w:rPr>
              <w:t>;</w:t>
            </w:r>
            <w:r w:rsidRPr="003036E8">
              <w:rPr>
                <w:rFonts w:cs="Times New Roman"/>
                <w:sz w:val="24"/>
                <w:szCs w:val="24"/>
              </w:rPr>
              <w:t xml:space="preserve"> UBND các huyện, thành phố</w:t>
            </w:r>
            <w:r w:rsidR="0078712E" w:rsidRPr="003036E8">
              <w:rPr>
                <w:rFonts w:cs="Times New Roman"/>
                <w:sz w:val="24"/>
                <w:szCs w:val="24"/>
              </w:rPr>
              <w:t>;</w:t>
            </w:r>
            <w:r w:rsidRPr="003036E8">
              <w:rPr>
                <w:rFonts w:cs="Times New Roman"/>
                <w:sz w:val="24"/>
                <w:szCs w:val="24"/>
              </w:rPr>
              <w:t xml:space="preserve"> các đơn vị có liên quan</w:t>
            </w:r>
          </w:p>
        </w:tc>
        <w:tc>
          <w:tcPr>
            <w:tcW w:w="1560" w:type="dxa"/>
            <w:vAlign w:val="center"/>
          </w:tcPr>
          <w:p w14:paraId="02EC62B0"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w:t>
            </w:r>
          </w:p>
        </w:tc>
        <w:tc>
          <w:tcPr>
            <w:tcW w:w="1806" w:type="dxa"/>
            <w:vAlign w:val="center"/>
          </w:tcPr>
          <w:p w14:paraId="4192B79B" w14:textId="77777777" w:rsidR="00106E7E" w:rsidRPr="003036E8" w:rsidRDefault="00106E7E" w:rsidP="00BE429D">
            <w:pPr>
              <w:spacing w:before="120"/>
              <w:jc w:val="center"/>
              <w:rPr>
                <w:rFonts w:cs="Times New Roman"/>
                <w:sz w:val="26"/>
                <w:szCs w:val="26"/>
              </w:rPr>
            </w:pPr>
            <w:r w:rsidRPr="003036E8">
              <w:rPr>
                <w:rFonts w:cs="Times New Roman"/>
                <w:sz w:val="26"/>
                <w:szCs w:val="26"/>
              </w:rPr>
              <w:t>2025-2050</w:t>
            </w:r>
          </w:p>
        </w:tc>
      </w:tr>
      <w:tr w:rsidR="008E2441" w:rsidRPr="003036E8" w14:paraId="18B1C804" w14:textId="77777777" w:rsidTr="00436656">
        <w:tc>
          <w:tcPr>
            <w:tcW w:w="704" w:type="dxa"/>
            <w:vAlign w:val="center"/>
          </w:tcPr>
          <w:p w14:paraId="25844F3C" w14:textId="77777777" w:rsidR="00106E7E" w:rsidRPr="003036E8" w:rsidRDefault="00106E7E" w:rsidP="00BE429D">
            <w:pPr>
              <w:spacing w:before="120"/>
              <w:jc w:val="center"/>
              <w:rPr>
                <w:rFonts w:cs="Times New Roman"/>
                <w:sz w:val="24"/>
                <w:szCs w:val="24"/>
              </w:rPr>
            </w:pPr>
            <w:r w:rsidRPr="003036E8">
              <w:rPr>
                <w:rFonts w:cs="Times New Roman"/>
                <w:sz w:val="24"/>
                <w:szCs w:val="24"/>
              </w:rPr>
              <w:lastRenderedPageBreak/>
              <w:t>7</w:t>
            </w:r>
          </w:p>
        </w:tc>
        <w:tc>
          <w:tcPr>
            <w:tcW w:w="6492" w:type="dxa"/>
            <w:vAlign w:val="center"/>
          </w:tcPr>
          <w:p w14:paraId="5FE0828B" w14:textId="39D8C17D" w:rsidR="00106E7E" w:rsidRPr="003036E8" w:rsidRDefault="00106264" w:rsidP="005D56B7">
            <w:pPr>
              <w:spacing w:before="60" w:after="60"/>
              <w:rPr>
                <w:rFonts w:cs="Times New Roman"/>
                <w:sz w:val="24"/>
                <w:szCs w:val="24"/>
              </w:rPr>
            </w:pPr>
            <w:r w:rsidRPr="003036E8">
              <w:rPr>
                <w:rFonts w:cs="Times New Roman"/>
                <w:sz w:val="24"/>
                <w:szCs w:val="24"/>
              </w:rPr>
              <w:t>Tham mưu Uỷ ban nhân dân tỉnh thúc đẩy các hoạt động hợp tác quốc tế về chuyển đổi năng lượng xanh, giảm phát thải khí các-bon và khí mê-tan trong lĩnh vực giao thông vận tải (như: phát triển hạ tầng, đào tạo nguồn nhân lực, chuyển giao công nghệ, tổ chức hội nghị, hội thảo quốc tế,..</w:t>
            </w:r>
          </w:p>
        </w:tc>
        <w:tc>
          <w:tcPr>
            <w:tcW w:w="2155" w:type="dxa"/>
            <w:vAlign w:val="center"/>
          </w:tcPr>
          <w:p w14:paraId="42FCEEDB" w14:textId="77777777" w:rsidR="00106E7E" w:rsidRPr="003036E8" w:rsidRDefault="00106E7E" w:rsidP="00BE429D">
            <w:pPr>
              <w:spacing w:before="120"/>
              <w:jc w:val="center"/>
              <w:rPr>
                <w:rFonts w:cs="Times New Roman"/>
                <w:sz w:val="24"/>
                <w:szCs w:val="24"/>
              </w:rPr>
            </w:pPr>
            <w:r w:rsidRPr="003036E8">
              <w:rPr>
                <w:rFonts w:cs="Times New Roman"/>
                <w:sz w:val="24"/>
                <w:szCs w:val="24"/>
              </w:rPr>
              <w:t>Sở Ngoại vụ</w:t>
            </w:r>
          </w:p>
        </w:tc>
        <w:tc>
          <w:tcPr>
            <w:tcW w:w="2551" w:type="dxa"/>
            <w:vAlign w:val="center"/>
          </w:tcPr>
          <w:p w14:paraId="7C6411A9" w14:textId="1BA63952"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0B1791" w:rsidRPr="003036E8">
              <w:rPr>
                <w:rFonts w:cs="Times New Roman"/>
                <w:sz w:val="24"/>
                <w:szCs w:val="24"/>
              </w:rPr>
              <w:t>:</w:t>
            </w:r>
            <w:r w:rsidRPr="003036E8">
              <w:rPr>
                <w:rFonts w:cs="Times New Roman"/>
                <w:sz w:val="24"/>
                <w:szCs w:val="24"/>
              </w:rPr>
              <w:t xml:space="preserve"> Kế hoạch và Đầu tư, Giao thông vận tải, Tài chính</w:t>
            </w:r>
            <w:r w:rsidR="005B10BD" w:rsidRPr="003036E8">
              <w:rPr>
                <w:rFonts w:cs="Times New Roman"/>
                <w:sz w:val="24"/>
                <w:szCs w:val="24"/>
              </w:rPr>
              <w:t>;</w:t>
            </w:r>
            <w:r w:rsidRPr="003036E8">
              <w:rPr>
                <w:rFonts w:cs="Times New Roman"/>
                <w:sz w:val="24"/>
                <w:szCs w:val="24"/>
              </w:rPr>
              <w:t xml:space="preserve"> các đơn vị có liên quan</w:t>
            </w:r>
          </w:p>
        </w:tc>
        <w:tc>
          <w:tcPr>
            <w:tcW w:w="1560" w:type="dxa"/>
            <w:vAlign w:val="center"/>
          </w:tcPr>
          <w:p w14:paraId="260672E3"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 XHH</w:t>
            </w:r>
          </w:p>
        </w:tc>
        <w:tc>
          <w:tcPr>
            <w:tcW w:w="1806" w:type="dxa"/>
            <w:vAlign w:val="center"/>
          </w:tcPr>
          <w:p w14:paraId="607236EB" w14:textId="77777777" w:rsidR="00106E7E" w:rsidRPr="003036E8" w:rsidRDefault="00106E7E" w:rsidP="00BE429D">
            <w:pPr>
              <w:spacing w:before="120"/>
              <w:jc w:val="center"/>
              <w:rPr>
                <w:rFonts w:cs="Times New Roman"/>
                <w:sz w:val="26"/>
                <w:szCs w:val="26"/>
              </w:rPr>
            </w:pPr>
            <w:r w:rsidRPr="003036E8">
              <w:rPr>
                <w:rFonts w:cs="Times New Roman"/>
                <w:sz w:val="26"/>
                <w:szCs w:val="26"/>
              </w:rPr>
              <w:t>Hàng năm</w:t>
            </w:r>
          </w:p>
        </w:tc>
      </w:tr>
      <w:tr w:rsidR="008E2441" w:rsidRPr="003036E8" w14:paraId="03D9CC63" w14:textId="77777777" w:rsidTr="00436656">
        <w:tc>
          <w:tcPr>
            <w:tcW w:w="704" w:type="dxa"/>
            <w:vAlign w:val="center"/>
          </w:tcPr>
          <w:p w14:paraId="7752F17B" w14:textId="77777777" w:rsidR="00106E7E" w:rsidRPr="003036E8" w:rsidRDefault="00106E7E" w:rsidP="00BE429D">
            <w:pPr>
              <w:spacing w:before="120"/>
              <w:jc w:val="center"/>
              <w:rPr>
                <w:rFonts w:cs="Times New Roman"/>
                <w:sz w:val="24"/>
                <w:szCs w:val="24"/>
              </w:rPr>
            </w:pPr>
            <w:r w:rsidRPr="003036E8">
              <w:rPr>
                <w:rFonts w:cs="Times New Roman"/>
                <w:sz w:val="24"/>
                <w:szCs w:val="24"/>
              </w:rPr>
              <w:t>8</w:t>
            </w:r>
          </w:p>
        </w:tc>
        <w:tc>
          <w:tcPr>
            <w:tcW w:w="6492" w:type="dxa"/>
            <w:vAlign w:val="center"/>
          </w:tcPr>
          <w:p w14:paraId="4406E615" w14:textId="77777777" w:rsidR="00106E7E" w:rsidRPr="003036E8" w:rsidRDefault="00106E7E" w:rsidP="005D56B7">
            <w:pPr>
              <w:spacing w:before="60" w:after="60"/>
              <w:rPr>
                <w:rFonts w:cs="Times New Roman"/>
                <w:sz w:val="24"/>
                <w:szCs w:val="24"/>
              </w:rPr>
            </w:pPr>
            <w:r w:rsidRPr="003036E8">
              <w:rPr>
                <w:rFonts w:cs="Times New Roman"/>
                <w:sz w:val="24"/>
                <w:szCs w:val="24"/>
              </w:rPr>
              <w:t>Nghiên cứu, phát triển, ứng dụng và chuyển giao công nghệ phương tiện, thiết bị sử dụng điện, năng lượng xanh, kết cấu hạ tầng xanh, giảm phát thải khí nhà kính, cung ứng năng lượng xanh; đặc biệt chú trọng công nghệ, công nghiệp hỗ trợ phát triển phương tiện, trang thiết bị giao thông vận tải sử dụng điện, năng lượng xanh</w:t>
            </w:r>
          </w:p>
        </w:tc>
        <w:tc>
          <w:tcPr>
            <w:tcW w:w="2155" w:type="dxa"/>
            <w:vAlign w:val="center"/>
          </w:tcPr>
          <w:p w14:paraId="57B58AC5" w14:textId="658605F6" w:rsidR="00106E7E" w:rsidRPr="003036E8" w:rsidRDefault="00106E7E" w:rsidP="00BE429D">
            <w:pPr>
              <w:spacing w:before="120"/>
              <w:jc w:val="center"/>
              <w:rPr>
                <w:rFonts w:cs="Times New Roman"/>
                <w:sz w:val="24"/>
                <w:szCs w:val="24"/>
              </w:rPr>
            </w:pPr>
            <w:r w:rsidRPr="003036E8">
              <w:rPr>
                <w:rFonts w:cs="Times New Roman"/>
                <w:sz w:val="24"/>
                <w:szCs w:val="24"/>
              </w:rPr>
              <w:t xml:space="preserve">Sở Khoa học và </w:t>
            </w:r>
            <w:r w:rsidR="006828C3" w:rsidRPr="003036E8">
              <w:rPr>
                <w:rFonts w:cs="Times New Roman"/>
                <w:sz w:val="24"/>
                <w:szCs w:val="24"/>
              </w:rPr>
              <w:t>C</w:t>
            </w:r>
            <w:r w:rsidRPr="003036E8">
              <w:rPr>
                <w:rFonts w:cs="Times New Roman"/>
                <w:sz w:val="24"/>
                <w:szCs w:val="24"/>
              </w:rPr>
              <w:t>ông nghệ</w:t>
            </w:r>
          </w:p>
        </w:tc>
        <w:tc>
          <w:tcPr>
            <w:tcW w:w="2551" w:type="dxa"/>
            <w:vAlign w:val="center"/>
          </w:tcPr>
          <w:p w14:paraId="6A998AEB" w14:textId="57711D79" w:rsidR="00106E7E" w:rsidRPr="003036E8" w:rsidRDefault="00106E7E" w:rsidP="00BE429D">
            <w:pPr>
              <w:spacing w:before="120"/>
              <w:jc w:val="center"/>
              <w:rPr>
                <w:rFonts w:cs="Times New Roman"/>
                <w:sz w:val="24"/>
                <w:szCs w:val="24"/>
              </w:rPr>
            </w:pPr>
            <w:r w:rsidRPr="003036E8">
              <w:rPr>
                <w:rFonts w:cs="Times New Roman"/>
                <w:sz w:val="24"/>
                <w:szCs w:val="24"/>
              </w:rPr>
              <w:t>Sở Giao thông vận tải</w:t>
            </w:r>
            <w:r w:rsidR="005B10BD" w:rsidRPr="003036E8">
              <w:rPr>
                <w:rFonts w:cs="Times New Roman"/>
                <w:sz w:val="24"/>
                <w:szCs w:val="24"/>
              </w:rPr>
              <w:t>;</w:t>
            </w:r>
            <w:r w:rsidRPr="003036E8">
              <w:rPr>
                <w:rFonts w:cs="Times New Roman"/>
                <w:sz w:val="24"/>
                <w:szCs w:val="24"/>
              </w:rPr>
              <w:t xml:space="preserve"> các đơn vị có liên quan</w:t>
            </w:r>
          </w:p>
        </w:tc>
        <w:tc>
          <w:tcPr>
            <w:tcW w:w="1560" w:type="dxa"/>
            <w:vAlign w:val="center"/>
          </w:tcPr>
          <w:p w14:paraId="1F735408"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 XHH</w:t>
            </w:r>
          </w:p>
        </w:tc>
        <w:tc>
          <w:tcPr>
            <w:tcW w:w="1806" w:type="dxa"/>
            <w:vAlign w:val="center"/>
          </w:tcPr>
          <w:p w14:paraId="266B77A5" w14:textId="77777777" w:rsidR="00106E7E" w:rsidRPr="003036E8" w:rsidRDefault="00106E7E" w:rsidP="00BE429D">
            <w:pPr>
              <w:spacing w:before="120"/>
              <w:jc w:val="center"/>
              <w:rPr>
                <w:rFonts w:cs="Times New Roman"/>
                <w:sz w:val="26"/>
                <w:szCs w:val="26"/>
              </w:rPr>
            </w:pPr>
            <w:r w:rsidRPr="003036E8">
              <w:rPr>
                <w:rFonts w:cs="Times New Roman"/>
                <w:sz w:val="26"/>
                <w:szCs w:val="26"/>
              </w:rPr>
              <w:t>Hàng năm</w:t>
            </w:r>
          </w:p>
        </w:tc>
      </w:tr>
      <w:tr w:rsidR="008E2441" w:rsidRPr="003036E8" w14:paraId="59EEA82A" w14:textId="77777777" w:rsidTr="00436656">
        <w:tc>
          <w:tcPr>
            <w:tcW w:w="704" w:type="dxa"/>
            <w:vAlign w:val="center"/>
          </w:tcPr>
          <w:p w14:paraId="5582A477" w14:textId="77777777" w:rsidR="00106E7E" w:rsidRPr="003036E8" w:rsidRDefault="00106E7E" w:rsidP="00BE429D">
            <w:pPr>
              <w:spacing w:before="120"/>
              <w:jc w:val="center"/>
              <w:rPr>
                <w:rFonts w:cs="Times New Roman"/>
                <w:sz w:val="24"/>
                <w:szCs w:val="24"/>
              </w:rPr>
            </w:pPr>
            <w:r w:rsidRPr="003036E8">
              <w:rPr>
                <w:rFonts w:cs="Times New Roman"/>
                <w:sz w:val="24"/>
                <w:szCs w:val="24"/>
              </w:rPr>
              <w:t>9</w:t>
            </w:r>
          </w:p>
        </w:tc>
        <w:tc>
          <w:tcPr>
            <w:tcW w:w="6492" w:type="dxa"/>
            <w:vAlign w:val="center"/>
          </w:tcPr>
          <w:p w14:paraId="0FEC5368" w14:textId="77777777" w:rsidR="00106E7E" w:rsidRPr="003036E8" w:rsidRDefault="00106E7E" w:rsidP="005D56B7">
            <w:pPr>
              <w:spacing w:before="60" w:after="60"/>
              <w:rPr>
                <w:rFonts w:cs="Times New Roman"/>
                <w:sz w:val="24"/>
                <w:szCs w:val="24"/>
              </w:rPr>
            </w:pPr>
            <w:r w:rsidRPr="003036E8">
              <w:rPr>
                <w:rFonts w:cs="Times New Roman"/>
                <w:sz w:val="24"/>
                <w:szCs w:val="24"/>
              </w:rPr>
              <w:t>Phát triển nguồn nhân lực, sẵn sàng tiếp nhận chuyển giao, quản lý, khai thác, vận hành công nghệ mới về phương tiện, trang thiết bị sử dụng điện, năng lượng xanh và kế cấu hạ tầng</w:t>
            </w:r>
          </w:p>
        </w:tc>
        <w:tc>
          <w:tcPr>
            <w:tcW w:w="2155" w:type="dxa"/>
            <w:vAlign w:val="center"/>
          </w:tcPr>
          <w:p w14:paraId="78487F04" w14:textId="77777777" w:rsidR="00106E7E" w:rsidRPr="003036E8" w:rsidRDefault="000A4CDB" w:rsidP="00BE429D">
            <w:pPr>
              <w:spacing w:before="120"/>
              <w:jc w:val="center"/>
              <w:rPr>
                <w:rFonts w:cs="Times New Roman"/>
                <w:sz w:val="24"/>
                <w:szCs w:val="24"/>
              </w:rPr>
            </w:pPr>
            <w:r w:rsidRPr="003036E8">
              <w:rPr>
                <w:rFonts w:cs="Times New Roman"/>
                <w:sz w:val="24"/>
                <w:szCs w:val="24"/>
              </w:rPr>
              <w:t>Các Sở, ngành chuyên môn</w:t>
            </w:r>
          </w:p>
        </w:tc>
        <w:tc>
          <w:tcPr>
            <w:tcW w:w="2551" w:type="dxa"/>
            <w:vAlign w:val="center"/>
          </w:tcPr>
          <w:p w14:paraId="103DAC2D" w14:textId="410E5763"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5B10BD" w:rsidRPr="003036E8">
              <w:rPr>
                <w:rFonts w:cs="Times New Roman"/>
                <w:sz w:val="24"/>
                <w:szCs w:val="24"/>
              </w:rPr>
              <w:t>:</w:t>
            </w:r>
            <w:r w:rsidRPr="003036E8">
              <w:rPr>
                <w:rFonts w:cs="Times New Roman"/>
                <w:sz w:val="24"/>
                <w:szCs w:val="24"/>
              </w:rPr>
              <w:t xml:space="preserve"> Giáo dục và </w:t>
            </w:r>
            <w:r w:rsidR="006828C3" w:rsidRPr="003036E8">
              <w:rPr>
                <w:rFonts w:cs="Times New Roman"/>
                <w:sz w:val="24"/>
                <w:szCs w:val="24"/>
              </w:rPr>
              <w:t>Đ</w:t>
            </w:r>
            <w:r w:rsidRPr="003036E8">
              <w:rPr>
                <w:rFonts w:cs="Times New Roman"/>
                <w:sz w:val="24"/>
                <w:szCs w:val="24"/>
              </w:rPr>
              <w:t>ào tạo</w:t>
            </w:r>
            <w:r w:rsidR="005B10BD" w:rsidRPr="003036E8">
              <w:rPr>
                <w:rFonts w:cs="Times New Roman"/>
                <w:sz w:val="24"/>
                <w:szCs w:val="24"/>
              </w:rPr>
              <w:t>,</w:t>
            </w:r>
            <w:r w:rsidR="007754DA" w:rsidRPr="003036E8">
              <w:rPr>
                <w:rFonts w:cs="Times New Roman"/>
                <w:sz w:val="24"/>
                <w:szCs w:val="24"/>
              </w:rPr>
              <w:t xml:space="preserve"> Lao động</w:t>
            </w:r>
            <w:r w:rsidR="005E19FF" w:rsidRPr="003036E8">
              <w:rPr>
                <w:rFonts w:cs="Times New Roman"/>
                <w:sz w:val="24"/>
                <w:szCs w:val="24"/>
              </w:rPr>
              <w:t>,</w:t>
            </w:r>
            <w:r w:rsidR="007754DA" w:rsidRPr="003036E8">
              <w:rPr>
                <w:rFonts w:cs="Times New Roman"/>
                <w:sz w:val="24"/>
                <w:szCs w:val="24"/>
              </w:rPr>
              <w:t xml:space="preserve"> </w:t>
            </w:r>
            <w:r w:rsidR="005E19FF" w:rsidRPr="003036E8">
              <w:rPr>
                <w:rFonts w:cs="Times New Roman"/>
                <w:sz w:val="24"/>
                <w:szCs w:val="24"/>
              </w:rPr>
              <w:t>T</w:t>
            </w:r>
            <w:r w:rsidR="007754DA" w:rsidRPr="003036E8">
              <w:rPr>
                <w:rFonts w:cs="Times New Roman"/>
                <w:sz w:val="24"/>
                <w:szCs w:val="24"/>
              </w:rPr>
              <w:t xml:space="preserve">hương binh và </w:t>
            </w:r>
            <w:r w:rsidR="005E19FF" w:rsidRPr="003036E8">
              <w:rPr>
                <w:rFonts w:cs="Times New Roman"/>
                <w:sz w:val="24"/>
                <w:szCs w:val="24"/>
              </w:rPr>
              <w:t>X</w:t>
            </w:r>
            <w:r w:rsidR="007754DA" w:rsidRPr="003036E8">
              <w:rPr>
                <w:rFonts w:cs="Times New Roman"/>
                <w:sz w:val="24"/>
                <w:szCs w:val="24"/>
              </w:rPr>
              <w:t>ã hội</w:t>
            </w:r>
            <w:r w:rsidR="005E19FF" w:rsidRPr="003036E8">
              <w:rPr>
                <w:rFonts w:cs="Times New Roman"/>
                <w:sz w:val="24"/>
                <w:szCs w:val="24"/>
              </w:rPr>
              <w:t>;</w:t>
            </w:r>
            <w:r w:rsidR="007754DA" w:rsidRPr="003036E8">
              <w:rPr>
                <w:rFonts w:cs="Times New Roman"/>
                <w:sz w:val="24"/>
                <w:szCs w:val="24"/>
              </w:rPr>
              <w:t xml:space="preserve"> </w:t>
            </w:r>
            <w:r w:rsidRPr="003036E8">
              <w:rPr>
                <w:rFonts w:cs="Times New Roman"/>
                <w:sz w:val="24"/>
                <w:szCs w:val="24"/>
              </w:rPr>
              <w:t>các đơn vị có liên quan</w:t>
            </w:r>
          </w:p>
        </w:tc>
        <w:tc>
          <w:tcPr>
            <w:tcW w:w="1560" w:type="dxa"/>
            <w:vAlign w:val="center"/>
          </w:tcPr>
          <w:p w14:paraId="2902E73B"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 XHH</w:t>
            </w:r>
          </w:p>
        </w:tc>
        <w:tc>
          <w:tcPr>
            <w:tcW w:w="1806" w:type="dxa"/>
            <w:vAlign w:val="center"/>
          </w:tcPr>
          <w:p w14:paraId="6F6D94B4" w14:textId="77777777" w:rsidR="00106E7E" w:rsidRPr="003036E8" w:rsidRDefault="00106E7E" w:rsidP="00BE429D">
            <w:pPr>
              <w:spacing w:before="120"/>
              <w:jc w:val="center"/>
              <w:rPr>
                <w:rFonts w:cs="Times New Roman"/>
                <w:sz w:val="26"/>
                <w:szCs w:val="26"/>
              </w:rPr>
            </w:pPr>
            <w:r w:rsidRPr="003036E8">
              <w:rPr>
                <w:rFonts w:cs="Times New Roman"/>
                <w:sz w:val="26"/>
                <w:szCs w:val="26"/>
              </w:rPr>
              <w:t>Hằng năm</w:t>
            </w:r>
          </w:p>
        </w:tc>
      </w:tr>
      <w:tr w:rsidR="008E2441" w:rsidRPr="003036E8" w14:paraId="2DEB42F8" w14:textId="77777777" w:rsidTr="00436656">
        <w:tc>
          <w:tcPr>
            <w:tcW w:w="704" w:type="dxa"/>
            <w:vAlign w:val="center"/>
          </w:tcPr>
          <w:p w14:paraId="33B626F4" w14:textId="77777777" w:rsidR="00106E7E" w:rsidRPr="003036E8" w:rsidRDefault="00106E7E" w:rsidP="00BE429D">
            <w:pPr>
              <w:spacing w:before="120"/>
              <w:jc w:val="center"/>
              <w:rPr>
                <w:rFonts w:cs="Times New Roman"/>
                <w:sz w:val="24"/>
                <w:szCs w:val="24"/>
              </w:rPr>
            </w:pPr>
            <w:r w:rsidRPr="003036E8">
              <w:rPr>
                <w:rFonts w:cs="Times New Roman"/>
                <w:sz w:val="24"/>
                <w:szCs w:val="24"/>
              </w:rPr>
              <w:t>10</w:t>
            </w:r>
          </w:p>
        </w:tc>
        <w:tc>
          <w:tcPr>
            <w:tcW w:w="6492" w:type="dxa"/>
            <w:vAlign w:val="center"/>
          </w:tcPr>
          <w:p w14:paraId="6E01345B" w14:textId="77777777" w:rsidR="00106E7E" w:rsidRPr="003036E8" w:rsidRDefault="00106E7E" w:rsidP="005D56B7">
            <w:pPr>
              <w:spacing w:before="60" w:after="60"/>
              <w:rPr>
                <w:rFonts w:cs="Times New Roman"/>
                <w:sz w:val="24"/>
                <w:szCs w:val="24"/>
              </w:rPr>
            </w:pPr>
            <w:r w:rsidRPr="003036E8">
              <w:rPr>
                <w:rFonts w:cs="Times New Roman"/>
                <w:sz w:val="24"/>
                <w:szCs w:val="24"/>
              </w:rPr>
              <w:t>Xây dựng kế hoạch truyền thông và tổ chức truyền thông đến người dân và doanh nghiệp về lộ trình, chính sách, lợi ích của chuyển đổi phương tiện, thiết bị sử dụng điện, năng lượng xanh</w:t>
            </w:r>
          </w:p>
        </w:tc>
        <w:tc>
          <w:tcPr>
            <w:tcW w:w="2155" w:type="dxa"/>
            <w:vAlign w:val="center"/>
          </w:tcPr>
          <w:p w14:paraId="3F427F78" w14:textId="32EA6123" w:rsidR="00106E7E" w:rsidRPr="003036E8" w:rsidRDefault="00106E7E" w:rsidP="00BE429D">
            <w:pPr>
              <w:spacing w:before="120"/>
              <w:jc w:val="center"/>
              <w:rPr>
                <w:rFonts w:cs="Times New Roman"/>
                <w:sz w:val="24"/>
                <w:szCs w:val="24"/>
              </w:rPr>
            </w:pPr>
            <w:r w:rsidRPr="003036E8">
              <w:rPr>
                <w:rFonts w:cs="Times New Roman"/>
                <w:sz w:val="24"/>
                <w:szCs w:val="24"/>
              </w:rPr>
              <w:t xml:space="preserve">Sở Thông tin và </w:t>
            </w:r>
            <w:r w:rsidR="005E19FF" w:rsidRPr="003036E8">
              <w:rPr>
                <w:rFonts w:cs="Times New Roman"/>
                <w:sz w:val="24"/>
                <w:szCs w:val="24"/>
              </w:rPr>
              <w:t>T</w:t>
            </w:r>
            <w:r w:rsidRPr="003036E8">
              <w:rPr>
                <w:rFonts w:cs="Times New Roman"/>
                <w:sz w:val="24"/>
                <w:szCs w:val="24"/>
              </w:rPr>
              <w:t>ruyền thông</w:t>
            </w:r>
          </w:p>
        </w:tc>
        <w:tc>
          <w:tcPr>
            <w:tcW w:w="2551" w:type="dxa"/>
            <w:vAlign w:val="center"/>
          </w:tcPr>
          <w:p w14:paraId="7520F489" w14:textId="77777777" w:rsidR="00106E7E" w:rsidRPr="003036E8" w:rsidRDefault="00106E7E" w:rsidP="00BE429D">
            <w:pPr>
              <w:spacing w:before="120"/>
              <w:jc w:val="center"/>
              <w:rPr>
                <w:rFonts w:cs="Times New Roman"/>
                <w:sz w:val="24"/>
                <w:szCs w:val="24"/>
              </w:rPr>
            </w:pPr>
            <w:r w:rsidRPr="003036E8">
              <w:rPr>
                <w:rFonts w:cs="Times New Roman"/>
                <w:sz w:val="24"/>
                <w:szCs w:val="24"/>
              </w:rPr>
              <w:t>Các Sở, ngành, UBND các huyện, thành phố</w:t>
            </w:r>
          </w:p>
        </w:tc>
        <w:tc>
          <w:tcPr>
            <w:tcW w:w="1560" w:type="dxa"/>
            <w:vAlign w:val="center"/>
          </w:tcPr>
          <w:p w14:paraId="0C5212B9"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w:t>
            </w:r>
            <w:r w:rsidR="009C6AC1" w:rsidRPr="003036E8">
              <w:rPr>
                <w:rFonts w:cs="Times New Roman"/>
                <w:sz w:val="24"/>
                <w:szCs w:val="24"/>
              </w:rPr>
              <w:t>, XHH</w:t>
            </w:r>
          </w:p>
        </w:tc>
        <w:tc>
          <w:tcPr>
            <w:tcW w:w="1806" w:type="dxa"/>
            <w:vAlign w:val="center"/>
          </w:tcPr>
          <w:p w14:paraId="43A50CDD" w14:textId="77777777" w:rsidR="00106E7E" w:rsidRPr="003036E8" w:rsidRDefault="00106E7E" w:rsidP="00BE429D">
            <w:pPr>
              <w:spacing w:before="120"/>
              <w:jc w:val="center"/>
              <w:rPr>
                <w:rFonts w:cs="Times New Roman"/>
                <w:sz w:val="26"/>
                <w:szCs w:val="26"/>
              </w:rPr>
            </w:pPr>
            <w:r w:rsidRPr="003036E8">
              <w:rPr>
                <w:rFonts w:cs="Times New Roman"/>
                <w:sz w:val="26"/>
                <w:szCs w:val="26"/>
              </w:rPr>
              <w:t>2025-2035</w:t>
            </w:r>
          </w:p>
        </w:tc>
      </w:tr>
      <w:tr w:rsidR="008E2441" w:rsidRPr="003036E8" w14:paraId="24BDF84B" w14:textId="77777777" w:rsidTr="00436656">
        <w:tc>
          <w:tcPr>
            <w:tcW w:w="704" w:type="dxa"/>
            <w:vAlign w:val="center"/>
          </w:tcPr>
          <w:p w14:paraId="3574DEEA" w14:textId="77777777" w:rsidR="00106E7E" w:rsidRPr="003036E8" w:rsidRDefault="00106E7E" w:rsidP="00BE429D">
            <w:pPr>
              <w:spacing w:before="120"/>
              <w:jc w:val="center"/>
              <w:rPr>
                <w:rFonts w:cs="Times New Roman"/>
                <w:sz w:val="24"/>
                <w:szCs w:val="24"/>
              </w:rPr>
            </w:pPr>
            <w:r w:rsidRPr="003036E8">
              <w:rPr>
                <w:rFonts w:cs="Times New Roman"/>
                <w:sz w:val="24"/>
                <w:szCs w:val="24"/>
              </w:rPr>
              <w:t>11</w:t>
            </w:r>
          </w:p>
        </w:tc>
        <w:tc>
          <w:tcPr>
            <w:tcW w:w="6492" w:type="dxa"/>
            <w:vAlign w:val="center"/>
          </w:tcPr>
          <w:p w14:paraId="5F988109" w14:textId="77777777" w:rsidR="00106E7E" w:rsidRPr="003036E8" w:rsidRDefault="009C6AC1" w:rsidP="005D56B7">
            <w:pPr>
              <w:spacing w:before="60" w:after="60"/>
              <w:rPr>
                <w:rFonts w:cs="Times New Roman"/>
                <w:sz w:val="24"/>
                <w:szCs w:val="24"/>
              </w:rPr>
            </w:pPr>
            <w:r w:rsidRPr="003036E8">
              <w:rPr>
                <w:rFonts w:cs="Times New Roman"/>
                <w:sz w:val="24"/>
                <w:szCs w:val="24"/>
              </w:rPr>
              <w:t xml:space="preserve">Triển khai thực hiện </w:t>
            </w:r>
            <w:r w:rsidR="00106E7E" w:rsidRPr="003036E8">
              <w:rPr>
                <w:rFonts w:cs="Times New Roman"/>
                <w:sz w:val="24"/>
                <w:szCs w:val="24"/>
              </w:rPr>
              <w:t>chính sách khuyến khích, ưu đãi, hỗ trợ cho người dân khi chuyển đổi phương</w:t>
            </w:r>
            <w:r w:rsidRPr="003036E8">
              <w:rPr>
                <w:rFonts w:cs="Times New Roman"/>
                <w:sz w:val="24"/>
                <w:szCs w:val="24"/>
              </w:rPr>
              <w:t xml:space="preserve"> tiện</w:t>
            </w:r>
            <w:r w:rsidR="00106E7E" w:rsidRPr="003036E8">
              <w:rPr>
                <w:rFonts w:cs="Times New Roman"/>
                <w:sz w:val="24"/>
                <w:szCs w:val="24"/>
              </w:rPr>
              <w:t xml:space="preserve"> giao thông cá nhân sử dụng năng lượng hóa thạch sang phương tiện sử dụng điện, năng lượng xanh</w:t>
            </w:r>
          </w:p>
        </w:tc>
        <w:tc>
          <w:tcPr>
            <w:tcW w:w="2155" w:type="dxa"/>
            <w:vAlign w:val="center"/>
          </w:tcPr>
          <w:p w14:paraId="789B21CA" w14:textId="77777777" w:rsidR="00106E7E" w:rsidRPr="003036E8" w:rsidRDefault="00012812" w:rsidP="00BE429D">
            <w:pPr>
              <w:spacing w:before="120"/>
              <w:jc w:val="center"/>
              <w:rPr>
                <w:rFonts w:cs="Times New Roman"/>
                <w:sz w:val="24"/>
                <w:szCs w:val="24"/>
              </w:rPr>
            </w:pPr>
            <w:r w:rsidRPr="003036E8">
              <w:rPr>
                <w:rFonts w:cs="Times New Roman"/>
                <w:sz w:val="24"/>
                <w:szCs w:val="24"/>
              </w:rPr>
              <w:t>Các Sở, ban, ngành</w:t>
            </w:r>
          </w:p>
        </w:tc>
        <w:tc>
          <w:tcPr>
            <w:tcW w:w="2551" w:type="dxa"/>
            <w:vAlign w:val="center"/>
          </w:tcPr>
          <w:p w14:paraId="726C3552" w14:textId="77777777" w:rsidR="00106E7E" w:rsidRPr="003036E8" w:rsidRDefault="009C6AC1" w:rsidP="00BE429D">
            <w:pPr>
              <w:spacing w:before="120"/>
              <w:jc w:val="center"/>
              <w:rPr>
                <w:rFonts w:cs="Times New Roman"/>
                <w:sz w:val="24"/>
                <w:szCs w:val="24"/>
              </w:rPr>
            </w:pPr>
            <w:r w:rsidRPr="003036E8">
              <w:rPr>
                <w:rFonts w:cs="Times New Roman"/>
                <w:sz w:val="24"/>
                <w:szCs w:val="24"/>
              </w:rPr>
              <w:t>C</w:t>
            </w:r>
            <w:r w:rsidR="00106E7E" w:rsidRPr="003036E8">
              <w:rPr>
                <w:rFonts w:cs="Times New Roman"/>
                <w:sz w:val="24"/>
                <w:szCs w:val="24"/>
              </w:rPr>
              <w:t>ác đơn vị có liên quan</w:t>
            </w:r>
          </w:p>
        </w:tc>
        <w:tc>
          <w:tcPr>
            <w:tcW w:w="1560" w:type="dxa"/>
            <w:vAlign w:val="center"/>
          </w:tcPr>
          <w:p w14:paraId="3C467D35"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w:t>
            </w:r>
          </w:p>
        </w:tc>
        <w:tc>
          <w:tcPr>
            <w:tcW w:w="1806" w:type="dxa"/>
            <w:vAlign w:val="center"/>
          </w:tcPr>
          <w:p w14:paraId="773E1BD0" w14:textId="5E9F8E01" w:rsidR="00106E7E" w:rsidRPr="003036E8" w:rsidRDefault="005E19FF" w:rsidP="00BE429D">
            <w:pPr>
              <w:spacing w:before="120"/>
              <w:jc w:val="center"/>
              <w:rPr>
                <w:rFonts w:cs="Times New Roman"/>
                <w:sz w:val="26"/>
                <w:szCs w:val="26"/>
              </w:rPr>
            </w:pPr>
            <w:r w:rsidRPr="003036E8">
              <w:rPr>
                <w:rFonts w:cs="Times New Roman"/>
                <w:sz w:val="26"/>
                <w:szCs w:val="26"/>
              </w:rPr>
              <w:t>Hằng năm</w:t>
            </w:r>
          </w:p>
        </w:tc>
      </w:tr>
      <w:tr w:rsidR="008E2441" w:rsidRPr="003036E8" w14:paraId="0D0C7155" w14:textId="77777777" w:rsidTr="00436656">
        <w:tc>
          <w:tcPr>
            <w:tcW w:w="704" w:type="dxa"/>
            <w:vAlign w:val="center"/>
          </w:tcPr>
          <w:p w14:paraId="26EB274B" w14:textId="77777777" w:rsidR="00106E7E" w:rsidRPr="003036E8" w:rsidRDefault="00106E7E" w:rsidP="00BE429D">
            <w:pPr>
              <w:spacing w:before="120"/>
              <w:jc w:val="center"/>
              <w:rPr>
                <w:rFonts w:cs="Times New Roman"/>
                <w:sz w:val="24"/>
                <w:szCs w:val="24"/>
              </w:rPr>
            </w:pPr>
            <w:r w:rsidRPr="003036E8">
              <w:rPr>
                <w:rFonts w:cs="Times New Roman"/>
                <w:sz w:val="24"/>
                <w:szCs w:val="24"/>
              </w:rPr>
              <w:t>12</w:t>
            </w:r>
          </w:p>
        </w:tc>
        <w:tc>
          <w:tcPr>
            <w:tcW w:w="6492" w:type="dxa"/>
            <w:shd w:val="clear" w:color="auto" w:fill="auto"/>
            <w:vAlign w:val="center"/>
          </w:tcPr>
          <w:p w14:paraId="264F3E1E" w14:textId="77777777" w:rsidR="00106E7E" w:rsidRPr="003036E8" w:rsidRDefault="00106E7E" w:rsidP="005D56B7">
            <w:pPr>
              <w:spacing w:before="60" w:after="60"/>
              <w:rPr>
                <w:rFonts w:eastAsia="Times New Roman" w:cs="Times New Roman"/>
                <w:sz w:val="24"/>
                <w:szCs w:val="24"/>
              </w:rPr>
            </w:pPr>
            <w:r w:rsidRPr="003036E8">
              <w:rPr>
                <w:rFonts w:eastAsia="Times New Roman" w:cs="Times New Roman"/>
                <w:sz w:val="24"/>
                <w:szCs w:val="24"/>
              </w:rPr>
              <w:t>R</w:t>
            </w:r>
            <w:r w:rsidRPr="003036E8">
              <w:rPr>
                <w:rFonts w:eastAsia="Times New Roman" w:cs="Times New Roman"/>
                <w:sz w:val="24"/>
                <w:szCs w:val="24"/>
                <w:lang w:val="vi-VN"/>
              </w:rPr>
              <w:t>à soát, xây dựng, ưu tiên phát triển hạ tầng giao thông đô thị cho phương tiện giao thông sử dụng điện, năng lượng xanh, giao thông phi cơ giới; rà soát, ban hành các quy định thiết kế đường đô thị có đường dành riêng cho xe đạp và xe đạp điện.</w:t>
            </w:r>
          </w:p>
        </w:tc>
        <w:tc>
          <w:tcPr>
            <w:tcW w:w="2155" w:type="dxa"/>
            <w:vAlign w:val="center"/>
          </w:tcPr>
          <w:p w14:paraId="490EBE85" w14:textId="116C1943"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BE429D" w:rsidRPr="003036E8">
              <w:rPr>
                <w:rFonts w:cs="Times New Roman"/>
                <w:sz w:val="24"/>
                <w:szCs w:val="24"/>
              </w:rPr>
              <w:t xml:space="preserve"> X</w:t>
            </w:r>
            <w:r w:rsidRPr="003036E8">
              <w:rPr>
                <w:rFonts w:cs="Times New Roman"/>
                <w:sz w:val="24"/>
                <w:szCs w:val="24"/>
              </w:rPr>
              <w:t>ây dựng</w:t>
            </w:r>
          </w:p>
        </w:tc>
        <w:tc>
          <w:tcPr>
            <w:tcW w:w="2551" w:type="dxa"/>
            <w:vAlign w:val="center"/>
          </w:tcPr>
          <w:p w14:paraId="55AFC1F1" w14:textId="16262443" w:rsidR="00106E7E" w:rsidRPr="003036E8" w:rsidRDefault="00106E7E" w:rsidP="00BE429D">
            <w:pPr>
              <w:spacing w:before="120"/>
              <w:jc w:val="center"/>
              <w:rPr>
                <w:rFonts w:cs="Times New Roman"/>
                <w:sz w:val="24"/>
                <w:szCs w:val="24"/>
              </w:rPr>
            </w:pPr>
            <w:r w:rsidRPr="003036E8">
              <w:rPr>
                <w:rFonts w:cs="Times New Roman"/>
                <w:sz w:val="24"/>
                <w:szCs w:val="24"/>
              </w:rPr>
              <w:t>Sở</w:t>
            </w:r>
            <w:r w:rsidR="005B10BD" w:rsidRPr="003036E8">
              <w:rPr>
                <w:rFonts w:cs="Times New Roman"/>
                <w:sz w:val="24"/>
                <w:szCs w:val="24"/>
              </w:rPr>
              <w:t>:</w:t>
            </w:r>
            <w:r w:rsidRPr="003036E8">
              <w:rPr>
                <w:rFonts w:cs="Times New Roman"/>
                <w:sz w:val="24"/>
                <w:szCs w:val="24"/>
              </w:rPr>
              <w:t xml:space="preserve"> Công </w:t>
            </w:r>
            <w:r w:rsidR="00BE429D" w:rsidRPr="003036E8">
              <w:rPr>
                <w:rFonts w:cs="Times New Roman"/>
                <w:sz w:val="24"/>
                <w:szCs w:val="24"/>
              </w:rPr>
              <w:t>T</w:t>
            </w:r>
            <w:r w:rsidRPr="003036E8">
              <w:rPr>
                <w:rFonts w:cs="Times New Roman"/>
                <w:sz w:val="24"/>
                <w:szCs w:val="24"/>
              </w:rPr>
              <w:t>hương, Giao thông vận tải</w:t>
            </w:r>
            <w:r w:rsidR="005B10BD" w:rsidRPr="003036E8">
              <w:rPr>
                <w:rFonts w:cs="Times New Roman"/>
                <w:sz w:val="24"/>
                <w:szCs w:val="24"/>
              </w:rPr>
              <w:t>;</w:t>
            </w:r>
            <w:r w:rsidRPr="003036E8">
              <w:rPr>
                <w:rFonts w:cs="Times New Roman"/>
                <w:sz w:val="24"/>
                <w:szCs w:val="24"/>
              </w:rPr>
              <w:t xml:space="preserve"> UBND các huyện, thành phố</w:t>
            </w:r>
          </w:p>
        </w:tc>
        <w:tc>
          <w:tcPr>
            <w:tcW w:w="1560" w:type="dxa"/>
            <w:vAlign w:val="center"/>
          </w:tcPr>
          <w:p w14:paraId="52B01B48" w14:textId="77777777" w:rsidR="00106E7E" w:rsidRPr="003036E8" w:rsidRDefault="00106E7E" w:rsidP="00BE429D">
            <w:pPr>
              <w:spacing w:before="120"/>
              <w:jc w:val="center"/>
              <w:rPr>
                <w:rFonts w:cs="Times New Roman"/>
                <w:sz w:val="24"/>
                <w:szCs w:val="24"/>
              </w:rPr>
            </w:pPr>
            <w:r w:rsidRPr="003036E8">
              <w:rPr>
                <w:rFonts w:cs="Times New Roman"/>
                <w:sz w:val="24"/>
                <w:szCs w:val="24"/>
              </w:rPr>
              <w:t>NSNN, XHH</w:t>
            </w:r>
          </w:p>
        </w:tc>
        <w:tc>
          <w:tcPr>
            <w:tcW w:w="1806" w:type="dxa"/>
            <w:vAlign w:val="center"/>
          </w:tcPr>
          <w:p w14:paraId="4913861A" w14:textId="77777777" w:rsidR="00106E7E" w:rsidRPr="003036E8" w:rsidRDefault="00106E7E" w:rsidP="00BE429D">
            <w:pPr>
              <w:spacing w:before="120"/>
              <w:jc w:val="center"/>
              <w:rPr>
                <w:rFonts w:cs="Times New Roman"/>
                <w:sz w:val="26"/>
                <w:szCs w:val="26"/>
              </w:rPr>
            </w:pPr>
            <w:r w:rsidRPr="003036E8">
              <w:rPr>
                <w:rFonts w:cs="Times New Roman"/>
                <w:sz w:val="26"/>
                <w:szCs w:val="26"/>
              </w:rPr>
              <w:t>2025-2050</w:t>
            </w:r>
          </w:p>
        </w:tc>
      </w:tr>
    </w:tbl>
    <w:p w14:paraId="7A969648" w14:textId="4ED54984" w:rsidR="00106E7E" w:rsidRPr="003036E8" w:rsidRDefault="00106E7E">
      <w:pPr>
        <w:rPr>
          <w:rFonts w:cs="Times New Roman"/>
        </w:rPr>
      </w:pPr>
    </w:p>
    <w:p w14:paraId="0643E358" w14:textId="77777777" w:rsidR="00E70BE0" w:rsidRPr="003036E8" w:rsidRDefault="00E70BE0">
      <w:pPr>
        <w:rPr>
          <w:rFonts w:cs="Times New Roman"/>
        </w:rPr>
        <w:sectPr w:rsidR="00E70BE0" w:rsidRPr="003036E8" w:rsidSect="005D56B7">
          <w:headerReference w:type="default" r:id="rId9"/>
          <w:pgSz w:w="16838" w:h="11906" w:orient="landscape" w:code="9"/>
          <w:pgMar w:top="709" w:right="851" w:bottom="851" w:left="851" w:header="709" w:footer="709" w:gutter="0"/>
          <w:pgNumType w:start="1"/>
          <w:cols w:space="708"/>
          <w:titlePg/>
          <w:docGrid w:linePitch="381"/>
        </w:sectPr>
      </w:pPr>
    </w:p>
    <w:p w14:paraId="616F06E8" w14:textId="77777777" w:rsidR="00E70BE0" w:rsidRPr="003036E8" w:rsidRDefault="00E70BE0" w:rsidP="008E2441">
      <w:pPr>
        <w:spacing w:before="40"/>
        <w:ind w:left="-142" w:right="-567" w:firstLine="567"/>
        <w:jc w:val="both"/>
        <w:rPr>
          <w:rFonts w:cs="Times New Roman"/>
          <w:sz w:val="26"/>
          <w:szCs w:val="26"/>
        </w:rPr>
      </w:pPr>
    </w:p>
    <w:sectPr w:rsidR="00E70BE0" w:rsidRPr="003036E8" w:rsidSect="00BA66F7">
      <w:pgSz w:w="11906" w:h="16838" w:code="9"/>
      <w:pgMar w:top="709" w:right="851" w:bottom="0" w:left="709"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E4655" w14:textId="77777777" w:rsidR="00C56C15" w:rsidRDefault="00C56C15" w:rsidP="007754DA">
      <w:pPr>
        <w:spacing w:after="0" w:line="240" w:lineRule="auto"/>
      </w:pPr>
      <w:r>
        <w:separator/>
      </w:r>
    </w:p>
  </w:endnote>
  <w:endnote w:type="continuationSeparator" w:id="0">
    <w:p w14:paraId="27B7F8A6" w14:textId="77777777" w:rsidR="00C56C15" w:rsidRDefault="00C56C15" w:rsidP="00775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EF3C3" w14:textId="77BCC07C" w:rsidR="007754DA" w:rsidRDefault="007754DA">
    <w:pPr>
      <w:pStyle w:val="Footer"/>
      <w:jc w:val="center"/>
    </w:pPr>
  </w:p>
  <w:p w14:paraId="79AA3556" w14:textId="77777777" w:rsidR="007754DA" w:rsidRDefault="0077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7B84D" w14:textId="77777777" w:rsidR="00C56C15" w:rsidRDefault="00C56C15" w:rsidP="007754DA">
      <w:pPr>
        <w:spacing w:after="0" w:line="240" w:lineRule="auto"/>
      </w:pPr>
      <w:r>
        <w:separator/>
      </w:r>
    </w:p>
  </w:footnote>
  <w:footnote w:type="continuationSeparator" w:id="0">
    <w:p w14:paraId="6CFBAC7E" w14:textId="77777777" w:rsidR="00C56C15" w:rsidRDefault="00C56C15" w:rsidP="00775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6057742"/>
      <w:docPartObj>
        <w:docPartGallery w:val="Page Numbers (Top of Page)"/>
        <w:docPartUnique/>
      </w:docPartObj>
    </w:sdtPr>
    <w:sdtEndPr>
      <w:rPr>
        <w:noProof/>
      </w:rPr>
    </w:sdtEndPr>
    <w:sdtContent>
      <w:p w14:paraId="2446F3E7" w14:textId="302E15A9" w:rsidR="00C95A58" w:rsidRDefault="00C95A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217DEA" w14:textId="77777777" w:rsidR="00C95A58" w:rsidRDefault="00C95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3400261"/>
      <w:docPartObj>
        <w:docPartGallery w:val="Page Numbers (Top of Page)"/>
        <w:docPartUnique/>
      </w:docPartObj>
    </w:sdtPr>
    <w:sdtEndPr>
      <w:rPr>
        <w:noProof/>
      </w:rPr>
    </w:sdtEndPr>
    <w:sdtContent>
      <w:p w14:paraId="466DBA82" w14:textId="55E2947C" w:rsidR="008354D5" w:rsidRDefault="008354D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523513C" w14:textId="77777777" w:rsidR="00BF0D99" w:rsidRDefault="00BF0D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7E"/>
    <w:rsid w:val="000069C4"/>
    <w:rsid w:val="00012812"/>
    <w:rsid w:val="000155F3"/>
    <w:rsid w:val="00017252"/>
    <w:rsid w:val="00043A97"/>
    <w:rsid w:val="00053A76"/>
    <w:rsid w:val="000556B1"/>
    <w:rsid w:val="00060B1D"/>
    <w:rsid w:val="00073EEB"/>
    <w:rsid w:val="00092CC9"/>
    <w:rsid w:val="00093507"/>
    <w:rsid w:val="000A4CDB"/>
    <w:rsid w:val="000A5FB3"/>
    <w:rsid w:val="000B1791"/>
    <w:rsid w:val="000B2700"/>
    <w:rsid w:val="000E422E"/>
    <w:rsid w:val="00106264"/>
    <w:rsid w:val="00106E7E"/>
    <w:rsid w:val="001073C7"/>
    <w:rsid w:val="00111381"/>
    <w:rsid w:val="001263EE"/>
    <w:rsid w:val="00164B13"/>
    <w:rsid w:val="00164B82"/>
    <w:rsid w:val="00165B9D"/>
    <w:rsid w:val="001729C5"/>
    <w:rsid w:val="00182C87"/>
    <w:rsid w:val="001975FA"/>
    <w:rsid w:val="001B3C6B"/>
    <w:rsid w:val="001C36A3"/>
    <w:rsid w:val="001C7473"/>
    <w:rsid w:val="00204ABF"/>
    <w:rsid w:val="0021743C"/>
    <w:rsid w:val="00232576"/>
    <w:rsid w:val="00287CF2"/>
    <w:rsid w:val="002A52AE"/>
    <w:rsid w:val="002B5888"/>
    <w:rsid w:val="002C35C7"/>
    <w:rsid w:val="003036E8"/>
    <w:rsid w:val="00322377"/>
    <w:rsid w:val="00325951"/>
    <w:rsid w:val="003324D0"/>
    <w:rsid w:val="003472E6"/>
    <w:rsid w:val="003552F4"/>
    <w:rsid w:val="00374A04"/>
    <w:rsid w:val="00393431"/>
    <w:rsid w:val="003C7129"/>
    <w:rsid w:val="00404B06"/>
    <w:rsid w:val="0040720C"/>
    <w:rsid w:val="00410181"/>
    <w:rsid w:val="00436656"/>
    <w:rsid w:val="00454928"/>
    <w:rsid w:val="00471EF1"/>
    <w:rsid w:val="00473C00"/>
    <w:rsid w:val="004C04E9"/>
    <w:rsid w:val="005347D5"/>
    <w:rsid w:val="00560A91"/>
    <w:rsid w:val="0057290E"/>
    <w:rsid w:val="005B10BD"/>
    <w:rsid w:val="005C5874"/>
    <w:rsid w:val="005D56B7"/>
    <w:rsid w:val="005E170D"/>
    <w:rsid w:val="005E19FF"/>
    <w:rsid w:val="005F2B2C"/>
    <w:rsid w:val="005F6102"/>
    <w:rsid w:val="00603F5B"/>
    <w:rsid w:val="006150F9"/>
    <w:rsid w:val="0063048F"/>
    <w:rsid w:val="00635A16"/>
    <w:rsid w:val="00656182"/>
    <w:rsid w:val="00663A9E"/>
    <w:rsid w:val="006828C3"/>
    <w:rsid w:val="00692F95"/>
    <w:rsid w:val="006B4A19"/>
    <w:rsid w:val="006C68FD"/>
    <w:rsid w:val="006E7D9F"/>
    <w:rsid w:val="007108DA"/>
    <w:rsid w:val="00715DE3"/>
    <w:rsid w:val="0074244F"/>
    <w:rsid w:val="007754DA"/>
    <w:rsid w:val="00777719"/>
    <w:rsid w:val="0078323B"/>
    <w:rsid w:val="0078712E"/>
    <w:rsid w:val="007908FF"/>
    <w:rsid w:val="00796007"/>
    <w:rsid w:val="007A121C"/>
    <w:rsid w:val="00804578"/>
    <w:rsid w:val="008354D5"/>
    <w:rsid w:val="00837D27"/>
    <w:rsid w:val="0084144A"/>
    <w:rsid w:val="00857935"/>
    <w:rsid w:val="00867DFC"/>
    <w:rsid w:val="0089539B"/>
    <w:rsid w:val="008B3F47"/>
    <w:rsid w:val="008C5357"/>
    <w:rsid w:val="008D2D23"/>
    <w:rsid w:val="008E2441"/>
    <w:rsid w:val="008E69C3"/>
    <w:rsid w:val="008F11A1"/>
    <w:rsid w:val="00920305"/>
    <w:rsid w:val="00921F7D"/>
    <w:rsid w:val="009602E0"/>
    <w:rsid w:val="009767EE"/>
    <w:rsid w:val="00996FF1"/>
    <w:rsid w:val="009A378A"/>
    <w:rsid w:val="009B2E2C"/>
    <w:rsid w:val="009B78AA"/>
    <w:rsid w:val="009B78CF"/>
    <w:rsid w:val="009C5A3B"/>
    <w:rsid w:val="009C6AC1"/>
    <w:rsid w:val="009E2281"/>
    <w:rsid w:val="00A122B3"/>
    <w:rsid w:val="00A15A34"/>
    <w:rsid w:val="00A2725C"/>
    <w:rsid w:val="00A31C7F"/>
    <w:rsid w:val="00A634CD"/>
    <w:rsid w:val="00A6539C"/>
    <w:rsid w:val="00A66F41"/>
    <w:rsid w:val="00A71EBB"/>
    <w:rsid w:val="00AB564D"/>
    <w:rsid w:val="00AC2AFA"/>
    <w:rsid w:val="00AD546B"/>
    <w:rsid w:val="00AE5D6C"/>
    <w:rsid w:val="00B361B3"/>
    <w:rsid w:val="00B43793"/>
    <w:rsid w:val="00B87468"/>
    <w:rsid w:val="00B95212"/>
    <w:rsid w:val="00BA2EA1"/>
    <w:rsid w:val="00BA66F7"/>
    <w:rsid w:val="00BB1356"/>
    <w:rsid w:val="00BE429D"/>
    <w:rsid w:val="00BE77DC"/>
    <w:rsid w:val="00BF0D99"/>
    <w:rsid w:val="00C56C15"/>
    <w:rsid w:val="00C743B3"/>
    <w:rsid w:val="00C95A58"/>
    <w:rsid w:val="00CB110C"/>
    <w:rsid w:val="00CC707E"/>
    <w:rsid w:val="00CF5C8F"/>
    <w:rsid w:val="00D07FA1"/>
    <w:rsid w:val="00D16B9D"/>
    <w:rsid w:val="00D32001"/>
    <w:rsid w:val="00D37A76"/>
    <w:rsid w:val="00D56F79"/>
    <w:rsid w:val="00D62717"/>
    <w:rsid w:val="00D6721F"/>
    <w:rsid w:val="00D7216E"/>
    <w:rsid w:val="00D76177"/>
    <w:rsid w:val="00D8315C"/>
    <w:rsid w:val="00D969C2"/>
    <w:rsid w:val="00D97F3F"/>
    <w:rsid w:val="00DB7765"/>
    <w:rsid w:val="00DB77D8"/>
    <w:rsid w:val="00DD0746"/>
    <w:rsid w:val="00DF51B1"/>
    <w:rsid w:val="00E01552"/>
    <w:rsid w:val="00E10A2B"/>
    <w:rsid w:val="00E20137"/>
    <w:rsid w:val="00E70BE0"/>
    <w:rsid w:val="00EB6BD8"/>
    <w:rsid w:val="00EC3151"/>
    <w:rsid w:val="00EC7C0E"/>
    <w:rsid w:val="00EE3212"/>
    <w:rsid w:val="00EF22E6"/>
    <w:rsid w:val="00F04EC7"/>
    <w:rsid w:val="00F159F7"/>
    <w:rsid w:val="00F27577"/>
    <w:rsid w:val="00F45DA2"/>
    <w:rsid w:val="00F94DCC"/>
    <w:rsid w:val="00FB0C07"/>
    <w:rsid w:val="00FB30A0"/>
    <w:rsid w:val="00FC0BE3"/>
    <w:rsid w:val="00FE5E55"/>
    <w:rsid w:val="00FE6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AEBAE"/>
  <w15:docId w15:val="{547079AF-BC82-4C0E-A9D5-1061C014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E7E"/>
  </w:style>
  <w:style w:type="paragraph" w:styleId="Heading9">
    <w:name w:val="heading 9"/>
    <w:basedOn w:val="Normal"/>
    <w:next w:val="Normal"/>
    <w:link w:val="Heading9Char"/>
    <w:qFormat/>
    <w:rsid w:val="00F27577"/>
    <w:pPr>
      <w:spacing w:before="240" w:after="60" w:line="240" w:lineRule="auto"/>
      <w:outlineLvl w:val="8"/>
    </w:pPr>
    <w:rPr>
      <w:rFonts w:ascii="Arial" w:eastAsia="Times New Roman" w:hAnsi="Arial" w:cs="Arial"/>
      <w:b/>
      <w:color w:val="0000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6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4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4DA"/>
  </w:style>
  <w:style w:type="paragraph" w:styleId="Footer">
    <w:name w:val="footer"/>
    <w:basedOn w:val="Normal"/>
    <w:link w:val="FooterChar"/>
    <w:uiPriority w:val="99"/>
    <w:unhideWhenUsed/>
    <w:rsid w:val="007754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4DA"/>
  </w:style>
  <w:style w:type="character" w:customStyle="1" w:styleId="Heading9Char">
    <w:name w:val="Heading 9 Char"/>
    <w:basedOn w:val="DefaultParagraphFont"/>
    <w:link w:val="Heading9"/>
    <w:rsid w:val="00F27577"/>
    <w:rPr>
      <w:rFonts w:ascii="Arial" w:eastAsia="Times New Roman" w:hAnsi="Arial" w:cs="Arial"/>
      <w:b/>
      <w:color w:val="0000FF"/>
      <w:sz w:val="22"/>
    </w:rPr>
  </w:style>
  <w:style w:type="paragraph" w:styleId="BalloonText">
    <w:name w:val="Balloon Text"/>
    <w:basedOn w:val="Normal"/>
    <w:link w:val="BalloonTextChar"/>
    <w:uiPriority w:val="99"/>
    <w:semiHidden/>
    <w:unhideWhenUsed/>
    <w:rsid w:val="000A5F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F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CCE1A-F337-4B5B-879D-4CD3F537A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2782</Words>
  <Characters>15860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cp:lastPrinted>2023-06-27T10:25:00Z</cp:lastPrinted>
  <dcterms:created xsi:type="dcterms:W3CDTF">2023-07-07T00:24:00Z</dcterms:created>
  <dcterms:modified xsi:type="dcterms:W3CDTF">2023-07-07T00:24:00Z</dcterms:modified>
</cp:coreProperties>
</file>