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6520"/>
      </w:tblGrid>
      <w:tr w:rsidR="00AA0A1D" w14:paraId="607F05AA" w14:textId="77777777" w:rsidTr="00F45040">
        <w:tc>
          <w:tcPr>
            <w:tcW w:w="3256" w:type="dxa"/>
          </w:tcPr>
          <w:p w14:paraId="75D4077A" w14:textId="77777777" w:rsidR="00AA0A1D" w:rsidRPr="00AA0A1D" w:rsidRDefault="00AA0A1D" w:rsidP="00AA0A1D">
            <w:pPr>
              <w:jc w:val="center"/>
              <w:rPr>
                <w:b/>
                <w:sz w:val="26"/>
                <w:szCs w:val="26"/>
                <w:lang w:val="en-US"/>
              </w:rPr>
            </w:pPr>
            <w:r w:rsidRPr="00AA0A1D">
              <w:rPr>
                <w:b/>
                <w:sz w:val="26"/>
                <w:szCs w:val="26"/>
                <w:lang w:val="en-US"/>
              </w:rPr>
              <w:t>ỦY BAN NHÂN DÂN</w:t>
            </w:r>
          </w:p>
        </w:tc>
        <w:tc>
          <w:tcPr>
            <w:tcW w:w="6520" w:type="dxa"/>
          </w:tcPr>
          <w:p w14:paraId="622FD804" w14:textId="361946B8" w:rsidR="00AA0A1D" w:rsidRPr="00AA0A1D" w:rsidRDefault="00AA0A1D" w:rsidP="00AA0A1D">
            <w:pPr>
              <w:jc w:val="center"/>
              <w:rPr>
                <w:b/>
                <w:sz w:val="26"/>
                <w:szCs w:val="26"/>
                <w:lang w:val="en-US"/>
              </w:rPr>
            </w:pPr>
            <w:r w:rsidRPr="00AA0A1D">
              <w:rPr>
                <w:b/>
                <w:sz w:val="26"/>
                <w:szCs w:val="26"/>
                <w:lang w:val="en-US"/>
              </w:rPr>
              <w:t>C</w:t>
            </w:r>
            <w:r w:rsidR="00D74548">
              <w:rPr>
                <w:b/>
                <w:sz w:val="26"/>
                <w:szCs w:val="26"/>
                <w:lang w:val="en-US"/>
              </w:rPr>
              <w:t>Ộ</w:t>
            </w:r>
            <w:r w:rsidRPr="00AA0A1D">
              <w:rPr>
                <w:b/>
                <w:sz w:val="26"/>
                <w:szCs w:val="26"/>
                <w:lang w:val="en-US"/>
              </w:rPr>
              <w:t>NG HÒA XÃ HỘI CHỦ NGHĨA VIỆT NAM</w:t>
            </w:r>
          </w:p>
        </w:tc>
      </w:tr>
      <w:tr w:rsidR="00AA0A1D" w14:paraId="5C39B370" w14:textId="77777777" w:rsidTr="00F45040">
        <w:tc>
          <w:tcPr>
            <w:tcW w:w="3256" w:type="dxa"/>
          </w:tcPr>
          <w:p w14:paraId="04094066" w14:textId="77777777" w:rsidR="00AA0A1D" w:rsidRPr="00AA0A1D" w:rsidRDefault="00F45040" w:rsidP="00AA0A1D">
            <w:pPr>
              <w:jc w:val="center"/>
              <w:rPr>
                <w:b/>
                <w:sz w:val="26"/>
                <w:szCs w:val="26"/>
                <w:lang w:val="en-US"/>
              </w:rPr>
            </w:pPr>
            <w:r>
              <w:rPr>
                <w:noProof/>
                <w:lang w:val="en-US"/>
              </w:rPr>
              <mc:AlternateContent>
                <mc:Choice Requires="wps">
                  <w:drawing>
                    <wp:anchor distT="0" distB="0" distL="114300" distR="114300" simplePos="0" relativeHeight="251659264" behindDoc="0" locked="0" layoutInCell="1" allowOverlap="1" wp14:anchorId="5F769745" wp14:editId="136F368A">
                      <wp:simplePos x="0" y="0"/>
                      <wp:positionH relativeFrom="column">
                        <wp:posOffset>583136</wp:posOffset>
                      </wp:positionH>
                      <wp:positionV relativeFrom="paragraph">
                        <wp:posOffset>194310</wp:posOffset>
                      </wp:positionV>
                      <wp:extent cx="544412"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54441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dh="http://schemas.microsoft.com/office/word/2020/wordml/sdtdatahash" xmlns:oel="http://schemas.microsoft.com/office/2019/extlst">
                  <w:pict>
                    <v:line w14:anchorId="5AF9C48B"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9pt,15.3pt" to="88.7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" strokecolor="black [3200]" strokeweight=".5pt">
                      <v:stroke joinstyle="miter"/>
                    </v:line>
                  </w:pict>
                </mc:Fallback>
              </mc:AlternateContent>
            </w:r>
            <w:r w:rsidR="00AA0A1D" w:rsidRPr="00AA0A1D">
              <w:rPr>
                <w:b/>
                <w:sz w:val="26"/>
                <w:szCs w:val="26"/>
                <w:lang w:val="en-US"/>
              </w:rPr>
              <w:t>TỈNH TUYÊN QUANG</w:t>
            </w:r>
          </w:p>
        </w:tc>
        <w:tc>
          <w:tcPr>
            <w:tcW w:w="6520" w:type="dxa"/>
          </w:tcPr>
          <w:p w14:paraId="71F84345" w14:textId="77777777" w:rsidR="00AA0A1D" w:rsidRPr="00AA0A1D" w:rsidRDefault="00AA0A1D" w:rsidP="00F45040">
            <w:pPr>
              <w:jc w:val="center"/>
              <w:rPr>
                <w:b/>
                <w:lang w:val="en-US"/>
              </w:rPr>
            </w:pPr>
            <w:r w:rsidRPr="00AA0A1D">
              <w:rPr>
                <w:b/>
                <w:lang w:val="en-US"/>
              </w:rPr>
              <w:t xml:space="preserve">Độc lập </w:t>
            </w:r>
            <w:r w:rsidR="00F45040">
              <w:rPr>
                <w:b/>
                <w:lang w:val="en-US"/>
              </w:rPr>
              <w:t>-</w:t>
            </w:r>
            <w:r w:rsidRPr="00AA0A1D">
              <w:rPr>
                <w:b/>
                <w:lang w:val="en-US"/>
              </w:rPr>
              <w:t xml:space="preserve"> Tự do </w:t>
            </w:r>
            <w:r w:rsidR="00F45040">
              <w:rPr>
                <w:b/>
                <w:lang w:val="en-US"/>
              </w:rPr>
              <w:t>-</w:t>
            </w:r>
            <w:r w:rsidRPr="00AA0A1D">
              <w:rPr>
                <w:b/>
                <w:lang w:val="en-US"/>
              </w:rPr>
              <w:t xml:space="preserve"> Hạnh phúc</w:t>
            </w:r>
          </w:p>
        </w:tc>
      </w:tr>
      <w:tr w:rsidR="00AA0A1D" w14:paraId="75E428F0" w14:textId="77777777" w:rsidTr="00F45040">
        <w:tc>
          <w:tcPr>
            <w:tcW w:w="3256" w:type="dxa"/>
          </w:tcPr>
          <w:p w14:paraId="2CA5B5D1" w14:textId="77777777" w:rsidR="00AA0A1D" w:rsidRDefault="00AA0A1D"/>
        </w:tc>
        <w:tc>
          <w:tcPr>
            <w:tcW w:w="6520" w:type="dxa"/>
          </w:tcPr>
          <w:p w14:paraId="6C3CDC81" w14:textId="77777777" w:rsidR="00AA0A1D" w:rsidRDefault="00F45040">
            <w:r>
              <w:rPr>
                <w:noProof/>
                <w:lang w:val="en-US"/>
              </w:rPr>
              <mc:AlternateContent>
                <mc:Choice Requires="wps">
                  <w:drawing>
                    <wp:anchor distT="0" distB="0" distL="114300" distR="114300" simplePos="0" relativeHeight="251660288" behindDoc="0" locked="0" layoutInCell="1" allowOverlap="1" wp14:anchorId="1247676F" wp14:editId="4465AB5D">
                      <wp:simplePos x="0" y="0"/>
                      <wp:positionH relativeFrom="column">
                        <wp:posOffset>931974</wp:posOffset>
                      </wp:positionH>
                      <wp:positionV relativeFrom="paragraph">
                        <wp:posOffset>31750</wp:posOffset>
                      </wp:positionV>
                      <wp:extent cx="2108934"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210893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dh="http://schemas.microsoft.com/office/word/2020/wordml/sdtdatahash" xmlns:oel="http://schemas.microsoft.com/office/2019/extlst">
                  <w:pict>
                    <v:line w14:anchorId="2E09890A" id="Straight Connector 2"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3.4pt,2.5pt" to="239.4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" strokecolor="black [3200]" strokeweight=".5pt">
                      <v:stroke joinstyle="miter"/>
                    </v:line>
                  </w:pict>
                </mc:Fallback>
              </mc:AlternateContent>
            </w:r>
          </w:p>
        </w:tc>
      </w:tr>
      <w:tr w:rsidR="00AA0A1D" w14:paraId="2BC73167" w14:textId="77777777" w:rsidTr="00F45040">
        <w:tc>
          <w:tcPr>
            <w:tcW w:w="3256" w:type="dxa"/>
          </w:tcPr>
          <w:p w14:paraId="4D036491" w14:textId="69097E32" w:rsidR="00AA0A1D" w:rsidRPr="00AA0A1D" w:rsidRDefault="00AA0A1D" w:rsidP="00AA0A1D">
            <w:pPr>
              <w:jc w:val="center"/>
              <w:rPr>
                <w:sz w:val="26"/>
                <w:szCs w:val="26"/>
                <w:lang w:val="en-US"/>
              </w:rPr>
            </w:pPr>
            <w:r w:rsidRPr="00AA0A1D">
              <w:rPr>
                <w:sz w:val="26"/>
                <w:szCs w:val="26"/>
                <w:lang w:val="en-US"/>
              </w:rPr>
              <w:t xml:space="preserve">Số: </w:t>
            </w:r>
            <w:r w:rsidR="00FC5326">
              <w:rPr>
                <w:sz w:val="26"/>
                <w:szCs w:val="26"/>
                <w:lang w:val="en-US"/>
              </w:rPr>
              <w:t>179</w:t>
            </w:r>
            <w:r w:rsidRPr="00AA0A1D">
              <w:rPr>
                <w:sz w:val="26"/>
                <w:szCs w:val="26"/>
                <w:lang w:val="en-US"/>
              </w:rPr>
              <w:t>/KH-UBND</w:t>
            </w:r>
          </w:p>
        </w:tc>
        <w:tc>
          <w:tcPr>
            <w:tcW w:w="6520" w:type="dxa"/>
          </w:tcPr>
          <w:p w14:paraId="1635DF60" w14:textId="6C1DA297" w:rsidR="00AA0A1D" w:rsidRPr="00AA0A1D" w:rsidRDefault="00AA0A1D" w:rsidP="00AA0A1D">
            <w:pPr>
              <w:jc w:val="center"/>
              <w:rPr>
                <w:i/>
                <w:lang w:val="en-US"/>
              </w:rPr>
            </w:pPr>
            <w:r w:rsidRPr="00AA0A1D">
              <w:rPr>
                <w:i/>
                <w:lang w:val="en-US"/>
              </w:rPr>
              <w:t xml:space="preserve">Tuyên Quang, ngày </w:t>
            </w:r>
            <w:r w:rsidR="00FC5326">
              <w:rPr>
                <w:i/>
                <w:lang w:val="en-US"/>
              </w:rPr>
              <w:t>14</w:t>
            </w:r>
            <w:r w:rsidRPr="00AA0A1D">
              <w:rPr>
                <w:i/>
                <w:lang w:val="en-US"/>
              </w:rPr>
              <w:t xml:space="preserve"> tháng </w:t>
            </w:r>
            <w:r w:rsidR="004572D9">
              <w:rPr>
                <w:i/>
                <w:lang w:val="en-US"/>
              </w:rPr>
              <w:t>8</w:t>
            </w:r>
            <w:r w:rsidRPr="00AA0A1D">
              <w:rPr>
                <w:i/>
                <w:lang w:val="en-US"/>
              </w:rPr>
              <w:t xml:space="preserve"> năm 2023</w:t>
            </w:r>
          </w:p>
        </w:tc>
      </w:tr>
    </w:tbl>
    <w:p w14:paraId="13BF19DB" w14:textId="0A3088B9" w:rsidR="00F45040" w:rsidRDefault="00F45040"/>
    <w:p w14:paraId="254FAD71" w14:textId="77777777" w:rsidR="00F45040" w:rsidRPr="008310C6" w:rsidRDefault="00AA0A1D" w:rsidP="007827C0">
      <w:pPr>
        <w:jc w:val="center"/>
        <w:rPr>
          <w:b/>
        </w:rPr>
      </w:pPr>
      <w:r w:rsidRPr="008310C6">
        <w:rPr>
          <w:b/>
        </w:rPr>
        <w:t xml:space="preserve">KẾ HOẠCH </w:t>
      </w:r>
    </w:p>
    <w:p w14:paraId="0184E48F" w14:textId="77777777" w:rsidR="007576AF" w:rsidRDefault="00CB36F9" w:rsidP="007827C0">
      <w:pPr>
        <w:jc w:val="center"/>
        <w:rPr>
          <w:b/>
        </w:rPr>
      </w:pPr>
      <w:r>
        <w:rPr>
          <w:b/>
        </w:rPr>
        <w:t>T</w:t>
      </w:r>
      <w:r w:rsidR="00AA0A1D" w:rsidRPr="008310C6">
        <w:rPr>
          <w:b/>
        </w:rPr>
        <w:t>hực hiện Kết luận số 50-KL/TW ngày 28/02/2023 của Bộ Chính trị</w:t>
      </w:r>
      <w:r w:rsidR="00131792">
        <w:rPr>
          <w:b/>
        </w:rPr>
        <w:t xml:space="preserve">; </w:t>
      </w:r>
    </w:p>
    <w:p w14:paraId="7CBD9B71" w14:textId="5041A5DD" w:rsidR="00AA0A1D" w:rsidRPr="00131792" w:rsidRDefault="00131792" w:rsidP="007827C0">
      <w:pPr>
        <w:jc w:val="center"/>
        <w:rPr>
          <w:b/>
        </w:rPr>
      </w:pPr>
      <w:r w:rsidRPr="00131792">
        <w:rPr>
          <w:b/>
        </w:rPr>
        <w:t xml:space="preserve">Nghị quyết của Chính </w:t>
      </w:r>
      <w:r w:rsidR="00BE7C79" w:rsidRPr="007A5AB4">
        <w:rPr>
          <w:b/>
        </w:rPr>
        <w:t>p</w:t>
      </w:r>
      <w:r w:rsidRPr="00131792">
        <w:rPr>
          <w:b/>
        </w:rPr>
        <w:t>hủ</w:t>
      </w:r>
      <w:r w:rsidR="00CB36F9" w:rsidRPr="00CB36F9">
        <w:rPr>
          <w:b/>
        </w:rPr>
        <w:t>;</w:t>
      </w:r>
      <w:r w:rsidRPr="00131792">
        <w:rPr>
          <w:b/>
        </w:rPr>
        <w:t xml:space="preserve"> Kế hoạch củ</w:t>
      </w:r>
      <w:r>
        <w:rPr>
          <w:b/>
        </w:rPr>
        <w:t xml:space="preserve">a </w:t>
      </w:r>
      <w:r w:rsidRPr="00131792">
        <w:rPr>
          <w:b/>
        </w:rPr>
        <w:t>Ban Thường vụ Tỉnh ủy</w:t>
      </w:r>
      <w:r>
        <w:rPr>
          <w:b/>
        </w:rPr>
        <w:t xml:space="preserve"> </w:t>
      </w:r>
      <w:r w:rsidR="00AA0A1D" w:rsidRPr="008310C6">
        <w:rPr>
          <w:b/>
        </w:rPr>
        <w:t>về tiếp tục thực hiện Nghị quyết số 18-NQ/TW ngày 25/10/2017 của Ban Chấp hành Trung ương Đảng khóa XII “</w:t>
      </w:r>
      <w:r w:rsidR="00AA0A1D" w:rsidRPr="00332F36">
        <w:rPr>
          <w:b/>
          <w:i/>
        </w:rPr>
        <w:t>Một số vấn đề về tiếp tục đổi mới, sắp xếp tổ chức bộ máy của hệ thống chính trị tinh gọn, hoạt động hiệu lực, hiệu quả</w:t>
      </w:r>
      <w:r w:rsidR="00AA0A1D" w:rsidRPr="008310C6">
        <w:rPr>
          <w:b/>
        </w:rPr>
        <w:t>”</w:t>
      </w:r>
    </w:p>
    <w:p w14:paraId="110144A0" w14:textId="5E918370" w:rsidR="00F45040" w:rsidRDefault="007827C0" w:rsidP="00AA0A1D">
      <w:pPr>
        <w:jc w:val="center"/>
      </w:pPr>
      <w:r>
        <w:rPr>
          <w:noProof/>
          <w:lang w:val="en-US"/>
        </w:rPr>
        <mc:AlternateContent>
          <mc:Choice Requires="wps">
            <w:drawing>
              <wp:anchor distT="0" distB="0" distL="114300" distR="114300" simplePos="0" relativeHeight="251662336" behindDoc="0" locked="0" layoutInCell="1" allowOverlap="1" wp14:anchorId="4C4F59DA" wp14:editId="08688E15">
                <wp:simplePos x="0" y="0"/>
                <wp:positionH relativeFrom="column">
                  <wp:posOffset>2335119</wp:posOffset>
                </wp:positionH>
                <wp:positionV relativeFrom="paragraph">
                  <wp:posOffset>62865</wp:posOffset>
                </wp:positionV>
                <wp:extent cx="1279103" cy="0"/>
                <wp:effectExtent l="0" t="0" r="0" b="0"/>
                <wp:wrapNone/>
                <wp:docPr id="8" name="Straight Connector 8"/>
                <wp:cNvGraphicFramePr/>
                <a:graphic xmlns:a="http://schemas.openxmlformats.org/drawingml/2006/main">
                  <a:graphicData uri="http://schemas.microsoft.com/office/word/2010/wordprocessingShape">
                    <wps:wsp>
                      <wps:cNvCnPr/>
                      <wps:spPr>
                        <a:xfrm>
                          <a:off x="0" y="0"/>
                          <a:ext cx="127910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dh="http://schemas.microsoft.com/office/word/2020/wordml/sdtdatahash" xmlns:oel="http://schemas.microsoft.com/office/2019/extlst">
            <w:pict>
              <v:line w14:anchorId="607B5F15" id="Straight Connector 8"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3.85pt,4.95pt" to="284.55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" strokecolor="black [3200]" strokeweight=".5pt">
                <v:stroke joinstyle="miter"/>
              </v:line>
            </w:pict>
          </mc:Fallback>
        </mc:AlternateContent>
      </w:r>
    </w:p>
    <w:p w14:paraId="78B26A4A" w14:textId="02F9DA75" w:rsidR="00F45040" w:rsidRPr="007576AF" w:rsidRDefault="00347279" w:rsidP="00D74548">
      <w:pPr>
        <w:spacing w:before="120" w:after="120"/>
        <w:ind w:firstLine="720"/>
        <w:jc w:val="both"/>
        <w:rPr>
          <w:i/>
        </w:rPr>
      </w:pPr>
      <w:r w:rsidRPr="007576AF">
        <w:t xml:space="preserve">Thực hiện Kết luận số 50-KL/TW ngày 28/02/2023 của Bộ Chính trị về tiếp </w:t>
      </w:r>
      <w:r w:rsidRPr="00D326FE">
        <w:rPr>
          <w:spacing w:val="-8"/>
        </w:rPr>
        <w:t>tục thực hiện Nghị quyết số 18-NQ/TW ngày 25/10/2017 của Ban Chấp hành Trung ương</w:t>
      </w:r>
      <w:r w:rsidRPr="007576AF">
        <w:t xml:space="preserve"> Đảng khóa XII </w:t>
      </w:r>
      <w:r w:rsidRPr="00D326FE">
        <w:rPr>
          <w:i/>
          <w:iCs/>
        </w:rPr>
        <w:t>“Một số vấn đề về tiếp tục đổi mới, sắp xếp tổ chức bộ máy của hệ thống chính trị tinh gọn, hoạt động hiệu lực, hiệu quả”</w:t>
      </w:r>
      <w:r w:rsidRPr="007576AF">
        <w:t xml:space="preserve">; </w:t>
      </w:r>
      <w:r w:rsidR="00892DE5" w:rsidRPr="007576AF">
        <w:t>Nghị quyết số 99/NQ-CP ngày 10/7/2023 củ</w:t>
      </w:r>
      <w:r w:rsidR="00F4633D" w:rsidRPr="007576AF">
        <w:t>a Chí</w:t>
      </w:r>
      <w:r w:rsidR="00892DE5" w:rsidRPr="007576AF">
        <w:t>nh phủ về ban hành Chương trình hành động của Chính phủ thực hiện Kết luận số 50-KL/TW ngày 28</w:t>
      </w:r>
      <w:r w:rsidR="007576AF" w:rsidRPr="007576AF">
        <w:t>/</w:t>
      </w:r>
      <w:r w:rsidR="00892DE5" w:rsidRPr="007576AF">
        <w:t>02</w:t>
      </w:r>
      <w:r w:rsidR="007576AF" w:rsidRPr="007576AF">
        <w:t>/</w:t>
      </w:r>
      <w:r w:rsidR="00892DE5" w:rsidRPr="007576AF">
        <w:t>2023 của Bộ Chính trị về tiếp tục thực hiện Nghị quyết số 18-NQ/TW ngày 25</w:t>
      </w:r>
      <w:r w:rsidR="007576AF" w:rsidRPr="007576AF">
        <w:t>/</w:t>
      </w:r>
      <w:r w:rsidR="00892DE5" w:rsidRPr="007576AF">
        <w:t>10</w:t>
      </w:r>
      <w:r w:rsidR="007576AF" w:rsidRPr="007576AF">
        <w:t>/</w:t>
      </w:r>
      <w:r w:rsidR="00892DE5" w:rsidRPr="007576AF">
        <w:t xml:space="preserve">2017 của Hội nghị lần thứ sáu Ban Chấp hành Trung ương Đảng khóa XII </w:t>
      </w:r>
      <w:r w:rsidR="00892DE5" w:rsidRPr="007576AF">
        <w:rPr>
          <w:i/>
        </w:rPr>
        <w:t>“Một số vấn đề về tiếp tục đổi mới, sắp xếp tổ chức bộ máy của hệ thống chính trị tinh gọn, hoạt động hiệu lực, hiệu quả</w:t>
      </w:r>
      <w:r w:rsidR="00C30087" w:rsidRPr="007576AF">
        <w:rPr>
          <w:i/>
        </w:rPr>
        <w:t>”</w:t>
      </w:r>
      <w:r w:rsidR="00892DE5" w:rsidRPr="007576AF">
        <w:t xml:space="preserve">; </w:t>
      </w:r>
      <w:r w:rsidRPr="007576AF">
        <w:t>Kế hoạch số 347-KH/TU ngày 24/5/2023 của Ban Thường vụ Tỉnh ủy về việc thực hiện Kết luận số</w:t>
      </w:r>
      <w:r w:rsidR="00CB36F9" w:rsidRPr="007576AF">
        <w:t xml:space="preserve"> 50-KL/TW</w:t>
      </w:r>
      <w:r w:rsidRPr="007576AF">
        <w:t xml:space="preserve"> ngày 28/02/2023 của Bộ Chính trị về tiếp tục thực hiện Nghị quyết số 18-NQ/TW của Ban Chấ</w:t>
      </w:r>
      <w:r w:rsidR="00C30087" w:rsidRPr="007576AF">
        <w:t>p hành Trung ương (khóa XII)</w:t>
      </w:r>
      <w:r w:rsidR="007576AF" w:rsidRPr="007576AF">
        <w:t>,</w:t>
      </w:r>
    </w:p>
    <w:p w14:paraId="6FA4939D" w14:textId="463E654A" w:rsidR="00347279" w:rsidRPr="007576AF" w:rsidRDefault="00347279" w:rsidP="00D74548">
      <w:pPr>
        <w:spacing w:before="120" w:after="120"/>
        <w:ind w:firstLine="720"/>
        <w:jc w:val="both"/>
        <w:rPr>
          <w:spacing w:val="2"/>
        </w:rPr>
      </w:pPr>
      <w:r w:rsidRPr="007576AF">
        <w:rPr>
          <w:spacing w:val="2"/>
        </w:rPr>
        <w:t xml:space="preserve">Ủy ban nhân dân tỉnh ban hành Kế hoạch </w:t>
      </w:r>
      <w:r w:rsidR="00127A25" w:rsidRPr="007576AF">
        <w:rPr>
          <w:spacing w:val="2"/>
        </w:rPr>
        <w:t xml:space="preserve">thực hiện Kết luận số </w:t>
      </w:r>
      <w:r w:rsidR="00127A25" w:rsidRPr="007576AF">
        <w:rPr>
          <w:spacing w:val="-4"/>
        </w:rPr>
        <w:t>50-KL/TW ngày 28/02/2023 của Bộ Chính trị; Nghị quyết của Chính phủ</w:t>
      </w:r>
      <w:r w:rsidR="00CB36F9" w:rsidRPr="007576AF">
        <w:rPr>
          <w:spacing w:val="-4"/>
        </w:rPr>
        <w:t>;</w:t>
      </w:r>
      <w:r w:rsidR="00127A25" w:rsidRPr="007576AF">
        <w:rPr>
          <w:spacing w:val="-4"/>
        </w:rPr>
        <w:t xml:space="preserve"> Kế hoạch</w:t>
      </w:r>
      <w:r w:rsidR="00127A25" w:rsidRPr="007576AF">
        <w:rPr>
          <w:spacing w:val="2"/>
        </w:rPr>
        <w:t xml:space="preserve"> của Ban Thường vụ Tỉnh ủy về tiếp tục thực hiện Nghị quyết số 18-NQ/TW ngày 25/10/2017 của Ban Chấp hành Trung ương Đảng khóa XII “</w:t>
      </w:r>
      <w:r w:rsidR="00127A25" w:rsidRPr="007576AF">
        <w:rPr>
          <w:i/>
          <w:spacing w:val="2"/>
        </w:rPr>
        <w:t>Một số vấn đề về tiếp tục đổi mới, sắp xếp tổ chức bộ máy của hệ thống chính trị tinh gọn, hoạt động hiệu lực, hiệu quả</w:t>
      </w:r>
      <w:r w:rsidR="00127A25" w:rsidRPr="007576AF">
        <w:rPr>
          <w:i/>
          <w:iCs/>
          <w:spacing w:val="2"/>
        </w:rPr>
        <w:t>”</w:t>
      </w:r>
      <w:r w:rsidR="00127A25" w:rsidRPr="007576AF">
        <w:rPr>
          <w:spacing w:val="2"/>
        </w:rPr>
        <w:t xml:space="preserve"> </w:t>
      </w:r>
      <w:r w:rsidRPr="007576AF">
        <w:rPr>
          <w:spacing w:val="2"/>
        </w:rPr>
        <w:t>như sau:</w:t>
      </w:r>
    </w:p>
    <w:p w14:paraId="17BFDC42" w14:textId="77777777" w:rsidR="00347279" w:rsidRPr="007827C0" w:rsidRDefault="00347279" w:rsidP="00D74548">
      <w:pPr>
        <w:spacing w:before="120" w:after="120"/>
        <w:ind w:firstLine="720"/>
        <w:jc w:val="both"/>
        <w:rPr>
          <w:b/>
        </w:rPr>
      </w:pPr>
      <w:r w:rsidRPr="006D06CF">
        <w:rPr>
          <w:b/>
        </w:rPr>
        <w:t xml:space="preserve">I. </w:t>
      </w:r>
      <w:r w:rsidR="00143CC0" w:rsidRPr="007827C0">
        <w:rPr>
          <w:b/>
        </w:rPr>
        <w:t>Mục đích, yêu cầu</w:t>
      </w:r>
    </w:p>
    <w:p w14:paraId="36718AF2" w14:textId="77777777" w:rsidR="00127A25" w:rsidRPr="00127A25" w:rsidRDefault="006D06CF" w:rsidP="00D74548">
      <w:pPr>
        <w:spacing w:before="120" w:after="120"/>
        <w:ind w:firstLine="720"/>
        <w:jc w:val="both"/>
      </w:pPr>
      <w:r w:rsidRPr="00C91A86">
        <w:rPr>
          <w:b/>
        </w:rPr>
        <w:t>1.</w:t>
      </w:r>
      <w:r w:rsidR="00127A25" w:rsidRPr="00127A25">
        <w:rPr>
          <w:b/>
        </w:rPr>
        <w:t xml:space="preserve"> Mục đích</w:t>
      </w:r>
    </w:p>
    <w:p w14:paraId="3CEC3DE1" w14:textId="487CECE5" w:rsidR="00347279" w:rsidRPr="000D5B50" w:rsidRDefault="00127A25" w:rsidP="00D74548">
      <w:pPr>
        <w:spacing w:before="120" w:after="120"/>
        <w:ind w:firstLine="720"/>
        <w:jc w:val="both"/>
      </w:pPr>
      <w:r w:rsidRPr="00127A25">
        <w:t xml:space="preserve">- </w:t>
      </w:r>
      <w:r w:rsidR="00046290" w:rsidRPr="00046290">
        <w:t>Tiếp tục thực hiện có hiệu qu</w:t>
      </w:r>
      <w:r w:rsidR="00046290">
        <w:t xml:space="preserve">ả </w:t>
      </w:r>
      <w:r w:rsidR="00046290" w:rsidRPr="00046290">
        <w:t>Nghị quyết số</w:t>
      </w:r>
      <w:r w:rsidR="00046290">
        <w:t xml:space="preserve"> 18-</w:t>
      </w:r>
      <w:r w:rsidR="00046290" w:rsidRPr="00046290">
        <w:t>NQ/TW củ</w:t>
      </w:r>
      <w:r w:rsidR="00046290">
        <w:t xml:space="preserve">a </w:t>
      </w:r>
      <w:r w:rsidR="00046290" w:rsidRPr="00046290">
        <w:t xml:space="preserve">Ban Chấp hành Trung ương Đảng khóa XII </w:t>
      </w:r>
      <w:r w:rsidR="00046290" w:rsidRPr="00892DE5">
        <w:rPr>
          <w:i/>
        </w:rPr>
        <w:t>“Một số vấn đề về tiếp tục đổi mới, sắp xếp tổ chức bộ máy của hệ thống chính trị tinh gọn, hoạt động hiệu lự</w:t>
      </w:r>
      <w:r w:rsidR="00CB36F9">
        <w:rPr>
          <w:i/>
        </w:rPr>
        <w:t xml:space="preserve">c, </w:t>
      </w:r>
      <w:r w:rsidR="00046290" w:rsidRPr="00892DE5">
        <w:rPr>
          <w:i/>
        </w:rPr>
        <w:t>hiệu quả”</w:t>
      </w:r>
      <w:r w:rsidR="00046290" w:rsidRPr="00046290">
        <w:t xml:space="preserve"> gắn với </w:t>
      </w:r>
      <w:r w:rsidR="00CB36F9" w:rsidRPr="00CB36F9">
        <w:t>N</w:t>
      </w:r>
      <w:r w:rsidR="00046290" w:rsidRPr="00046290">
        <w:t>ghị quyế</w:t>
      </w:r>
      <w:r w:rsidR="00046290">
        <w:t xml:space="preserve">t </w:t>
      </w:r>
      <w:r w:rsidR="00046290" w:rsidRPr="00046290">
        <w:t>Đại hộ</w:t>
      </w:r>
      <w:r w:rsidR="00046290">
        <w:t xml:space="preserve">i </w:t>
      </w:r>
      <w:r w:rsidR="00D326FE" w:rsidRPr="00D326FE">
        <w:t>đại biểu toàn quốc lần thứ XIII của Đảng</w:t>
      </w:r>
      <w:r w:rsidR="00046290" w:rsidRPr="00046290">
        <w:t>; Nghị quyết số 27-NQ/TW ngày 09/11/2022 của Ban Chấp hành Trung ương Đảng về tiếp tục xây dựng và hoàn thiện Nhà nướ</w:t>
      </w:r>
      <w:r w:rsidR="00046290">
        <w:t xml:space="preserve">c </w:t>
      </w:r>
      <w:r w:rsidRPr="00127A25">
        <w:t>p</w:t>
      </w:r>
      <w:r w:rsidR="00046290" w:rsidRPr="00046290">
        <w:t>háp quyền xã hội chủ nghĩa Việt Nam trong giai đoạn mới; Nghị quyết số 28-NQ/TW ngày 17/11/2022 của Ban Chấ</w:t>
      </w:r>
      <w:r w:rsidR="00046290">
        <w:t xml:space="preserve">p hành Trung ương Đảng về tiếp tục đổi mới phương thức lãnh đạo, cầm quyền của </w:t>
      </w:r>
      <w:r w:rsidR="00046290" w:rsidRPr="00046290">
        <w:t xml:space="preserve">Đảng đối với hệ thống chính trị trong giai đoạn mới; </w:t>
      </w:r>
      <w:r w:rsidR="00340DEE" w:rsidRPr="00C30087">
        <w:rPr>
          <w:spacing w:val="-2"/>
        </w:rPr>
        <w:t>Nghị quyết số 99/NQ-CP ngày 10/7/2023 của Chính phủ; K</w:t>
      </w:r>
      <w:r w:rsidR="00046290" w:rsidRPr="00C30087">
        <w:rPr>
          <w:spacing w:val="-2"/>
        </w:rPr>
        <w:t xml:space="preserve">ế hoạch số 347-KH/TU ngày 28/02/2023 của Ban </w:t>
      </w:r>
      <w:r w:rsidRPr="00127A25">
        <w:rPr>
          <w:spacing w:val="-2"/>
        </w:rPr>
        <w:t>T</w:t>
      </w:r>
      <w:r w:rsidR="00046290" w:rsidRPr="00C30087">
        <w:rPr>
          <w:spacing w:val="-2"/>
        </w:rPr>
        <w:t xml:space="preserve">hường vụ Tỉnh ủy về thực hiện Kết </w:t>
      </w:r>
      <w:r w:rsidR="00046290" w:rsidRPr="00C30087">
        <w:rPr>
          <w:spacing w:val="-2"/>
        </w:rPr>
        <w:lastRenderedPageBreak/>
        <w:t>luận số 50-KL/TW, ngày 28/02/2023 của Bộ Chính trị về tiếp tục thực hiện Nghị quyết số 18-NQ/TW của Ban Chấp hành Trung ương (khóa XII)</w:t>
      </w:r>
      <w:r w:rsidR="000D5B50" w:rsidRPr="00C30087">
        <w:rPr>
          <w:spacing w:val="-2"/>
        </w:rPr>
        <w:t>.</w:t>
      </w:r>
    </w:p>
    <w:p w14:paraId="4E0EC405" w14:textId="454B972D" w:rsidR="00046290" w:rsidRDefault="00127A25" w:rsidP="00D74548">
      <w:pPr>
        <w:spacing w:before="120" w:after="120"/>
        <w:ind w:firstLine="720"/>
        <w:jc w:val="both"/>
      </w:pPr>
      <w:r w:rsidRPr="00127A25">
        <w:rPr>
          <w:b/>
        </w:rPr>
        <w:t>-</w:t>
      </w:r>
      <w:r w:rsidR="00046290" w:rsidRPr="00046290">
        <w:t xml:space="preserve"> Nâng cao nhận thức, trách nhiệm, quyết tâm của</w:t>
      </w:r>
      <w:r w:rsidR="00D326FE" w:rsidRPr="00D326FE">
        <w:t xml:space="preserve"> đội ngũ</w:t>
      </w:r>
      <w:r w:rsidR="00046290" w:rsidRPr="00046290">
        <w:t xml:space="preserve"> lãnh đạo, cán bộ, công chức, viên chức và người lao động trong hệ thống chính trị, nhất là người đứng đầu về thực hiện Nghị quyết số 18-NQ/TW</w:t>
      </w:r>
      <w:r w:rsidR="00AE7AB6" w:rsidRPr="00AE7AB6">
        <w:t xml:space="preserve"> của Ban Chấp hành Trung ương Đảng</w:t>
      </w:r>
      <w:r w:rsidR="00C30087" w:rsidRPr="007A5AB4">
        <w:rPr>
          <w:spacing w:val="-2"/>
        </w:rPr>
        <w:t xml:space="preserve">, </w:t>
      </w:r>
      <w:r w:rsidR="00046290">
        <w:t>hoàn thành các mục tiêu</w:t>
      </w:r>
      <w:r w:rsidR="00C137A0" w:rsidRPr="007A5AB4">
        <w:t>, nhiệm vụ, giải pháp</w:t>
      </w:r>
      <w:r w:rsidR="00046290">
        <w:t xml:space="preserve"> </w:t>
      </w:r>
      <w:r w:rsidR="00C91A86" w:rsidRPr="00C91A86">
        <w:t>đặt ra.</w:t>
      </w:r>
    </w:p>
    <w:p w14:paraId="2782C125" w14:textId="77777777" w:rsidR="00127A25" w:rsidRPr="00127A25" w:rsidRDefault="00127A25" w:rsidP="00D74548">
      <w:pPr>
        <w:spacing w:before="120" w:after="120"/>
        <w:ind w:firstLine="720"/>
        <w:jc w:val="both"/>
        <w:rPr>
          <w:b/>
        </w:rPr>
      </w:pPr>
      <w:r w:rsidRPr="00127A25">
        <w:rPr>
          <w:b/>
        </w:rPr>
        <w:t>2. Yêu cầu</w:t>
      </w:r>
    </w:p>
    <w:p w14:paraId="5E386D4D" w14:textId="4EF6FFB2" w:rsidR="00C91A86" w:rsidRDefault="00127A25" w:rsidP="00D74548">
      <w:pPr>
        <w:spacing w:before="120" w:after="120"/>
        <w:ind w:firstLine="720"/>
        <w:jc w:val="both"/>
      </w:pPr>
      <w:r w:rsidRPr="00265DA0">
        <w:rPr>
          <w:b/>
        </w:rPr>
        <w:t>-</w:t>
      </w:r>
      <w:r w:rsidR="00C91A86" w:rsidRPr="00265DA0">
        <w:t xml:space="preserve"> Các cơ quan, </w:t>
      </w:r>
      <w:r w:rsidR="00CB36F9" w:rsidRPr="00265DA0">
        <w:t xml:space="preserve">tổ chức, </w:t>
      </w:r>
      <w:r w:rsidR="00C91A86" w:rsidRPr="00265DA0">
        <w:t xml:space="preserve">đơn vị, nhất là người đứng đầu tập trung lãnh đạo, chỉ đạo tổ chức thực hiện nghiêm túc, hiệu quả các nhiệm vụ, giải pháp về đổi mới, sắp xếp tổ chức bộ máy trong các cơ quan, </w:t>
      </w:r>
      <w:r w:rsidR="00CB36F9" w:rsidRPr="00265DA0">
        <w:t xml:space="preserve">tổ chức, </w:t>
      </w:r>
      <w:r w:rsidR="00C91A86" w:rsidRPr="00265DA0">
        <w:t xml:space="preserve">đơn vị </w:t>
      </w:r>
      <w:r w:rsidR="00265DA0" w:rsidRPr="00265DA0">
        <w:t>mình</w:t>
      </w:r>
      <w:r w:rsidR="00C91A86" w:rsidRPr="00265DA0">
        <w:t xml:space="preserve"> </w:t>
      </w:r>
      <w:r w:rsidR="00F12AB5" w:rsidRPr="00265DA0">
        <w:t xml:space="preserve">theo Nghị quyết Đại hội </w:t>
      </w:r>
      <w:r w:rsidR="00136B46" w:rsidRPr="00136B46">
        <w:t>Đảng các cấp</w:t>
      </w:r>
      <w:r w:rsidR="00F12AB5" w:rsidRPr="00265DA0">
        <w:t xml:space="preserve">, các nghị quyết của Trung ương và </w:t>
      </w:r>
      <w:r w:rsidR="00265DA0" w:rsidRPr="00265DA0">
        <w:t>N</w:t>
      </w:r>
      <w:r w:rsidR="00F12AB5" w:rsidRPr="00265DA0">
        <w:t xml:space="preserve">ghị quyết </w:t>
      </w:r>
      <w:r w:rsidR="00265DA0" w:rsidRPr="00265DA0">
        <w:t>Đ</w:t>
      </w:r>
      <w:r w:rsidR="00F12AB5" w:rsidRPr="00265DA0">
        <w:t>ại hội đại biểu Đảng bộ tỉnh lần thứ XVII, nhiệm kỳ 2020-2025</w:t>
      </w:r>
      <w:r w:rsidR="00CB36F9" w:rsidRPr="00265DA0">
        <w:t>,</w:t>
      </w:r>
      <w:r w:rsidR="00F12AB5" w:rsidRPr="00265DA0">
        <w:t xml:space="preserve"> các văn bản lãnh đạo, chỉ đạo của </w:t>
      </w:r>
      <w:r w:rsidRPr="00265DA0">
        <w:t>Ban Ch</w:t>
      </w:r>
      <w:r w:rsidR="00A63AB9" w:rsidRPr="00265DA0">
        <w:t>ấ</w:t>
      </w:r>
      <w:r w:rsidRPr="00265DA0">
        <w:t>p hành Đảng bộ tỉnh</w:t>
      </w:r>
      <w:r w:rsidR="00F12AB5" w:rsidRPr="00265DA0">
        <w:t>, Ban Thường vụ Tỉnh ủy</w:t>
      </w:r>
      <w:r w:rsidRPr="00265DA0">
        <w:t xml:space="preserve"> và Ủy ban nhân dân tỉnh</w:t>
      </w:r>
      <w:r w:rsidR="002E3224" w:rsidRPr="00265DA0">
        <w:t>.</w:t>
      </w:r>
    </w:p>
    <w:p w14:paraId="455A3842" w14:textId="5D38A0D9" w:rsidR="0092034C" w:rsidRDefault="0092034C" w:rsidP="00D74548">
      <w:pPr>
        <w:spacing w:before="120" w:after="120"/>
        <w:ind w:firstLine="720"/>
        <w:jc w:val="both"/>
      </w:pPr>
      <w:r w:rsidRPr="0092034C">
        <w:t>- Quá trình thực hiện phải tạo được sự đồng bộ, liên thông, gắn với việc thực hiện các Nghị quyết của Đảng.</w:t>
      </w:r>
    </w:p>
    <w:p w14:paraId="1A69ED46" w14:textId="1D994E75" w:rsidR="0092034C" w:rsidRPr="0092034C" w:rsidRDefault="0092034C" w:rsidP="00D74548">
      <w:pPr>
        <w:spacing w:before="120" w:after="120"/>
        <w:ind w:firstLine="720"/>
        <w:jc w:val="both"/>
      </w:pPr>
      <w:r w:rsidRPr="0092034C">
        <w:t>- Các nhiệm vụ, giải pháp phải từ thực tiễn, xác định rõ nhiệm vụ, có lộ trình, phân công thực hiện cụ thể.</w:t>
      </w:r>
    </w:p>
    <w:p w14:paraId="35C5FA0A" w14:textId="761AE2FA" w:rsidR="00127A25" w:rsidRDefault="00127A25" w:rsidP="00D74548">
      <w:pPr>
        <w:spacing w:before="120" w:after="120"/>
        <w:ind w:firstLine="720"/>
        <w:jc w:val="both"/>
      </w:pPr>
      <w:r w:rsidRPr="00127A25">
        <w:rPr>
          <w:b/>
        </w:rPr>
        <w:t>-</w:t>
      </w:r>
      <w:r w:rsidRPr="00C91A86">
        <w:t xml:space="preserve"> </w:t>
      </w:r>
      <w:r w:rsidR="0092034C" w:rsidRPr="0092034C">
        <w:t>Tăng cường công tác thanh tra, kiểm tra, giám sát việc tổ chức thực hiện và đánh giá kết quả thực hiện các nhiệm vụ</w:t>
      </w:r>
      <w:r w:rsidRPr="00127A25">
        <w:t>.</w:t>
      </w:r>
      <w:r>
        <w:t xml:space="preserve"> </w:t>
      </w:r>
    </w:p>
    <w:p w14:paraId="07162E06" w14:textId="77777777" w:rsidR="002E3224" w:rsidRPr="007827C0" w:rsidRDefault="002E3224" w:rsidP="00D74548">
      <w:pPr>
        <w:spacing w:before="120" w:after="120"/>
        <w:ind w:firstLine="720"/>
        <w:jc w:val="both"/>
        <w:rPr>
          <w:b/>
        </w:rPr>
      </w:pPr>
      <w:r w:rsidRPr="00607ECC">
        <w:rPr>
          <w:b/>
        </w:rPr>
        <w:t xml:space="preserve">II. </w:t>
      </w:r>
      <w:r w:rsidR="00143CC0" w:rsidRPr="007827C0">
        <w:rPr>
          <w:b/>
        </w:rPr>
        <w:t>Nhiệm vụ</w:t>
      </w:r>
    </w:p>
    <w:p w14:paraId="78F04E3B" w14:textId="77777777" w:rsidR="002E3224" w:rsidRPr="002E3224" w:rsidRDefault="002E3224" w:rsidP="00D74548">
      <w:pPr>
        <w:spacing w:before="120" w:after="120"/>
        <w:ind w:firstLine="720"/>
        <w:jc w:val="both"/>
      </w:pPr>
      <w:r w:rsidRPr="00607ECC">
        <w:rPr>
          <w:b/>
        </w:rPr>
        <w:t>1.</w:t>
      </w:r>
      <w:r w:rsidRPr="002E3224">
        <w:t xml:space="preserve"> </w:t>
      </w:r>
      <w:r w:rsidRPr="0090148D">
        <w:rPr>
          <w:b/>
        </w:rPr>
        <w:t>Nhiệm vụ chung</w:t>
      </w:r>
      <w:r w:rsidRPr="002E3224">
        <w:t xml:space="preserve"> </w:t>
      </w:r>
    </w:p>
    <w:p w14:paraId="35F61429" w14:textId="3B7E8ADD" w:rsidR="002E3224" w:rsidRPr="00136B46" w:rsidRDefault="002E3224" w:rsidP="00D74548">
      <w:pPr>
        <w:spacing w:before="120" w:after="120"/>
        <w:ind w:firstLine="720"/>
        <w:jc w:val="both"/>
      </w:pPr>
      <w:r w:rsidRPr="00136B46">
        <w:rPr>
          <w:spacing w:val="6"/>
        </w:rPr>
        <w:t xml:space="preserve">- </w:t>
      </w:r>
      <w:r w:rsidR="009F71D1" w:rsidRPr="00136B46">
        <w:rPr>
          <w:spacing w:val="6"/>
        </w:rPr>
        <w:t>Các cơ quan, tổ chức, đơn vị thuộc và trực thuộc Ủy ban nhân dân tỉnh, Ủy</w:t>
      </w:r>
      <w:r w:rsidR="009F71D1" w:rsidRPr="00136B46">
        <w:t xml:space="preserve"> ban nhân dân huyện, thành phố</w:t>
      </w:r>
      <w:r w:rsidRPr="00136B46">
        <w:t xml:space="preserve"> </w:t>
      </w:r>
      <w:r w:rsidRPr="00136B46">
        <w:rPr>
          <w:i/>
        </w:rPr>
        <w:t>(sau đây gọi tắt là các cơ quan,</w:t>
      </w:r>
      <w:r w:rsidR="00127A25" w:rsidRPr="00136B46">
        <w:rPr>
          <w:i/>
        </w:rPr>
        <w:t xml:space="preserve"> tổ chức,</w:t>
      </w:r>
      <w:r w:rsidRPr="00136B46">
        <w:rPr>
          <w:i/>
        </w:rPr>
        <w:t xml:space="preserve"> đơn vị)</w:t>
      </w:r>
      <w:r w:rsidRPr="00136B46">
        <w:t xml:space="preserve"> tổ chức nghiên cứu, học tập, quán triệt đầy đủ nội dung Kết luận số 50-KL/</w:t>
      </w:r>
      <w:r w:rsidR="00F25174" w:rsidRPr="00136B46">
        <w:t>TW</w:t>
      </w:r>
      <w:r w:rsidR="0092034C" w:rsidRPr="00136B46">
        <w:t xml:space="preserve"> của Bộ Chính trị</w:t>
      </w:r>
      <w:r w:rsidR="00CB36F9" w:rsidRPr="00136B46">
        <w:t>;</w:t>
      </w:r>
      <w:r w:rsidR="00F25174" w:rsidRPr="00136B46">
        <w:t xml:space="preserve"> </w:t>
      </w:r>
      <w:r w:rsidR="00127A25" w:rsidRPr="00136B46">
        <w:t>Nghị quyết số 99/NQ-CP</w:t>
      </w:r>
      <w:r w:rsidR="0092034C" w:rsidRPr="00136B46">
        <w:t xml:space="preserve"> của Chính phủ</w:t>
      </w:r>
      <w:r w:rsidR="00127A25" w:rsidRPr="00136B46">
        <w:t xml:space="preserve">; </w:t>
      </w:r>
      <w:r w:rsidR="00F25174" w:rsidRPr="00136B46">
        <w:t>Kế hoạch số 347/KH-TU</w:t>
      </w:r>
      <w:r w:rsidR="0092034C" w:rsidRPr="00136B46">
        <w:t xml:space="preserve"> của Ban Thường vụ Tỉnh ủy</w:t>
      </w:r>
      <w:r w:rsidR="00F25174" w:rsidRPr="00136B46">
        <w:t xml:space="preserve"> và </w:t>
      </w:r>
      <w:r w:rsidR="0092034C" w:rsidRPr="00136B46">
        <w:t>K</w:t>
      </w:r>
      <w:r w:rsidR="00F25174" w:rsidRPr="00136B46">
        <w:t>ế hoạch này đến cán bộ, công chức, viên chức, người lao động thuộc thẩm quyền quản lý</w:t>
      </w:r>
      <w:r w:rsidR="00C137A0" w:rsidRPr="00136B46">
        <w:t>.</w:t>
      </w:r>
    </w:p>
    <w:p w14:paraId="3C7043EF" w14:textId="6D973BFE" w:rsidR="00F25174" w:rsidRPr="00F25174" w:rsidRDefault="00F25174" w:rsidP="00D74548">
      <w:pPr>
        <w:spacing w:before="120" w:after="120"/>
        <w:ind w:firstLine="720"/>
        <w:jc w:val="both"/>
      </w:pPr>
      <w:r w:rsidRPr="00F25174">
        <w:t>- Tiếp tục rà soát, thực hiện có hiệu</w:t>
      </w:r>
      <w:r w:rsidR="00CB36F9" w:rsidRPr="00CB36F9">
        <w:t xml:space="preserve"> quả</w:t>
      </w:r>
      <w:r w:rsidRPr="00F25174">
        <w:t xml:space="preserve"> Kế hoạch số 68/KH-UBND ngày 02/7/2018 củ</w:t>
      </w:r>
      <w:r>
        <w:t xml:space="preserve">a Ủy ban nhân dân tỉnh về thực hiện </w:t>
      </w:r>
      <w:r w:rsidRPr="00F25174">
        <w:t>Nghị quyết số 18-NQ/TW ngày 25/10/2017 Hội nghị lần thứ</w:t>
      </w:r>
      <w:r>
        <w:t xml:space="preserve"> sáu </w:t>
      </w:r>
      <w:r w:rsidRPr="00F25174">
        <w:t>Ban Chấp hành Trung ương Đả</w:t>
      </w:r>
      <w:r>
        <w:t xml:space="preserve">ng khóa XII, </w:t>
      </w:r>
      <w:r w:rsidRPr="00F25174">
        <w:t>Kế hoạch của Bộ Chính trị</w:t>
      </w:r>
      <w:r>
        <w:t xml:space="preserve">, </w:t>
      </w:r>
      <w:r w:rsidRPr="00F25174">
        <w:t xml:space="preserve">Nghị quyết của Quốc hội, Nghị quyết </w:t>
      </w:r>
      <w:r>
        <w:t xml:space="preserve">của </w:t>
      </w:r>
      <w:r w:rsidRPr="00F25174">
        <w:t>Chính phủ, Kế hoạch của Ban Chấ</w:t>
      </w:r>
      <w:r>
        <w:t xml:space="preserve">p hành Đảng bộ tỉnh khóa </w:t>
      </w:r>
      <w:r w:rsidRPr="00F25174">
        <w:t xml:space="preserve">XVI về tiếp tục đổi mới, sắp xếp tổ chức bộ máy của hệ thống chính trị tinh gọn, hoạt động hiệu lực, hiệu quả; các văn bản của </w:t>
      </w:r>
      <w:r w:rsidR="0092034C" w:rsidRPr="0092034C">
        <w:t>Ban Chấp hành Đảng bộ tỉnh</w:t>
      </w:r>
      <w:r w:rsidRPr="00F25174">
        <w:t>, Ban Thường vụ Tỉnh ủ</w:t>
      </w:r>
      <w:r>
        <w:t>y, Ủy ban nhân dân tỉnh về thực hiện các n</w:t>
      </w:r>
      <w:r w:rsidRPr="00F25174">
        <w:t>ghị quyết, kết luận của Trung ương; xác định những việc cầ</w:t>
      </w:r>
      <w:r>
        <w:t xml:space="preserve">n làm ngay, </w:t>
      </w:r>
      <w:r w:rsidR="00E9410A" w:rsidRPr="00E9410A">
        <w:t xml:space="preserve">có </w:t>
      </w:r>
      <w:r>
        <w:t xml:space="preserve">lộ trình thực hiện và phân công nhiệm vụ cụ thể cho các </w:t>
      </w:r>
      <w:r w:rsidR="00CB36F9" w:rsidRPr="00CB36F9">
        <w:t>cơ quan, tổ chức, đơn vị</w:t>
      </w:r>
      <w:r>
        <w:t>, cá nhân trong tổ chức thực hiện.</w:t>
      </w:r>
    </w:p>
    <w:p w14:paraId="39EAF5E6" w14:textId="250A7FFD" w:rsidR="00F25174" w:rsidRPr="007A5AB4" w:rsidRDefault="00F25174" w:rsidP="00D74548">
      <w:pPr>
        <w:spacing w:before="120" w:after="120"/>
        <w:ind w:firstLine="720"/>
        <w:jc w:val="both"/>
      </w:pPr>
      <w:r w:rsidRPr="00F25174">
        <w:t xml:space="preserve">- </w:t>
      </w:r>
      <w:r w:rsidR="007D2ECF" w:rsidRPr="007827C0">
        <w:t>L</w:t>
      </w:r>
      <w:r w:rsidRPr="00F25174">
        <w:t>à</w:t>
      </w:r>
      <w:r w:rsidR="00C137A0" w:rsidRPr="007A5AB4">
        <w:t>m</w:t>
      </w:r>
      <w:r w:rsidRPr="00F25174">
        <w:t xml:space="preserve"> tố</w:t>
      </w:r>
      <w:r>
        <w:t xml:space="preserve">t công tác thông tin, tuyên truyền nhằm nâng cao nhận thức, tạo đồng thuận </w:t>
      </w:r>
      <w:r w:rsidR="00136B46" w:rsidRPr="00136B46">
        <w:t xml:space="preserve">cao </w:t>
      </w:r>
      <w:r>
        <w:t>trong xã hội, phát huy tinh thần trách nhiệm của người đứng đầ</w:t>
      </w:r>
      <w:r w:rsidR="00127A25">
        <w:t>u</w:t>
      </w:r>
      <w:r>
        <w:t xml:space="preserve"> thực hiện thắng lợi mục tiêu tiếp tục đổi mới, sắp xếp tổ chức bộ máy của hệ thống chính trị tinh gọn, hoạt động hiệu lực, hiệu quả</w:t>
      </w:r>
      <w:r w:rsidR="00C137A0" w:rsidRPr="007A5AB4">
        <w:t>.</w:t>
      </w:r>
    </w:p>
    <w:p w14:paraId="05E85CBD" w14:textId="77777777" w:rsidR="00597909" w:rsidRDefault="000E01C2" w:rsidP="00D74548">
      <w:pPr>
        <w:spacing w:before="120" w:after="120"/>
        <w:ind w:firstLine="720"/>
        <w:jc w:val="both"/>
      </w:pPr>
      <w:r w:rsidRPr="00D44D80">
        <w:rPr>
          <w:b/>
        </w:rPr>
        <w:t>2.</w:t>
      </w:r>
      <w:r w:rsidRPr="000E01C2">
        <w:t xml:space="preserve"> </w:t>
      </w:r>
      <w:r w:rsidRPr="00C137A0">
        <w:rPr>
          <w:b/>
        </w:rPr>
        <w:t>Nhiệm vụ cụ thể</w:t>
      </w:r>
      <w:r w:rsidRPr="000E01C2">
        <w:t xml:space="preserve"> </w:t>
      </w:r>
    </w:p>
    <w:p w14:paraId="3E3A6C84" w14:textId="77777777" w:rsidR="00F069F7" w:rsidRPr="00F069F7" w:rsidRDefault="00F069F7" w:rsidP="00D74548">
      <w:pPr>
        <w:spacing w:before="120" w:after="120"/>
        <w:ind w:firstLine="720"/>
        <w:jc w:val="both"/>
      </w:pPr>
      <w:r w:rsidRPr="00F069F7">
        <w:t xml:space="preserve">Người đứng đầu các cơ quan, </w:t>
      </w:r>
      <w:r w:rsidR="00127A25" w:rsidRPr="00127A25">
        <w:t xml:space="preserve">tổ chức, </w:t>
      </w:r>
      <w:r w:rsidRPr="00F069F7">
        <w:t>đơn vị theo chức năng, nhiệm vụ, quyền hạn tập trung chỉ đạo, tổ chức thực hiện các nhiệm vụ sau:</w:t>
      </w:r>
    </w:p>
    <w:p w14:paraId="6261E416" w14:textId="77777777" w:rsidR="000E01C2" w:rsidRDefault="000E01C2" w:rsidP="00D74548">
      <w:pPr>
        <w:spacing w:before="120" w:after="120"/>
        <w:ind w:firstLine="720"/>
        <w:jc w:val="both"/>
      </w:pPr>
      <w:r w:rsidRPr="00094799">
        <w:rPr>
          <w:bCs/>
        </w:rPr>
        <w:t xml:space="preserve">2.1. </w:t>
      </w:r>
      <w:r w:rsidRPr="000E01C2">
        <w:t>Xây dựng kế hoạch thực hiện có hiệu quả các Nghị quyết, Kế hoạch của Trung ương, của tỉnh về tiếp tục đổi mới, sắp xếp tổ chức bộ máy của hệ thống chính trị tinh gọn, hoạt động hiệu lực, hiệu quả.</w:t>
      </w:r>
    </w:p>
    <w:p w14:paraId="6077FB8E" w14:textId="2D94AAA9" w:rsidR="00FE13B8" w:rsidRPr="00E9410A" w:rsidRDefault="00FE13B8" w:rsidP="00D74548">
      <w:pPr>
        <w:spacing w:before="120" w:after="120"/>
        <w:ind w:firstLine="720"/>
        <w:jc w:val="both"/>
        <w:rPr>
          <w:color w:val="000000" w:themeColor="text1"/>
          <w:szCs w:val="28"/>
          <w:lang w:val="nb-NO"/>
        </w:rPr>
      </w:pPr>
      <w:r w:rsidRPr="00094799">
        <w:rPr>
          <w:bCs/>
          <w:lang w:val="nl-NL"/>
        </w:rPr>
        <w:t>2.2.</w:t>
      </w:r>
      <w:r w:rsidRPr="00094799">
        <w:rPr>
          <w:bCs/>
        </w:rPr>
        <w:t xml:space="preserve"> </w:t>
      </w:r>
      <w:r w:rsidRPr="00E9410A">
        <w:rPr>
          <w:color w:val="000000" w:themeColor="text1"/>
          <w:szCs w:val="28"/>
          <w:lang w:val="nb-NO"/>
        </w:rPr>
        <w:t xml:space="preserve">Hoàn thiện các quy định về tổ chức bộ máy, </w:t>
      </w:r>
      <w:r w:rsidR="00127A25" w:rsidRPr="00E9410A">
        <w:rPr>
          <w:color w:val="000000" w:themeColor="text1"/>
          <w:szCs w:val="28"/>
          <w:lang w:val="nb-NO"/>
        </w:rPr>
        <w:t xml:space="preserve">quản lý biên chế, </w:t>
      </w:r>
      <w:r w:rsidRPr="00E9410A">
        <w:rPr>
          <w:color w:val="000000" w:themeColor="text1"/>
          <w:szCs w:val="28"/>
          <w:lang w:val="nb-NO"/>
        </w:rPr>
        <w:t>cán bộ, công chức, viên chức</w:t>
      </w:r>
      <w:r w:rsidR="00136B46">
        <w:rPr>
          <w:color w:val="000000" w:themeColor="text1"/>
          <w:szCs w:val="28"/>
          <w:lang w:val="nb-NO"/>
        </w:rPr>
        <w:t>,</w:t>
      </w:r>
      <w:r w:rsidR="00127A25" w:rsidRPr="00E9410A">
        <w:rPr>
          <w:color w:val="000000" w:themeColor="text1"/>
          <w:szCs w:val="28"/>
          <w:lang w:val="nb-NO"/>
        </w:rPr>
        <w:t>...</w:t>
      </w:r>
      <w:r w:rsidRPr="00E9410A">
        <w:rPr>
          <w:color w:val="000000" w:themeColor="text1"/>
          <w:szCs w:val="28"/>
          <w:lang w:val="nb-NO"/>
        </w:rPr>
        <w:t xml:space="preserve"> </w:t>
      </w:r>
      <w:r w:rsidR="00127A25" w:rsidRPr="00E9410A">
        <w:rPr>
          <w:color w:val="000000" w:themeColor="text1"/>
          <w:szCs w:val="28"/>
          <w:lang w:val="nb-NO"/>
        </w:rPr>
        <w:t xml:space="preserve">kịp thời, đồng bộ, thống nhất </w:t>
      </w:r>
      <w:r w:rsidRPr="00E9410A">
        <w:rPr>
          <w:color w:val="000000" w:themeColor="text1"/>
          <w:szCs w:val="28"/>
          <w:lang w:val="nb-NO"/>
        </w:rPr>
        <w:t xml:space="preserve">để các cơ quan, </w:t>
      </w:r>
      <w:r w:rsidR="00FC1815" w:rsidRPr="00E9410A">
        <w:rPr>
          <w:color w:val="000000" w:themeColor="text1"/>
          <w:szCs w:val="28"/>
          <w:lang w:val="nb-NO"/>
        </w:rPr>
        <w:t xml:space="preserve">tổ chức, </w:t>
      </w:r>
      <w:r w:rsidRPr="00E9410A">
        <w:rPr>
          <w:color w:val="000000" w:themeColor="text1"/>
          <w:szCs w:val="28"/>
          <w:lang w:val="nb-NO"/>
        </w:rPr>
        <w:t>đơn vị căn cứ thực hiện.</w:t>
      </w:r>
    </w:p>
    <w:p w14:paraId="75FA4F13" w14:textId="77777777" w:rsidR="00DF6B00" w:rsidRDefault="00DF6B00" w:rsidP="00D74548">
      <w:pPr>
        <w:spacing w:before="120" w:after="120"/>
        <w:ind w:firstLine="720"/>
        <w:jc w:val="both"/>
      </w:pPr>
      <w:r w:rsidRPr="00094799">
        <w:rPr>
          <w:bCs/>
        </w:rPr>
        <w:t>2.</w:t>
      </w:r>
      <w:r w:rsidR="00127A25" w:rsidRPr="00094799">
        <w:rPr>
          <w:bCs/>
          <w:lang w:val="nb-NO"/>
        </w:rPr>
        <w:t>3</w:t>
      </w:r>
      <w:r w:rsidRPr="00094799">
        <w:rPr>
          <w:bCs/>
        </w:rPr>
        <w:t>.</w:t>
      </w:r>
      <w:r w:rsidRPr="0055058D">
        <w:t xml:space="preserve"> Về chức năng, nhiệm vụ, quyền hạn, </w:t>
      </w:r>
      <w:r w:rsidR="00127A25" w:rsidRPr="00127A25">
        <w:rPr>
          <w:lang w:val="nb-NO"/>
        </w:rPr>
        <w:t xml:space="preserve">cơ cấu tổ chức, </w:t>
      </w:r>
      <w:r w:rsidRPr="0055058D">
        <w:t xml:space="preserve">mối quan hệ công tác của các cơ quan, </w:t>
      </w:r>
      <w:r w:rsidR="00127A25" w:rsidRPr="00127A25">
        <w:rPr>
          <w:lang w:val="nb-NO"/>
        </w:rPr>
        <w:t xml:space="preserve">tổ chức, </w:t>
      </w:r>
      <w:r w:rsidRPr="0055058D">
        <w:t>đơn vị</w:t>
      </w:r>
    </w:p>
    <w:p w14:paraId="1EB8799A" w14:textId="659FFAA4" w:rsidR="00127A25" w:rsidRPr="00127A25" w:rsidRDefault="00127A25" w:rsidP="00D74548">
      <w:pPr>
        <w:spacing w:before="120" w:after="120"/>
        <w:ind w:firstLine="720"/>
        <w:jc w:val="both"/>
      </w:pPr>
      <w:r w:rsidRPr="00127A25">
        <w:t xml:space="preserve">a) </w:t>
      </w:r>
      <w:r w:rsidR="00E9410A" w:rsidRPr="00E9410A">
        <w:t>R</w:t>
      </w:r>
      <w:r w:rsidRPr="0055058D">
        <w:t>à soát, bổ sung, hoàn thiện chức năng, nhiệm vụ, quyền hạn, mối quan hệ công tác của các cơ quan, đơn vị</w:t>
      </w:r>
    </w:p>
    <w:p w14:paraId="261DB96D" w14:textId="6F00D5B7" w:rsidR="00C6305A" w:rsidRPr="007A5AB4" w:rsidRDefault="005A7ACE" w:rsidP="00D74548">
      <w:pPr>
        <w:spacing w:before="120" w:after="120"/>
        <w:ind w:firstLine="720"/>
        <w:jc w:val="both"/>
      </w:pPr>
      <w:r w:rsidRPr="00A113F8">
        <w:rPr>
          <w:b/>
        </w:rPr>
        <w:t>-</w:t>
      </w:r>
      <w:r w:rsidR="003445A0" w:rsidRPr="007A5AB4">
        <w:rPr>
          <w:b/>
        </w:rPr>
        <w:t xml:space="preserve"> </w:t>
      </w:r>
      <w:r w:rsidR="008E6D3B" w:rsidRPr="007A5AB4">
        <w:t>Hoàn thành</w:t>
      </w:r>
      <w:r w:rsidR="00A113F8" w:rsidRPr="007A5AB4">
        <w:t xml:space="preserve"> việc</w:t>
      </w:r>
      <w:r w:rsidR="008E6D3B" w:rsidRPr="007A5AB4">
        <w:t xml:space="preserve"> quy định chức năng, nhiệm vụ, quyền hạn</w:t>
      </w:r>
      <w:r w:rsidR="00E9410A" w:rsidRPr="00E9410A">
        <w:t xml:space="preserve"> của</w:t>
      </w:r>
      <w:r w:rsidR="008E6D3B" w:rsidRPr="007A5AB4">
        <w:t xml:space="preserve"> các cơ quan chuyên môn thuộc Ủy ban nhân dân tỉnh, Ủy ban nhân dân cấp huyện theo quy định mới của Chính phủ</w:t>
      </w:r>
      <w:r w:rsidR="00C137A0" w:rsidRPr="007A5AB4">
        <w:t xml:space="preserve"> và Bộ</w:t>
      </w:r>
      <w:r w:rsidR="008E6D3B" w:rsidRPr="007A5AB4">
        <w:t xml:space="preserve"> quản lý ngành</w:t>
      </w:r>
      <w:r w:rsidR="00A113F8" w:rsidRPr="007A5AB4">
        <w:t>,</w:t>
      </w:r>
      <w:r w:rsidR="008E6D3B" w:rsidRPr="007A5AB4">
        <w:t xml:space="preserve"> lĩnh vực; thường xuyên r</w:t>
      </w:r>
      <w:r w:rsidR="003445A0" w:rsidRPr="00A113F8">
        <w:t>à soát</w:t>
      </w:r>
      <w:r w:rsidR="00C137A0" w:rsidRPr="007A5AB4">
        <w:t>,</w:t>
      </w:r>
      <w:r w:rsidR="008E6D3B" w:rsidRPr="007A5AB4">
        <w:t xml:space="preserve"> kịp thời</w:t>
      </w:r>
      <w:r w:rsidR="00C137A0" w:rsidRPr="007A5AB4">
        <w:t xml:space="preserve"> </w:t>
      </w:r>
      <w:r w:rsidR="00CE5384" w:rsidRPr="00CE5384">
        <w:t xml:space="preserve">tham mưu </w:t>
      </w:r>
      <w:r w:rsidR="00A113F8" w:rsidRPr="007A5AB4">
        <w:t xml:space="preserve">điều chỉnh, bổ sung </w:t>
      </w:r>
      <w:r w:rsidR="00CE5384" w:rsidRPr="00CE5384">
        <w:t xml:space="preserve">chức năng, nhiệm vụ, quyền hạn của các đơn vị sự nghiệp công lập </w:t>
      </w:r>
      <w:r w:rsidR="00A113F8" w:rsidRPr="007A5AB4">
        <w:t>phù hợp với quy định</w:t>
      </w:r>
      <w:r w:rsidR="00E9410A" w:rsidRPr="00E9410A">
        <w:t xml:space="preserve"> hiện hành</w:t>
      </w:r>
      <w:r w:rsidR="00136B46" w:rsidRPr="00136B46">
        <w:t xml:space="preserve"> và điều kiện thực tiễn</w:t>
      </w:r>
      <w:r w:rsidR="00C6305A" w:rsidRPr="007A5AB4">
        <w:t>.</w:t>
      </w:r>
    </w:p>
    <w:p w14:paraId="5D5F5214" w14:textId="0BA666B6" w:rsidR="005A7ACE" w:rsidRDefault="005A7ACE" w:rsidP="00D74548">
      <w:pPr>
        <w:spacing w:before="120" w:after="120"/>
        <w:ind w:firstLine="720"/>
        <w:jc w:val="both"/>
      </w:pPr>
      <w:r w:rsidRPr="00F069F7">
        <w:t>- Tiếp tục rà soát, hoàn thiện chức năng, nhiệm vụ</w:t>
      </w:r>
      <w:r w:rsidR="00A113F8" w:rsidRPr="00F069F7">
        <w:t>, quyền hạn</w:t>
      </w:r>
      <w:r w:rsidRPr="00F069F7">
        <w:t xml:space="preserve"> </w:t>
      </w:r>
      <w:r w:rsidR="00CE5384" w:rsidRPr="00CE5384">
        <w:t xml:space="preserve">và </w:t>
      </w:r>
      <w:r w:rsidRPr="00F069F7">
        <w:t xml:space="preserve">mối quan hệ công tác giữa các </w:t>
      </w:r>
      <w:r w:rsidR="00CE5384" w:rsidRPr="00CE5384">
        <w:t xml:space="preserve">cơ quan, tổ chức, </w:t>
      </w:r>
      <w:r w:rsidRPr="00F069F7">
        <w:t>đơn vị bảo đảm không chồng chéo, trùng lặ</w:t>
      </w:r>
      <w:r w:rsidR="00C6305A" w:rsidRPr="00F069F7">
        <w:t>p hoặc bỏ sót nhiệm vụ;</w:t>
      </w:r>
      <w:r w:rsidRPr="00F069F7">
        <w:t xml:space="preserve"> thực hiện nguyên tắc một việc chỉ giao một cơ quan</w:t>
      </w:r>
      <w:r w:rsidR="00CB36F9" w:rsidRPr="00CB36F9">
        <w:t>, đơn vị</w:t>
      </w:r>
      <w:r w:rsidRPr="00F069F7">
        <w:t xml:space="preserve"> chủ trì thực hiện.</w:t>
      </w:r>
    </w:p>
    <w:p w14:paraId="2CDCAE0C" w14:textId="7F4892C2" w:rsidR="00A113F8" w:rsidRPr="007A5AB4" w:rsidRDefault="00127A25" w:rsidP="00D74548">
      <w:pPr>
        <w:spacing w:before="120" w:after="120"/>
        <w:ind w:firstLine="720"/>
        <w:jc w:val="both"/>
      </w:pPr>
      <w:r w:rsidRPr="00127A25">
        <w:t>b)</w:t>
      </w:r>
      <w:r w:rsidR="00A113F8" w:rsidRPr="007A5AB4">
        <w:t xml:space="preserve"> </w:t>
      </w:r>
      <w:r w:rsidR="00E9410A" w:rsidRPr="00E9410A">
        <w:t>S</w:t>
      </w:r>
      <w:r w:rsidR="00A113F8" w:rsidRPr="007A5AB4">
        <w:t>ắp xếp cơ cấu tổ chức các cơ quan, tổ chức hành chính, đơn vị sự nghiệp công lập tinh gọn, giảm đầu mối, giảm cấp trung gian.</w:t>
      </w:r>
    </w:p>
    <w:p w14:paraId="290DC19A" w14:textId="50D07D1D" w:rsidR="00A113F8" w:rsidRPr="009877FF" w:rsidRDefault="00A113F8" w:rsidP="00D74548">
      <w:pPr>
        <w:spacing w:before="120" w:after="120"/>
        <w:ind w:firstLine="720"/>
        <w:jc w:val="both"/>
      </w:pPr>
      <w:r w:rsidRPr="007A5AB4">
        <w:t xml:space="preserve">- </w:t>
      </w:r>
      <w:r w:rsidR="0010589F" w:rsidRPr="007A5AB4">
        <w:t>Chủ động</w:t>
      </w:r>
      <w:r w:rsidRPr="007A5AB4">
        <w:t xml:space="preserve"> rà soát, sắp xế</w:t>
      </w:r>
      <w:r w:rsidR="009877FF">
        <w:t>p kiện toàn</w:t>
      </w:r>
      <w:r w:rsidRPr="007A5AB4">
        <w:t xml:space="preserve"> cơ cấu tổ chức bên trong </w:t>
      </w:r>
      <w:r w:rsidR="00E9410A" w:rsidRPr="00E9410A">
        <w:t xml:space="preserve">của </w:t>
      </w:r>
      <w:r w:rsidRPr="007A5AB4">
        <w:t>các cơ quan, tổ chức hành chính</w:t>
      </w:r>
      <w:r w:rsidR="009B15BD" w:rsidRPr="009B15BD">
        <w:t>, đơn vị sự nghiệp công lập</w:t>
      </w:r>
      <w:r w:rsidRPr="007A5AB4">
        <w:t xml:space="preserve"> </w:t>
      </w:r>
      <w:r w:rsidR="00E9410A" w:rsidRPr="007A5AB4">
        <w:t xml:space="preserve">bảo </w:t>
      </w:r>
      <w:r w:rsidRPr="007A5AB4">
        <w:t>đảm tiêu chí thành lậ</w:t>
      </w:r>
      <w:r w:rsidR="009877FF">
        <w:t xml:space="preserve">p, </w:t>
      </w:r>
      <w:r w:rsidRPr="007A5AB4">
        <w:t>phù hợp với chức năng, nhiệm vụ, quyền hạ</w:t>
      </w:r>
      <w:r w:rsidR="009877FF">
        <w:t xml:space="preserve">n, </w:t>
      </w:r>
      <w:r w:rsidR="00744581">
        <w:t>giảm đầu mối,</w:t>
      </w:r>
      <w:r w:rsidR="00744581" w:rsidRPr="007A5AB4">
        <w:t xml:space="preserve"> giảm cấp trung gian</w:t>
      </w:r>
      <w:r w:rsidR="009877FF" w:rsidRPr="009877FF">
        <w:t xml:space="preserve"> và</w:t>
      </w:r>
      <w:r w:rsidR="00744581">
        <w:t xml:space="preserve"> tinh gọn bộ máy</w:t>
      </w:r>
      <w:r w:rsidR="009877FF">
        <w:t xml:space="preserve">; </w:t>
      </w:r>
      <w:r w:rsidR="009877FF" w:rsidRPr="009877FF">
        <w:t>s</w:t>
      </w:r>
      <w:r w:rsidR="009877FF">
        <w:t>ắp xếp các c</w:t>
      </w:r>
      <w:r w:rsidR="009877FF" w:rsidRPr="009877FF">
        <w:t xml:space="preserve">ác cơ quan chuyên môn thuộc </w:t>
      </w:r>
      <w:r w:rsidR="009877FF">
        <w:t>Ủy ban nhân dân tỉnh, Ủy ban nhân dân cấp huyện phù hợp với tình hình thực tiễn của địa phương.</w:t>
      </w:r>
    </w:p>
    <w:p w14:paraId="0FC8F01D" w14:textId="77777777" w:rsidR="009B15BD" w:rsidRDefault="00B64B5D" w:rsidP="00D74548">
      <w:pPr>
        <w:spacing w:before="120" w:after="120"/>
        <w:ind w:firstLine="720"/>
        <w:jc w:val="both"/>
      </w:pPr>
      <w:r>
        <w:t>- Xây dựng và tổ chức thực hiện đề án tổ chức lại, giải thể các đơn vị sự nghiệp công lập</w:t>
      </w:r>
      <w:r w:rsidRPr="007A5AB4">
        <w:t xml:space="preserve">, </w:t>
      </w:r>
      <w:r>
        <w:t>chuyển đơn vị sự nghiệp công lập đủ điều kiện thành Công ty cổ phần</w:t>
      </w:r>
      <w:r w:rsidRPr="007A5AB4">
        <w:t xml:space="preserve"> theo mục tiêu và lộ trình</w:t>
      </w:r>
      <w:r w:rsidR="00FE13B8" w:rsidRPr="007A5AB4">
        <w:t xml:space="preserve"> tại</w:t>
      </w:r>
      <w:r w:rsidR="00FE13B8" w:rsidRPr="00FE13B8">
        <w:t xml:space="preserve"> </w:t>
      </w:r>
      <w:r w:rsidR="00FE13B8" w:rsidRPr="0055058D">
        <w:t>Kế hoạch số 239/KH-UBND ngày 31/12/2022 của Ủy ban nhân dân tỉnh về triển khai thực hiện Quyết định số 1046/QĐ-TTg ngày 06/9/2022 của Thủ tướng Chỉnh phủ về triển khai thực hiện Kết luận số 28-KL/TW ngày 21/2/2022 của Bộ Chính trị về tinh giản biên chế và cơ cấu lại đội ngũ cán bộ, công chức, viên chức; Kết luận số 40-KL/TW ngày 18/7/2022 của Bộ Chính trị về nâng cao hiệu quả công tác quản lý biên chế của hệ thống chính trị giai đoạn 2022-2026; Quy định số 70-QĐ/TW ngày 18/7/2022 của Bộ Chính trị về quản lý biên chế của hệ thống chính trị</w:t>
      </w:r>
      <w:r w:rsidR="00FE13B8">
        <w:t xml:space="preserve"> và các năm tiế</w:t>
      </w:r>
      <w:r w:rsidR="009B15BD">
        <w:t>p theo.</w:t>
      </w:r>
    </w:p>
    <w:p w14:paraId="2AB040BC" w14:textId="77777777" w:rsidR="00B64B5D" w:rsidRDefault="009B15BD" w:rsidP="00D74548">
      <w:pPr>
        <w:spacing w:before="120" w:after="120"/>
        <w:ind w:firstLine="720"/>
        <w:jc w:val="both"/>
      </w:pPr>
      <w:r w:rsidRPr="009B15BD">
        <w:t xml:space="preserve">- </w:t>
      </w:r>
      <w:r w:rsidR="00B64B5D" w:rsidRPr="007A5AB4">
        <w:t xml:space="preserve"> </w:t>
      </w:r>
      <w:r w:rsidRPr="009B15BD">
        <w:t>T</w:t>
      </w:r>
      <w:r w:rsidR="00B64B5D">
        <w:t>hực hiện đồng bộ các giải pháp nâng cao chất lượng và hiệu quả hoạt động của các đơn vị sự nghiệp công lập.</w:t>
      </w:r>
    </w:p>
    <w:p w14:paraId="46B0289D" w14:textId="33BF272E" w:rsidR="00127A25" w:rsidRPr="00243AB1" w:rsidRDefault="00127A25" w:rsidP="00D74548">
      <w:pPr>
        <w:spacing w:before="120" w:after="120"/>
        <w:ind w:firstLine="720"/>
        <w:jc w:val="both"/>
      </w:pPr>
      <w:r w:rsidRPr="00127A25">
        <w:t xml:space="preserve">c) </w:t>
      </w:r>
      <w:r w:rsidR="00E960FF" w:rsidRPr="00E960FF">
        <w:t>Phối hợp s</w:t>
      </w:r>
      <w:r w:rsidRPr="00127A25">
        <w:t xml:space="preserve">ơ kết, tổng kết </w:t>
      </w:r>
      <w:r w:rsidR="00E960FF" w:rsidRPr="00E960FF">
        <w:t xml:space="preserve">thực hiện </w:t>
      </w:r>
      <w:r w:rsidRPr="00127A25">
        <w:t>chủ trương của Đảng về mô hình tổ chức bộ máy và kiêm nhiệm chức danh của các cơ quan, tổ chức</w:t>
      </w:r>
      <w:r w:rsidR="00243AB1" w:rsidRPr="00243AB1">
        <w:t xml:space="preserve"> trong hệ thống chính trị; việc thí điểm bí thư cấp ủy đồng thời là Chủ tịch </w:t>
      </w:r>
      <w:r w:rsidR="00243AB1">
        <w:t>Ủy ban nhân dân cấp huyện, cấp xã; việc thi tuyển một số chức danh lãnh đạo, quản lý.</w:t>
      </w:r>
    </w:p>
    <w:p w14:paraId="6F12F157" w14:textId="01BF03D5" w:rsidR="00127A25" w:rsidRPr="00E960FF" w:rsidRDefault="00127A25" w:rsidP="00D74548">
      <w:pPr>
        <w:spacing w:before="120" w:after="120"/>
        <w:ind w:firstLine="720"/>
        <w:jc w:val="both"/>
        <w:rPr>
          <w:color w:val="000000" w:themeColor="text1"/>
          <w:szCs w:val="28"/>
          <w:lang w:val="nb-NO"/>
        </w:rPr>
      </w:pPr>
      <w:r w:rsidRPr="00094799">
        <w:rPr>
          <w:bCs/>
          <w:color w:val="000000" w:themeColor="text1"/>
          <w:szCs w:val="28"/>
          <w:lang w:val="nb-NO"/>
        </w:rPr>
        <w:t>2.</w:t>
      </w:r>
      <w:r w:rsidR="007D19A0" w:rsidRPr="00094799">
        <w:rPr>
          <w:bCs/>
          <w:color w:val="000000" w:themeColor="text1"/>
          <w:szCs w:val="28"/>
          <w:lang w:val="nb-NO"/>
        </w:rPr>
        <w:t>4</w:t>
      </w:r>
      <w:r w:rsidRPr="00094799">
        <w:rPr>
          <w:bCs/>
          <w:color w:val="000000" w:themeColor="text1"/>
          <w:szCs w:val="28"/>
          <w:lang w:val="nb-NO"/>
        </w:rPr>
        <w:t>.</w:t>
      </w:r>
      <w:r w:rsidRPr="00E960FF">
        <w:rPr>
          <w:color w:val="000000" w:themeColor="text1"/>
          <w:szCs w:val="28"/>
          <w:lang w:val="nb-NO"/>
        </w:rPr>
        <w:t xml:space="preserve"> Triển khai thực hiện có hiệu quả Đề án đẩy mạnh phân cấp đối với Ủy ban nhân dân cấp huyện, cấp xã và cơ quan chuyên môn thuộc Ủy ban nhân dân tỉ</w:t>
      </w:r>
      <w:r w:rsidR="009877FF" w:rsidRPr="00E960FF">
        <w:rPr>
          <w:color w:val="000000" w:themeColor="text1"/>
          <w:szCs w:val="28"/>
          <w:lang w:val="nb-NO"/>
        </w:rPr>
        <w:t>nh; đẩy mạnh phân quyền giữa cấp trên và cấp dưới, gắn quyền hạn với trách nhiệm</w:t>
      </w:r>
      <w:r w:rsidR="00FF4F4B" w:rsidRPr="00E960FF">
        <w:rPr>
          <w:color w:val="000000" w:themeColor="text1"/>
          <w:szCs w:val="28"/>
          <w:lang w:val="nb-NO"/>
        </w:rPr>
        <w:t xml:space="preserve">; thực hiện nghiêm </w:t>
      </w:r>
      <w:r w:rsidR="00E960FF">
        <w:rPr>
          <w:color w:val="000000" w:themeColor="text1"/>
          <w:szCs w:val="28"/>
          <w:lang w:val="nb-NO"/>
        </w:rPr>
        <w:t>Q</w:t>
      </w:r>
      <w:r w:rsidR="00FF4F4B" w:rsidRPr="00E960FF">
        <w:rPr>
          <w:color w:val="000000" w:themeColor="text1"/>
          <w:szCs w:val="28"/>
          <w:lang w:val="nb-NO"/>
        </w:rPr>
        <w:t xml:space="preserve">uy định số </w:t>
      </w:r>
      <w:r w:rsidR="00E960FF">
        <w:rPr>
          <w:color w:val="000000" w:themeColor="text1"/>
          <w:szCs w:val="28"/>
          <w:lang w:val="nb-NO"/>
        </w:rPr>
        <w:t>114</w:t>
      </w:r>
      <w:r w:rsidR="00FF4F4B" w:rsidRPr="00E960FF">
        <w:rPr>
          <w:color w:val="000000" w:themeColor="text1"/>
          <w:szCs w:val="28"/>
          <w:lang w:val="nb-NO"/>
        </w:rPr>
        <w:t xml:space="preserve">-QĐ/TW ngày </w:t>
      </w:r>
      <w:r w:rsidR="00E960FF">
        <w:rPr>
          <w:color w:val="000000" w:themeColor="text1"/>
          <w:szCs w:val="28"/>
          <w:lang w:val="nb-NO"/>
        </w:rPr>
        <w:t>11/7/2023</w:t>
      </w:r>
      <w:r w:rsidR="00FF4F4B" w:rsidRPr="00E960FF">
        <w:rPr>
          <w:color w:val="000000" w:themeColor="text1"/>
          <w:szCs w:val="28"/>
          <w:lang w:val="nb-NO"/>
        </w:rPr>
        <w:t xml:space="preserve"> của Bộ Chính trị </w:t>
      </w:r>
      <w:r w:rsidR="00E960FF">
        <w:rPr>
          <w:color w:val="000000" w:themeColor="text1"/>
          <w:szCs w:val="28"/>
          <w:lang w:val="nb-NO"/>
        </w:rPr>
        <w:t>về kiểm soát quyền lực và phòng, chống tham nhũng, tiêu cực trong công tác cán bộ</w:t>
      </w:r>
      <w:r w:rsidR="00FF4F4B" w:rsidRPr="00E960FF">
        <w:rPr>
          <w:color w:val="000000" w:themeColor="text1"/>
          <w:szCs w:val="28"/>
          <w:lang w:val="nb-NO"/>
        </w:rPr>
        <w:t>.</w:t>
      </w:r>
    </w:p>
    <w:p w14:paraId="44C17C6F" w14:textId="05581FAF" w:rsidR="005A7ACE" w:rsidRPr="0055058D" w:rsidRDefault="005A7ACE" w:rsidP="00D74548">
      <w:pPr>
        <w:spacing w:before="120" w:after="120"/>
        <w:ind w:firstLine="720"/>
        <w:jc w:val="both"/>
        <w:rPr>
          <w:lang w:val="nb-NO"/>
        </w:rPr>
      </w:pPr>
      <w:r w:rsidRPr="00094799">
        <w:rPr>
          <w:bCs/>
          <w:lang w:val="nb-NO"/>
        </w:rPr>
        <w:t>2.</w:t>
      </w:r>
      <w:r w:rsidR="007D19A0" w:rsidRPr="00094799">
        <w:rPr>
          <w:bCs/>
          <w:lang w:val="nb-NO"/>
        </w:rPr>
        <w:t>5</w:t>
      </w:r>
      <w:r w:rsidRPr="00094799">
        <w:rPr>
          <w:bCs/>
          <w:lang w:val="nb-NO"/>
        </w:rPr>
        <w:t>.</w:t>
      </w:r>
      <w:r w:rsidRPr="0055058D">
        <w:rPr>
          <w:lang w:val="nb-NO"/>
        </w:rPr>
        <w:t xml:space="preserve"> </w:t>
      </w:r>
      <w:r w:rsidR="00E960FF">
        <w:rPr>
          <w:lang w:val="nb-NO"/>
        </w:rPr>
        <w:t>Q</w:t>
      </w:r>
      <w:r w:rsidR="009877FF">
        <w:rPr>
          <w:lang w:val="nb-NO"/>
        </w:rPr>
        <w:t xml:space="preserve">uản lý biên chế, </w:t>
      </w:r>
      <w:r w:rsidRPr="0055058D">
        <w:rPr>
          <w:lang w:val="nb-NO"/>
        </w:rPr>
        <w:t>tinh giản biên chế và cơ cấu lại đội ngũ cán bộ, công chức, viên chức theo vị trí việc làm</w:t>
      </w:r>
    </w:p>
    <w:p w14:paraId="4DCF8278" w14:textId="3938C77A" w:rsidR="005A7ACE" w:rsidRDefault="00327766" w:rsidP="00D74548">
      <w:pPr>
        <w:spacing w:before="120" w:after="120"/>
        <w:ind w:firstLine="720"/>
        <w:jc w:val="both"/>
        <w:rPr>
          <w:lang w:val="nb-NO"/>
        </w:rPr>
      </w:pPr>
      <w:r w:rsidRPr="00327766">
        <w:rPr>
          <w:lang w:val="nb-NO"/>
        </w:rPr>
        <w:t>a</w:t>
      </w:r>
      <w:r>
        <w:rPr>
          <w:lang w:val="nb-NO"/>
        </w:rPr>
        <w:t>)</w:t>
      </w:r>
      <w:r w:rsidR="005A7ACE" w:rsidRPr="005A7ACE">
        <w:t xml:space="preserve"> </w:t>
      </w:r>
      <w:r w:rsidR="00A113F8" w:rsidRPr="007A5AB4">
        <w:rPr>
          <w:lang w:val="nb-NO"/>
        </w:rPr>
        <w:t>Thực hiện nghiêm</w:t>
      </w:r>
      <w:r w:rsidR="005A7ACE" w:rsidRPr="005A7ACE">
        <w:t xml:space="preserve"> </w:t>
      </w:r>
      <w:r w:rsidR="0010589F" w:rsidRPr="007A5AB4">
        <w:rPr>
          <w:lang w:val="nb-NO"/>
        </w:rPr>
        <w:t>túc, có hiệu quả</w:t>
      </w:r>
      <w:r w:rsidR="009877FF">
        <w:rPr>
          <w:lang w:val="nb-NO"/>
        </w:rPr>
        <w:t xml:space="preserve"> các quy định, kết luận của Bộ Chính trị, của Ban Thường vụ Tỉnh ủy về quản lý biên chế của hệ thống chính trị</w:t>
      </w:r>
      <w:r w:rsidR="00BB53D5">
        <w:rPr>
          <w:lang w:val="nb-NO"/>
        </w:rPr>
        <w:t xml:space="preserve"> và</w:t>
      </w:r>
      <w:r w:rsidR="0010589F" w:rsidRPr="007A5AB4">
        <w:rPr>
          <w:lang w:val="nb-NO"/>
        </w:rPr>
        <w:t xml:space="preserve"> </w:t>
      </w:r>
      <w:r w:rsidR="005A7ACE" w:rsidRPr="005A7ACE">
        <w:t>Đề án tinh giản biên chế và cơ cấu lại đội ngũ cán bộ, công chức, viên chức trong các cơ quan, tổ chức hành chính, đơn vị sự nghiệp công lập thuộc và trực thuộc Ủy ban nhân dân tỉnh; tổ chức hội cấp tỉnh được giao số lượng người làm việc; Ủy ban nhân dân huyện, thành phố giai đoạn 2022-2026</w:t>
      </w:r>
      <w:r w:rsidR="00BB53D5" w:rsidRPr="00BB53D5">
        <w:rPr>
          <w:lang w:val="nb-NO"/>
        </w:rPr>
        <w:t xml:space="preserve"> của </w:t>
      </w:r>
      <w:r w:rsidR="00BB53D5">
        <w:rPr>
          <w:lang w:val="nb-NO"/>
        </w:rPr>
        <w:t>Ủy ban nhân dân tỉnh</w:t>
      </w:r>
      <w:r w:rsidR="005A7ACE" w:rsidRPr="005A7ACE">
        <w:t>.</w:t>
      </w:r>
      <w:r w:rsidR="005A7ACE" w:rsidRPr="007B1C4D">
        <w:rPr>
          <w:lang w:val="nb-NO"/>
        </w:rPr>
        <w:t xml:space="preserve"> </w:t>
      </w:r>
    </w:p>
    <w:p w14:paraId="2CCD0EC3" w14:textId="15219D34" w:rsidR="0090148D" w:rsidRPr="00E960FF" w:rsidRDefault="00327766" w:rsidP="00D74548">
      <w:pPr>
        <w:spacing w:before="120" w:after="120"/>
        <w:ind w:firstLine="720"/>
        <w:jc w:val="both"/>
      </w:pPr>
      <w:r w:rsidRPr="00327766">
        <w:rPr>
          <w:lang w:val="nb-NO"/>
        </w:rPr>
        <w:t>b)</w:t>
      </w:r>
      <w:r w:rsidR="0090148D" w:rsidRPr="00E960FF">
        <w:t xml:space="preserve"> Rà soát, trình cấp có thẩm quyền phê duyệt, điều chỉnh vị trí việc làm công chức, viên chức, cơ cấu ngạch công chức, cơ cấu viên chức theo chức danh nghề nghiệp theo hướng dẫn của </w:t>
      </w:r>
      <w:r w:rsidR="009877FF" w:rsidRPr="00E960FF">
        <w:rPr>
          <w:lang w:val="nb-NO"/>
        </w:rPr>
        <w:t>B</w:t>
      </w:r>
      <w:r w:rsidR="0090148D" w:rsidRPr="00E960FF">
        <w:t>ộ quản lý ngành, lĩnh vực, làm cơ sở để xác định biên chế</w:t>
      </w:r>
      <w:r w:rsidR="00945060" w:rsidRPr="00E960FF">
        <w:rPr>
          <w:lang w:val="nb-NO"/>
        </w:rPr>
        <w:t xml:space="preserve"> và bố trí, sắp xếp đội ngũ cán bộ, công chức, viên chức </w:t>
      </w:r>
      <w:r w:rsidR="0090148D" w:rsidRPr="00E960FF">
        <w:t>theo vị trí việc làm.</w:t>
      </w:r>
    </w:p>
    <w:p w14:paraId="51BC0829" w14:textId="2E071D59" w:rsidR="00945060" w:rsidRPr="008E6D3B" w:rsidRDefault="00327766" w:rsidP="00D74548">
      <w:pPr>
        <w:spacing w:before="120" w:after="120"/>
        <w:ind w:firstLine="720"/>
        <w:jc w:val="both"/>
      </w:pPr>
      <w:r w:rsidRPr="00327766">
        <w:rPr>
          <w:bCs/>
          <w:lang w:val="nb-NO"/>
        </w:rPr>
        <w:t>c)</w:t>
      </w:r>
      <w:r w:rsidR="00945060" w:rsidRPr="00014850">
        <w:t xml:space="preserve"> </w:t>
      </w:r>
      <w:r w:rsidR="00A113F8" w:rsidRPr="007A5AB4">
        <w:t>T</w:t>
      </w:r>
      <w:r w:rsidR="00945060" w:rsidRPr="00014850">
        <w:t>riển khai thực hiệ</w:t>
      </w:r>
      <w:r w:rsidR="00945060">
        <w:t xml:space="preserve">n </w:t>
      </w:r>
      <w:r w:rsidR="00945060" w:rsidRPr="00014850">
        <w:t xml:space="preserve">Nghị định </w:t>
      </w:r>
      <w:r w:rsidR="00945060" w:rsidRPr="002F3B3C">
        <w:t>số</w:t>
      </w:r>
      <w:r w:rsidR="00945060">
        <w:t xml:space="preserve"> 111/2022/</w:t>
      </w:r>
      <w:r w:rsidR="00945060" w:rsidRPr="002F3B3C">
        <w:t>NĐ-CP ngày 30/12/2022 của Chính phủ về việc hợp đồng đối với một số loại công việc trong cơ quan hành chính và đơn vị sự nghiệp công lập</w:t>
      </w:r>
      <w:r w:rsidR="00A113F8" w:rsidRPr="007A5AB4">
        <w:t xml:space="preserve"> đúng quy định, đáp ứng yêu cầu nhiệm vụ</w:t>
      </w:r>
      <w:r w:rsidR="00945060" w:rsidRPr="002F3B3C">
        <w:t xml:space="preserve">. </w:t>
      </w:r>
    </w:p>
    <w:p w14:paraId="3591E503" w14:textId="77777777" w:rsidR="005A7ACE" w:rsidRPr="00FC61F5" w:rsidRDefault="005A7ACE" w:rsidP="00D74548">
      <w:pPr>
        <w:spacing w:before="120" w:after="120"/>
        <w:ind w:firstLine="720"/>
        <w:jc w:val="both"/>
        <w:rPr>
          <w:spacing w:val="4"/>
          <w:lang w:val="nb-NO"/>
        </w:rPr>
      </w:pPr>
      <w:r w:rsidRPr="00094799">
        <w:rPr>
          <w:bCs/>
          <w:spacing w:val="4"/>
          <w:lang w:val="nb-NO"/>
        </w:rPr>
        <w:t>2.</w:t>
      </w:r>
      <w:r w:rsidR="007D19A0" w:rsidRPr="00094799">
        <w:rPr>
          <w:bCs/>
          <w:spacing w:val="4"/>
          <w:lang w:val="nb-NO"/>
        </w:rPr>
        <w:t>6</w:t>
      </w:r>
      <w:r w:rsidRPr="00094799">
        <w:rPr>
          <w:bCs/>
          <w:spacing w:val="4"/>
          <w:lang w:val="nb-NO"/>
        </w:rPr>
        <w:t xml:space="preserve">. </w:t>
      </w:r>
      <w:r w:rsidR="009877FF" w:rsidRPr="00FC61F5">
        <w:rPr>
          <w:spacing w:val="4"/>
          <w:lang w:val="nb-NO"/>
        </w:rPr>
        <w:t>Quản lý, sử dụng và n</w:t>
      </w:r>
      <w:r w:rsidRPr="00FC61F5">
        <w:rPr>
          <w:spacing w:val="4"/>
          <w:lang w:val="nb-NO"/>
        </w:rPr>
        <w:t>âng cao chất lượng đội ngũ cán bộ, công chức, viên chức</w:t>
      </w:r>
    </w:p>
    <w:p w14:paraId="390B6EF2" w14:textId="6F73640B" w:rsidR="005A7ACE" w:rsidRDefault="00327766" w:rsidP="00D74548">
      <w:pPr>
        <w:spacing w:before="120" w:after="120"/>
        <w:ind w:firstLine="720"/>
        <w:jc w:val="both"/>
        <w:rPr>
          <w:szCs w:val="28"/>
          <w:lang w:val="nl-NL"/>
        </w:rPr>
      </w:pPr>
      <w:r>
        <w:rPr>
          <w:lang w:val="nb-NO"/>
        </w:rPr>
        <w:t>a)</w:t>
      </w:r>
      <w:r w:rsidR="009877FF">
        <w:rPr>
          <w:lang w:val="nb-NO"/>
        </w:rPr>
        <w:t xml:space="preserve"> Thực hiện tốt công tác quy hoạch, rà soát, kiện toàn đội ngũ cán bộ lãnh đạo, quản lý các cơ quan, tổ chức, đơn vị, </w:t>
      </w:r>
      <w:r w:rsidR="00FC61F5">
        <w:rPr>
          <w:lang w:val="nb-NO"/>
        </w:rPr>
        <w:t xml:space="preserve">bảo </w:t>
      </w:r>
      <w:r w:rsidR="009877FF">
        <w:rPr>
          <w:lang w:val="nb-NO"/>
        </w:rPr>
        <w:t>đảm điều kiện, tiêu chuẩn, đúng người, đúng vi</w:t>
      </w:r>
      <w:r w:rsidR="00FF4F4B">
        <w:rPr>
          <w:lang w:val="nb-NO"/>
        </w:rPr>
        <w:t>ệ</w:t>
      </w:r>
      <w:r w:rsidR="009877FF">
        <w:rPr>
          <w:lang w:val="nb-NO"/>
        </w:rPr>
        <w:t>c gắn với thực hiện nghiêm quy định về miễn nhiệm, từ chức; b</w:t>
      </w:r>
      <w:r w:rsidR="005A7ACE" w:rsidRPr="00EC148B">
        <w:rPr>
          <w:szCs w:val="28"/>
          <w:lang w:val="nl-NL"/>
        </w:rPr>
        <w:t xml:space="preserve">an hành </w:t>
      </w:r>
      <w:r w:rsidR="00014EAF">
        <w:rPr>
          <w:szCs w:val="28"/>
          <w:lang w:val="nl-NL"/>
        </w:rPr>
        <w:t>k</w:t>
      </w:r>
      <w:r w:rsidR="005A7ACE" w:rsidRPr="00EC148B">
        <w:rPr>
          <w:szCs w:val="28"/>
          <w:lang w:val="nl-NL"/>
        </w:rPr>
        <w:t>ế hoạch tiếp tục thí điểm mở rộng thi tuyển chức danh lãnh đạo, quản lý trên địa bàn tỉnh Tuyên Quang giai đoạn 2023-2025 và tổ chức thi tuyển</w:t>
      </w:r>
      <w:r w:rsidR="009877FF">
        <w:rPr>
          <w:szCs w:val="28"/>
          <w:lang w:val="nl-NL"/>
        </w:rPr>
        <w:t xml:space="preserve"> theo kế hoạch</w:t>
      </w:r>
      <w:r w:rsidR="00FF4F4B">
        <w:rPr>
          <w:szCs w:val="28"/>
          <w:lang w:val="nl-NL"/>
        </w:rPr>
        <w:t>; thực hiện đánh giá, xếp loại cán bộ, công chức, viên chức nghiêm túc, khách quan, thực chất, đúng quy định.</w:t>
      </w:r>
    </w:p>
    <w:p w14:paraId="06ABFF00" w14:textId="58DB6DF4" w:rsidR="00E109C2" w:rsidRPr="00FE13B8" w:rsidRDefault="00327766" w:rsidP="00D74548">
      <w:pPr>
        <w:spacing w:before="120" w:after="120"/>
        <w:ind w:firstLine="720"/>
        <w:jc w:val="both"/>
        <w:rPr>
          <w:color w:val="000000" w:themeColor="text1"/>
          <w:szCs w:val="28"/>
          <w:lang w:val="nb-NO"/>
        </w:rPr>
      </w:pPr>
      <w:r>
        <w:rPr>
          <w:color w:val="000000" w:themeColor="text1"/>
          <w:szCs w:val="28"/>
          <w:lang w:val="nl-NL"/>
        </w:rPr>
        <w:t>b)</w:t>
      </w:r>
      <w:r w:rsidR="00E109C2" w:rsidRPr="00FE13B8">
        <w:rPr>
          <w:color w:val="000000" w:themeColor="text1"/>
          <w:szCs w:val="28"/>
          <w:lang w:val="nb-NO"/>
        </w:rPr>
        <w:t xml:space="preserve"> Thường xuyên rà soát trình độ đào tạo, năng lực của đội ngũ cán bộ, công chức, viên chức để sắp xếp, bố trí, sử dụng phù hợp với vị trí việc làm và yêu cầu nhiệm vụ; kịp thời tuyển dụng, bổ sung đội ngũ công chức, viên chức có trình độ, năng lực bảo đảm đủ số lượng, nâng cao chất lượng độ</w:t>
      </w:r>
      <w:r w:rsidR="00BB53D5">
        <w:rPr>
          <w:color w:val="000000" w:themeColor="text1"/>
          <w:szCs w:val="28"/>
          <w:lang w:val="nb-NO"/>
        </w:rPr>
        <w:t>i ngũ; kịp thời thực hiện chế độ, chính sách đối với cán bộ, công chức, viên chức, người lao động khi sắp xếp xếp tổ chức bộ máy, tinh giản biên chế.</w:t>
      </w:r>
    </w:p>
    <w:p w14:paraId="0F62689D" w14:textId="13AB381D" w:rsidR="009877FF" w:rsidRPr="009877FF" w:rsidRDefault="00327766" w:rsidP="00D74548">
      <w:pPr>
        <w:spacing w:before="120" w:after="120"/>
        <w:ind w:firstLine="720"/>
        <w:jc w:val="both"/>
        <w:rPr>
          <w:color w:val="000000" w:themeColor="text1"/>
          <w:szCs w:val="28"/>
          <w:lang w:val="nb-NO"/>
        </w:rPr>
      </w:pPr>
      <w:r>
        <w:rPr>
          <w:color w:val="000000" w:themeColor="text1"/>
          <w:szCs w:val="28"/>
          <w:lang w:val="nb-NO"/>
        </w:rPr>
        <w:t>c)</w:t>
      </w:r>
      <w:r w:rsidR="00E109C2" w:rsidRPr="009877FF">
        <w:rPr>
          <w:color w:val="000000" w:themeColor="text1"/>
          <w:szCs w:val="28"/>
          <w:lang w:val="nb-NO"/>
        </w:rPr>
        <w:t xml:space="preserve"> Xây dựng, ban hành và tổ chức thực hiện </w:t>
      </w:r>
      <w:r w:rsidR="00FF4F4B">
        <w:rPr>
          <w:color w:val="000000" w:themeColor="text1"/>
          <w:szCs w:val="28"/>
          <w:lang w:val="nb-NO"/>
        </w:rPr>
        <w:t xml:space="preserve">có hiệu quả </w:t>
      </w:r>
      <w:r w:rsidR="00E109C2" w:rsidRPr="009877FF">
        <w:rPr>
          <w:color w:val="000000" w:themeColor="text1"/>
          <w:szCs w:val="28"/>
          <w:lang w:val="nb-NO"/>
        </w:rPr>
        <w:t xml:space="preserve">kế hoạch đào tạo, bồi dưỡng cán bộ, công chức, viên chức </w:t>
      </w:r>
      <w:r w:rsidR="00FF4F4B">
        <w:rPr>
          <w:color w:val="000000" w:themeColor="text1"/>
          <w:szCs w:val="28"/>
          <w:lang w:val="nb-NO"/>
        </w:rPr>
        <w:t xml:space="preserve">giai đoạn, </w:t>
      </w:r>
      <w:r w:rsidR="00E109C2" w:rsidRPr="009877FF">
        <w:rPr>
          <w:color w:val="000000" w:themeColor="text1"/>
          <w:szCs w:val="28"/>
          <w:lang w:val="nb-NO"/>
        </w:rPr>
        <w:t>hằng năm</w:t>
      </w:r>
      <w:r w:rsidR="009877FF">
        <w:rPr>
          <w:color w:val="000000" w:themeColor="text1"/>
          <w:szCs w:val="28"/>
          <w:lang w:val="nb-NO"/>
        </w:rPr>
        <w:t xml:space="preserve"> nhằm nâng cao trình độ, năng lực </w:t>
      </w:r>
      <w:r w:rsidR="00FF4F4B">
        <w:rPr>
          <w:color w:val="000000" w:themeColor="text1"/>
          <w:szCs w:val="28"/>
          <w:lang w:val="nb-NO"/>
        </w:rPr>
        <w:t xml:space="preserve">của đội ngũ cán bộ, công chức, viên chức </w:t>
      </w:r>
      <w:r w:rsidR="009877FF">
        <w:rPr>
          <w:color w:val="000000" w:themeColor="text1"/>
          <w:szCs w:val="28"/>
          <w:lang w:val="nb-NO"/>
        </w:rPr>
        <w:t>đáp ứng yêu cầu</w:t>
      </w:r>
      <w:r w:rsidR="00094799">
        <w:rPr>
          <w:color w:val="000000" w:themeColor="text1"/>
          <w:szCs w:val="28"/>
          <w:lang w:val="nb-NO"/>
        </w:rPr>
        <w:t xml:space="preserve"> nhiệm vụ</w:t>
      </w:r>
      <w:r w:rsidR="00FE13B8" w:rsidRPr="009877FF">
        <w:rPr>
          <w:color w:val="000000" w:themeColor="text1"/>
          <w:szCs w:val="28"/>
          <w:lang w:val="nb-NO"/>
        </w:rPr>
        <w:t>.</w:t>
      </w:r>
    </w:p>
    <w:p w14:paraId="4D53F8B2" w14:textId="589A7AAE" w:rsidR="00FE13B8" w:rsidRPr="00FF4F4B" w:rsidRDefault="00327766" w:rsidP="00D74548">
      <w:pPr>
        <w:spacing w:before="120" w:after="120"/>
        <w:ind w:firstLine="720"/>
        <w:jc w:val="both"/>
        <w:rPr>
          <w:lang w:val="nb-NO"/>
        </w:rPr>
      </w:pPr>
      <w:r w:rsidRPr="00327766">
        <w:rPr>
          <w:lang w:val="nb-NO"/>
        </w:rPr>
        <w:t>d)</w:t>
      </w:r>
      <w:r>
        <w:rPr>
          <w:lang w:val="nb-NO"/>
        </w:rPr>
        <w:t xml:space="preserve"> </w:t>
      </w:r>
      <w:r w:rsidR="00FE13B8">
        <w:t>Tăng cường thanh tra, kiểm tra việc thực hiện nhiệm vụ của cán bộ, công chức, viên chức,</w:t>
      </w:r>
      <w:r w:rsidR="00FF4F4B" w:rsidRPr="00FF4F4B">
        <w:rPr>
          <w:lang w:val="nb-NO"/>
        </w:rPr>
        <w:t xml:space="preserve"> đặc biệt là người đứng đầu cơ quan, đơn vị</w:t>
      </w:r>
      <w:r w:rsidR="00FF4F4B">
        <w:rPr>
          <w:lang w:val="nb-NO"/>
        </w:rPr>
        <w:t>;</w:t>
      </w:r>
      <w:r w:rsidR="00FE13B8">
        <w:t xml:space="preserve"> kịp thời chấn chỉnh, xử lý </w:t>
      </w:r>
      <w:r w:rsidR="00FF4F4B" w:rsidRPr="00FF4F4B">
        <w:rPr>
          <w:lang w:val="nb-NO"/>
        </w:rPr>
        <w:t xml:space="preserve">nghiêm </w:t>
      </w:r>
      <w:r w:rsidR="00FE13B8">
        <w:t>những hành vi vi phạ</w:t>
      </w:r>
      <w:r w:rsidR="00FF4F4B">
        <w:t>m và biểu dương, khen thưởng những tổ chức, cá nhân thực hiện tốt trong công tác sắp xếp tổ chức bộ máy, quản lý biên chế và cơ cấu lại đội ngũ cán bộ, công chức, viên chức.</w:t>
      </w:r>
    </w:p>
    <w:p w14:paraId="29789E34" w14:textId="186ADCD2" w:rsidR="004C564C" w:rsidRPr="00094799" w:rsidRDefault="0055058D" w:rsidP="00D74548">
      <w:pPr>
        <w:spacing w:before="120" w:after="120"/>
        <w:ind w:firstLine="720"/>
        <w:jc w:val="both"/>
        <w:rPr>
          <w:lang w:val="nb-NO"/>
        </w:rPr>
      </w:pPr>
      <w:r w:rsidRPr="00094799">
        <w:rPr>
          <w:bCs/>
          <w:lang w:val="nb-NO"/>
        </w:rPr>
        <w:t>2.</w:t>
      </w:r>
      <w:r w:rsidR="007D19A0" w:rsidRPr="00094799">
        <w:rPr>
          <w:bCs/>
          <w:lang w:val="nb-NO"/>
        </w:rPr>
        <w:t>7</w:t>
      </w:r>
      <w:r w:rsidRPr="00094799">
        <w:rPr>
          <w:bCs/>
          <w:lang w:val="nb-NO"/>
        </w:rPr>
        <w:t>.</w:t>
      </w:r>
      <w:r w:rsidR="004C564C" w:rsidRPr="00E109C2">
        <w:rPr>
          <w:b/>
          <w:lang w:val="nb-NO"/>
        </w:rPr>
        <w:t xml:space="preserve"> </w:t>
      </w:r>
      <w:r w:rsidR="004C564C">
        <w:t xml:space="preserve">Xây dựng </w:t>
      </w:r>
      <w:r w:rsidR="00E5679F" w:rsidRPr="007827C0">
        <w:rPr>
          <w:lang w:val="nb-NO"/>
        </w:rPr>
        <w:t xml:space="preserve">Phương án tổng thể sắp xếp đơn vị hành chính cấp xã giai đoạn 2023-2030; </w:t>
      </w:r>
      <w:r w:rsidR="004C564C">
        <w:t>Đề án sắp xếp đơn vị hành chính cấp xã giai đoạn 2023-2025</w:t>
      </w:r>
      <w:r w:rsidR="009E2123" w:rsidRPr="007827C0">
        <w:rPr>
          <w:lang w:val="nb-NO"/>
        </w:rPr>
        <w:t>; Đề án sắp xếp đơn vị hành chính cấp xã giai đoạn 2026-2030</w:t>
      </w:r>
      <w:r w:rsidR="00E5679F" w:rsidRPr="007827C0">
        <w:rPr>
          <w:lang w:val="nb-NO"/>
        </w:rPr>
        <w:t xml:space="preserve"> </w:t>
      </w:r>
      <w:r w:rsidR="004C564C">
        <w:t>theo Nghị quyết số 37-NQ/TW ngày 24/12/2018, Kết luận số 48-KL/TW ngày 30/01/2023 của Bộ Chính trị</w:t>
      </w:r>
      <w:r w:rsidR="00094799" w:rsidRPr="00094799">
        <w:rPr>
          <w:lang w:val="nb-NO"/>
        </w:rPr>
        <w:t>,</w:t>
      </w:r>
      <w:r w:rsidR="004C564C">
        <w:t xml:space="preserve"> Nghị quyết </w:t>
      </w:r>
      <w:r w:rsidR="009E2123" w:rsidRPr="007827C0">
        <w:rPr>
          <w:lang w:val="nb-NO"/>
        </w:rPr>
        <w:t xml:space="preserve">số 35/2023/UBTVQH15 ngày 12/7/2023 </w:t>
      </w:r>
      <w:r w:rsidR="004C564C">
        <w:t>của Ban Thường vụ Quốc hội về sắp xếp đơn vị hành chính cấp huyện, cấp xã giai đoạn 2023-2</w:t>
      </w:r>
      <w:r w:rsidR="004C564C" w:rsidRPr="0055058D">
        <w:rPr>
          <w:lang w:val="nb-NO"/>
        </w:rPr>
        <w:t>0</w:t>
      </w:r>
      <w:r w:rsidR="004C564C">
        <w:t>30</w:t>
      </w:r>
      <w:r w:rsidR="00094799">
        <w:rPr>
          <w:lang w:val="nb-NO"/>
        </w:rPr>
        <w:t xml:space="preserve">, </w:t>
      </w:r>
      <w:r w:rsidR="00094799" w:rsidRPr="00094799">
        <w:t>Nghị quyết số 117/NQ-CP ngày 30/7/2023 của Chính phủ ban hành Kế hoạch thực hiện sắp xếp đơn vị hành chính cấp huyện, cấp xã giai đoạn 2023-2025</w:t>
      </w:r>
      <w:r w:rsidR="00094799" w:rsidRPr="00094799">
        <w:rPr>
          <w:lang w:val="nb-NO"/>
        </w:rPr>
        <w:t>.</w:t>
      </w:r>
    </w:p>
    <w:p w14:paraId="135A0D0E" w14:textId="393ED943" w:rsidR="004C564C" w:rsidRDefault="004C564C" w:rsidP="00D74548">
      <w:pPr>
        <w:spacing w:before="120" w:after="120"/>
        <w:ind w:firstLine="720"/>
        <w:jc w:val="both"/>
        <w:rPr>
          <w:lang w:val="nb-NO"/>
        </w:rPr>
      </w:pPr>
      <w:r w:rsidRPr="00094799">
        <w:rPr>
          <w:bCs/>
        </w:rPr>
        <w:t>2.</w:t>
      </w:r>
      <w:r w:rsidR="007D19A0" w:rsidRPr="00094799">
        <w:rPr>
          <w:bCs/>
          <w:lang w:val="nb-NO"/>
        </w:rPr>
        <w:t>8</w:t>
      </w:r>
      <w:r w:rsidRPr="00094799">
        <w:rPr>
          <w:bCs/>
        </w:rPr>
        <w:t>.</w:t>
      </w:r>
      <w:r w:rsidRPr="0055058D">
        <w:t xml:space="preserve"> </w:t>
      </w:r>
      <w:r>
        <w:t>Rà soát, sắp xếp thôn, tổ dân phố</w:t>
      </w:r>
      <w:r w:rsidR="00014EAF" w:rsidRPr="00014EAF">
        <w:rPr>
          <w:lang w:val="nb-NO"/>
        </w:rPr>
        <w:t xml:space="preserve"> bảo đảm</w:t>
      </w:r>
      <w:r>
        <w:t xml:space="preserve"> theo quy định</w:t>
      </w:r>
      <w:r w:rsidR="00014EAF" w:rsidRPr="00014EAF">
        <w:rPr>
          <w:lang w:val="nb-NO"/>
        </w:rPr>
        <w:t>, phù h</w:t>
      </w:r>
      <w:r w:rsidR="00014EAF">
        <w:rPr>
          <w:lang w:val="nb-NO"/>
        </w:rPr>
        <w:t>ợp với yêu cầu thực tiễn của từng địa phương</w:t>
      </w:r>
      <w:r w:rsidR="00FE13B8" w:rsidRPr="007A5AB4">
        <w:rPr>
          <w:lang w:val="nb-NO"/>
        </w:rPr>
        <w:t>.</w:t>
      </w:r>
    </w:p>
    <w:p w14:paraId="00B3959A" w14:textId="77777777" w:rsidR="00B909EA" w:rsidRPr="005231DC" w:rsidRDefault="00597909" w:rsidP="00D74548">
      <w:pPr>
        <w:spacing w:before="120" w:after="120"/>
        <w:ind w:firstLine="720"/>
        <w:jc w:val="both"/>
        <w:rPr>
          <w:b/>
          <w:lang w:val="nb-NO"/>
        </w:rPr>
      </w:pPr>
      <w:r w:rsidRPr="005231DC">
        <w:rPr>
          <w:b/>
          <w:lang w:val="nb-NO"/>
        </w:rPr>
        <w:t xml:space="preserve">III. </w:t>
      </w:r>
      <w:r w:rsidR="00143CC0">
        <w:rPr>
          <w:b/>
          <w:lang w:val="nb-NO"/>
        </w:rPr>
        <w:t>Giải pháp</w:t>
      </w:r>
      <w:r w:rsidRPr="005231DC">
        <w:rPr>
          <w:b/>
          <w:lang w:val="nb-NO"/>
        </w:rPr>
        <w:t xml:space="preserve"> </w:t>
      </w:r>
    </w:p>
    <w:p w14:paraId="047EDB50" w14:textId="187913E7" w:rsidR="00597909" w:rsidRPr="001605E6" w:rsidRDefault="00597909" w:rsidP="00D74548">
      <w:pPr>
        <w:spacing w:before="120" w:after="120"/>
        <w:ind w:firstLine="720"/>
        <w:jc w:val="both"/>
        <w:rPr>
          <w:lang w:val="nb-NO"/>
        </w:rPr>
      </w:pPr>
      <w:r w:rsidRPr="00094799">
        <w:rPr>
          <w:bCs/>
          <w:lang w:val="nb-NO"/>
        </w:rPr>
        <w:t>1.</w:t>
      </w:r>
      <w:r w:rsidRPr="001605E6">
        <w:rPr>
          <w:lang w:val="nb-NO"/>
        </w:rPr>
        <w:t xml:space="preserve"> Tiếp tục đẩy mạnh công tác tuyên truyền chủ trương, văn bản chỉ đạo của Trung ương, của tỉnh về sắp xếp tổ chức bộ máy, quản lý biên chế, t</w:t>
      </w:r>
      <w:r w:rsidR="007D19A0">
        <w:rPr>
          <w:lang w:val="nb-NO"/>
        </w:rPr>
        <w:t>i</w:t>
      </w:r>
      <w:r w:rsidRPr="001605E6">
        <w:rPr>
          <w:lang w:val="nb-NO"/>
        </w:rPr>
        <w:t>nh giản biên chế và cơ cấu lại đội ngũ cán bộ, công chức, viên chức; tạo sự đồng thuận của cán bộ, công chức, viên chức</w:t>
      </w:r>
      <w:r w:rsidR="006746AD">
        <w:rPr>
          <w:lang w:val="nb-NO"/>
        </w:rPr>
        <w:t>,</w:t>
      </w:r>
      <w:r w:rsidRPr="001605E6">
        <w:rPr>
          <w:lang w:val="nb-NO"/>
        </w:rPr>
        <w:t xml:space="preserve"> người lao độ</w:t>
      </w:r>
      <w:r w:rsidR="007D19A0">
        <w:rPr>
          <w:lang w:val="nb-NO"/>
        </w:rPr>
        <w:t>ng</w:t>
      </w:r>
      <w:r w:rsidR="006746AD">
        <w:rPr>
          <w:lang w:val="nb-NO"/>
        </w:rPr>
        <w:t xml:space="preserve"> và Nhân dân trong tổ chức thực hiện.</w:t>
      </w:r>
    </w:p>
    <w:p w14:paraId="11B03F8B" w14:textId="65C60679" w:rsidR="00597909" w:rsidRPr="00131792" w:rsidRDefault="00597909" w:rsidP="00D74548">
      <w:pPr>
        <w:spacing w:before="120" w:after="120"/>
        <w:ind w:firstLine="720"/>
        <w:jc w:val="both"/>
        <w:rPr>
          <w:lang w:val="nb-NO"/>
        </w:rPr>
      </w:pPr>
      <w:r w:rsidRPr="00094799">
        <w:rPr>
          <w:bCs/>
          <w:lang w:val="nb-NO"/>
        </w:rPr>
        <w:t>2.</w:t>
      </w:r>
      <w:r w:rsidRPr="00131792">
        <w:rPr>
          <w:lang w:val="nb-NO"/>
        </w:rPr>
        <w:t xml:space="preserve"> Đổi mới phương thức lãnh đạo, ch</w:t>
      </w:r>
      <w:r w:rsidR="007D19A0">
        <w:rPr>
          <w:lang w:val="nb-NO"/>
        </w:rPr>
        <w:t>ỉ</w:t>
      </w:r>
      <w:r w:rsidRPr="00131792">
        <w:rPr>
          <w:lang w:val="nb-NO"/>
        </w:rPr>
        <w:t xml:space="preserve"> đạo, điều hành</w:t>
      </w:r>
      <w:r w:rsidR="006746AD">
        <w:rPr>
          <w:lang w:val="nb-NO"/>
        </w:rPr>
        <w:t>,</w:t>
      </w:r>
      <w:r w:rsidRPr="00131792">
        <w:rPr>
          <w:lang w:val="nb-NO"/>
        </w:rPr>
        <w:t xml:space="preserve"> triển khai thực hiện các mục tiêu, nhiệm vụ</w:t>
      </w:r>
      <w:r w:rsidR="006746AD">
        <w:rPr>
          <w:lang w:val="nb-NO"/>
        </w:rPr>
        <w:t>, giải pháp</w:t>
      </w:r>
      <w:r w:rsidRPr="00131792">
        <w:rPr>
          <w:lang w:val="nb-NO"/>
        </w:rPr>
        <w:t xml:space="preserve"> được đề ra theo kế hoạch; nâng cao trách nhiệm của người đứng đầu, phân </w:t>
      </w:r>
      <w:r w:rsidR="007D19A0">
        <w:rPr>
          <w:lang w:val="nb-NO"/>
        </w:rPr>
        <w:t>công rõ nhiệm vụ,</w:t>
      </w:r>
      <w:r w:rsidRPr="00131792">
        <w:rPr>
          <w:lang w:val="nb-NO"/>
        </w:rPr>
        <w:t xml:space="preserve"> trách nhiệm của từng bộ phận, cá nhân trong việc thực hiện nhiệm vụ. </w:t>
      </w:r>
    </w:p>
    <w:p w14:paraId="31826E4D" w14:textId="2DDE3213" w:rsidR="00597909" w:rsidRPr="00131792" w:rsidRDefault="00597909" w:rsidP="00D74548">
      <w:pPr>
        <w:spacing w:before="120" w:after="120"/>
        <w:ind w:firstLine="720"/>
        <w:jc w:val="both"/>
        <w:rPr>
          <w:lang w:val="nb-NO"/>
        </w:rPr>
      </w:pPr>
      <w:r w:rsidRPr="00094799">
        <w:rPr>
          <w:bCs/>
          <w:lang w:val="nb-NO"/>
        </w:rPr>
        <w:t>3.</w:t>
      </w:r>
      <w:r w:rsidRPr="00131792">
        <w:rPr>
          <w:lang w:val="nb-NO"/>
        </w:rPr>
        <w:t xml:space="preserve"> Tăng cường </w:t>
      </w:r>
      <w:r w:rsidR="00340362">
        <w:rPr>
          <w:lang w:val="nb-NO"/>
        </w:rPr>
        <w:t xml:space="preserve">công tác </w:t>
      </w:r>
      <w:r w:rsidRPr="00131792">
        <w:rPr>
          <w:lang w:val="nb-NO"/>
        </w:rPr>
        <w:t>đào tạo, bồi dưỡng</w:t>
      </w:r>
      <w:r w:rsidR="00CB36F9">
        <w:rPr>
          <w:lang w:val="nb-NO"/>
        </w:rPr>
        <w:t>, tập huấn</w:t>
      </w:r>
      <w:r w:rsidRPr="00131792">
        <w:rPr>
          <w:lang w:val="nb-NO"/>
        </w:rPr>
        <w:t xml:space="preserve"> nâng cao </w:t>
      </w:r>
      <w:r w:rsidR="00CB36F9">
        <w:rPr>
          <w:lang w:val="nb-NO"/>
        </w:rPr>
        <w:t xml:space="preserve">trình độ, </w:t>
      </w:r>
      <w:r w:rsidRPr="00131792">
        <w:rPr>
          <w:lang w:val="nb-NO"/>
        </w:rPr>
        <w:t>năng lực chuyên môn</w:t>
      </w:r>
      <w:r w:rsidR="00CB36F9">
        <w:rPr>
          <w:lang w:val="nb-NO"/>
        </w:rPr>
        <w:t>,</w:t>
      </w:r>
      <w:r w:rsidRPr="00131792">
        <w:rPr>
          <w:lang w:val="nb-NO"/>
        </w:rPr>
        <w:t xml:space="preserve"> nghiệp vụ cho đội ngũ cán bộ, công chức, viên chức; bảo đảm bố trí nguồn kinh phí để triển kh</w:t>
      </w:r>
      <w:r w:rsidR="007D19A0">
        <w:rPr>
          <w:lang w:val="nb-NO"/>
        </w:rPr>
        <w:t>ai</w:t>
      </w:r>
      <w:r w:rsidRPr="00131792">
        <w:rPr>
          <w:lang w:val="nb-NO"/>
        </w:rPr>
        <w:t xml:space="preserve"> thực hiện có hiệu quả các nhiệm vụ</w:t>
      </w:r>
      <w:r w:rsidR="00143CC0">
        <w:rPr>
          <w:lang w:val="nb-NO"/>
        </w:rPr>
        <w:t>,</w:t>
      </w:r>
      <w:r w:rsidR="007D19A0">
        <w:rPr>
          <w:lang w:val="nb-NO"/>
        </w:rPr>
        <w:t xml:space="preserve"> </w:t>
      </w:r>
      <w:r w:rsidR="006746AD">
        <w:rPr>
          <w:lang w:val="nb-NO"/>
        </w:rPr>
        <w:t>giải pháp</w:t>
      </w:r>
      <w:r w:rsidR="007D19A0">
        <w:rPr>
          <w:lang w:val="nb-NO"/>
        </w:rPr>
        <w:t>.</w:t>
      </w:r>
    </w:p>
    <w:p w14:paraId="73CE6062" w14:textId="75674D1C" w:rsidR="00597909" w:rsidRPr="00131792" w:rsidRDefault="00597909" w:rsidP="00D74548">
      <w:pPr>
        <w:spacing w:before="120" w:after="120"/>
        <w:ind w:firstLine="720"/>
        <w:jc w:val="both"/>
        <w:rPr>
          <w:lang w:val="nb-NO"/>
        </w:rPr>
      </w:pPr>
      <w:r w:rsidRPr="00094799">
        <w:rPr>
          <w:bCs/>
          <w:lang w:val="nb-NO"/>
        </w:rPr>
        <w:t>4.</w:t>
      </w:r>
      <w:r w:rsidRPr="00131792">
        <w:rPr>
          <w:lang w:val="nb-NO"/>
        </w:rPr>
        <w:t xml:space="preserve"> Xác định việc tổ chức thực hiện Kế hoạch này là một trong những tiêu </w:t>
      </w:r>
      <w:r w:rsidR="00E56604" w:rsidRPr="00131792">
        <w:rPr>
          <w:lang w:val="nb-NO"/>
        </w:rPr>
        <w:t>chí</w:t>
      </w:r>
      <w:r w:rsidRPr="00131792">
        <w:rPr>
          <w:lang w:val="nb-NO"/>
        </w:rPr>
        <w:t xml:space="preserve"> đánh giá, </w:t>
      </w:r>
      <w:r w:rsidR="006746AD">
        <w:rPr>
          <w:lang w:val="nb-NO"/>
        </w:rPr>
        <w:t xml:space="preserve">xếp </w:t>
      </w:r>
      <w:r w:rsidRPr="00131792">
        <w:rPr>
          <w:lang w:val="nb-NO"/>
        </w:rPr>
        <w:t xml:space="preserve">loại hằng năm đối với cơ quan, đơn vị, tổ chức, người đứng đầu cơ quan, </w:t>
      </w:r>
      <w:r w:rsidR="00340362">
        <w:rPr>
          <w:lang w:val="nb-NO"/>
        </w:rPr>
        <w:t xml:space="preserve">tổ chức, </w:t>
      </w:r>
      <w:r w:rsidRPr="00131792">
        <w:rPr>
          <w:lang w:val="nb-NO"/>
        </w:rPr>
        <w:t xml:space="preserve">đơn vị. </w:t>
      </w:r>
      <w:r w:rsidR="00340362">
        <w:rPr>
          <w:lang w:val="nb-NO"/>
        </w:rPr>
        <w:t>C</w:t>
      </w:r>
      <w:r w:rsidRPr="00131792">
        <w:rPr>
          <w:lang w:val="nb-NO"/>
        </w:rPr>
        <w:t>ơ quan,</w:t>
      </w:r>
      <w:r w:rsidR="00340362">
        <w:rPr>
          <w:lang w:val="nb-NO"/>
        </w:rPr>
        <w:t xml:space="preserve"> tổ chức,</w:t>
      </w:r>
      <w:r w:rsidRPr="00131792">
        <w:rPr>
          <w:lang w:val="nb-NO"/>
        </w:rPr>
        <w:t xml:space="preserve"> đơn vị, người đứng đầu cơ quan, đơn vị không thực hiện</w:t>
      </w:r>
      <w:r w:rsidR="00340362">
        <w:rPr>
          <w:lang w:val="nb-NO"/>
        </w:rPr>
        <w:t xml:space="preserve"> hoặc</w:t>
      </w:r>
      <w:r w:rsidRPr="00131792">
        <w:rPr>
          <w:lang w:val="nb-NO"/>
        </w:rPr>
        <w:t xml:space="preserve"> thực hiện không </w:t>
      </w:r>
      <w:r w:rsidR="00340362">
        <w:rPr>
          <w:lang w:val="nb-NO"/>
        </w:rPr>
        <w:t xml:space="preserve">có </w:t>
      </w:r>
      <w:r w:rsidRPr="00131792">
        <w:rPr>
          <w:lang w:val="nb-NO"/>
        </w:rPr>
        <w:t>hiệu quả các nội dung, nhiệm vụ theo Kế hoạch</w:t>
      </w:r>
      <w:r w:rsidR="00340362">
        <w:rPr>
          <w:lang w:val="nb-NO"/>
        </w:rPr>
        <w:t xml:space="preserve"> này tùy theo tính chất, mức độ để xem xét đánh giá, xếp loại kết quả hoạt động hằng năm hoặc xử lý trách nhiệm theo quy định</w:t>
      </w:r>
      <w:r w:rsidRPr="00131792">
        <w:rPr>
          <w:lang w:val="nb-NO"/>
        </w:rPr>
        <w:t>.</w:t>
      </w:r>
    </w:p>
    <w:p w14:paraId="505EE5D6" w14:textId="77777777" w:rsidR="00D74548" w:rsidRDefault="00D74548" w:rsidP="00D74548">
      <w:pPr>
        <w:spacing w:before="120" w:after="120"/>
        <w:ind w:firstLine="720"/>
        <w:jc w:val="both"/>
        <w:rPr>
          <w:b/>
          <w:lang w:val="nb-NO"/>
        </w:rPr>
      </w:pPr>
    </w:p>
    <w:p w14:paraId="28EF3D0E" w14:textId="77777777" w:rsidR="00D74548" w:rsidRDefault="00D74548" w:rsidP="00D74548">
      <w:pPr>
        <w:spacing w:before="120" w:after="120"/>
        <w:ind w:firstLine="720"/>
        <w:jc w:val="both"/>
        <w:rPr>
          <w:b/>
          <w:lang w:val="nb-NO"/>
        </w:rPr>
      </w:pPr>
    </w:p>
    <w:p w14:paraId="32D467AE" w14:textId="7D06025F" w:rsidR="00D74548" w:rsidRDefault="00053DDB" w:rsidP="00D74548">
      <w:pPr>
        <w:spacing w:before="120" w:after="120"/>
        <w:ind w:firstLine="720"/>
        <w:jc w:val="both"/>
        <w:rPr>
          <w:b/>
          <w:lang w:val="nb-NO"/>
        </w:rPr>
      </w:pPr>
      <w:r w:rsidRPr="00131792">
        <w:rPr>
          <w:b/>
          <w:lang w:val="nb-NO"/>
        </w:rPr>
        <w:t>IV. Tổ chức thực hiện</w:t>
      </w:r>
    </w:p>
    <w:p w14:paraId="79FB2522" w14:textId="2A3745F9" w:rsidR="00053DDB" w:rsidRPr="00131792" w:rsidRDefault="00053DDB" w:rsidP="00D74548">
      <w:pPr>
        <w:spacing w:before="120" w:after="120"/>
        <w:ind w:firstLine="720"/>
        <w:jc w:val="both"/>
        <w:rPr>
          <w:lang w:val="nb-NO"/>
        </w:rPr>
      </w:pPr>
      <w:r w:rsidRPr="00094799">
        <w:rPr>
          <w:bCs/>
          <w:lang w:val="nb-NO"/>
        </w:rPr>
        <w:t>1.</w:t>
      </w:r>
      <w:r w:rsidRPr="00131792">
        <w:rPr>
          <w:lang w:val="nb-NO"/>
        </w:rPr>
        <w:t xml:space="preserve"> Các cơ quan, </w:t>
      </w:r>
      <w:r w:rsidR="00A63AB9">
        <w:rPr>
          <w:lang w:val="nb-NO"/>
        </w:rPr>
        <w:t xml:space="preserve">tổ chức, </w:t>
      </w:r>
      <w:r w:rsidRPr="00131792">
        <w:rPr>
          <w:lang w:val="nb-NO"/>
        </w:rPr>
        <w:t>đơn vị</w:t>
      </w:r>
      <w:r w:rsidR="00A63AB9">
        <w:rPr>
          <w:lang w:val="nb-NO"/>
        </w:rPr>
        <w:t xml:space="preserve">: </w:t>
      </w:r>
      <w:r w:rsidR="007D19A0">
        <w:rPr>
          <w:lang w:val="nb-NO"/>
        </w:rPr>
        <w:t>T</w:t>
      </w:r>
      <w:r w:rsidRPr="00131792">
        <w:rPr>
          <w:lang w:val="nb-NO"/>
        </w:rPr>
        <w:t xml:space="preserve">ổ chức triển khai thực hiện bảo đảm mục tiêu, nội dung, nhiệm vụ, giải pháp </w:t>
      </w:r>
      <w:r w:rsidR="00340362">
        <w:rPr>
          <w:lang w:val="nb-NO"/>
        </w:rPr>
        <w:t>tại</w:t>
      </w:r>
      <w:r w:rsidRPr="00131792">
        <w:rPr>
          <w:lang w:val="nb-NO"/>
        </w:rPr>
        <w:t xml:space="preserve"> Kế hoạch này và các văn bản chỉ đạo của Trung ương, của tỉnh</w:t>
      </w:r>
      <w:r w:rsidR="00FC6DFC">
        <w:rPr>
          <w:lang w:val="nb-NO"/>
        </w:rPr>
        <w:t>.</w:t>
      </w:r>
    </w:p>
    <w:p w14:paraId="32CC74CD" w14:textId="77777777" w:rsidR="00053DDB" w:rsidRPr="00131792" w:rsidRDefault="00053DDB" w:rsidP="00D74548">
      <w:pPr>
        <w:spacing w:before="120" w:after="120"/>
        <w:ind w:firstLine="720"/>
        <w:jc w:val="both"/>
        <w:rPr>
          <w:lang w:val="nb-NO"/>
        </w:rPr>
      </w:pPr>
      <w:r w:rsidRPr="00340362">
        <w:rPr>
          <w:bCs/>
          <w:lang w:val="nb-NO"/>
        </w:rPr>
        <w:t>2.</w:t>
      </w:r>
      <w:r w:rsidRPr="00131792">
        <w:rPr>
          <w:lang w:val="nb-NO"/>
        </w:rPr>
        <w:t xml:space="preserve"> Sở Nội vụ </w:t>
      </w:r>
    </w:p>
    <w:p w14:paraId="68A9A23B" w14:textId="63E31CA6" w:rsidR="00FC6DFC" w:rsidRPr="006746AD" w:rsidRDefault="00053DDB" w:rsidP="00D74548">
      <w:pPr>
        <w:spacing w:before="120" w:after="120"/>
        <w:ind w:firstLine="720"/>
        <w:jc w:val="both"/>
        <w:rPr>
          <w:lang w:val="nb-NO"/>
        </w:rPr>
      </w:pPr>
      <w:r w:rsidRPr="006746AD">
        <w:rPr>
          <w:lang w:val="nb-NO"/>
        </w:rPr>
        <w:t>- Theo</w:t>
      </w:r>
      <w:r w:rsidR="007D19A0" w:rsidRPr="006746AD">
        <w:rPr>
          <w:lang w:val="nb-NO"/>
        </w:rPr>
        <w:t xml:space="preserve"> chức năng, nhiệm vụ</w:t>
      </w:r>
      <w:r w:rsidR="00340362">
        <w:rPr>
          <w:lang w:val="nb-NO"/>
        </w:rPr>
        <w:t>, quyền hạn có trách nhiệm</w:t>
      </w:r>
      <w:r w:rsidR="007D19A0" w:rsidRPr="006746AD">
        <w:rPr>
          <w:lang w:val="nb-NO"/>
        </w:rPr>
        <w:t xml:space="preserve"> theo</w:t>
      </w:r>
      <w:r w:rsidRPr="006746AD">
        <w:rPr>
          <w:lang w:val="nb-NO"/>
        </w:rPr>
        <w:t xml:space="preserve"> dõi</w:t>
      </w:r>
      <w:r w:rsidR="00030910" w:rsidRPr="006746AD">
        <w:rPr>
          <w:lang w:val="nb-NO"/>
        </w:rPr>
        <w:t xml:space="preserve">, </w:t>
      </w:r>
      <w:r w:rsidR="007D19A0" w:rsidRPr="006746AD">
        <w:rPr>
          <w:lang w:val="nb-NO"/>
        </w:rPr>
        <w:t xml:space="preserve">hướng dẫn, </w:t>
      </w:r>
      <w:r w:rsidR="00030910" w:rsidRPr="006746AD">
        <w:rPr>
          <w:lang w:val="nb-NO"/>
        </w:rPr>
        <w:t>đôn đốc</w:t>
      </w:r>
      <w:r w:rsidR="006746AD" w:rsidRPr="006746AD">
        <w:rPr>
          <w:lang w:val="nb-NO"/>
        </w:rPr>
        <w:t>, kiểm tra</w:t>
      </w:r>
      <w:r w:rsidR="007D19A0" w:rsidRPr="006746AD">
        <w:rPr>
          <w:lang w:val="nb-NO"/>
        </w:rPr>
        <w:t xml:space="preserve"> các cơ quan, tổ chức, đơn vị thực hiện các</w:t>
      </w:r>
      <w:r w:rsidR="00030910" w:rsidRPr="006746AD">
        <w:rPr>
          <w:lang w:val="nb-NO"/>
        </w:rPr>
        <w:t xml:space="preserve"> quy định</w:t>
      </w:r>
      <w:r w:rsidR="007D19A0" w:rsidRPr="006746AD">
        <w:rPr>
          <w:lang w:val="nb-NO"/>
        </w:rPr>
        <w:t xml:space="preserve"> về</w:t>
      </w:r>
      <w:r w:rsidR="00030910" w:rsidRPr="006746AD">
        <w:rPr>
          <w:lang w:val="nb-NO"/>
        </w:rPr>
        <w:t xml:space="preserve"> tổ chức bộ</w:t>
      </w:r>
      <w:r w:rsidR="007D19A0" w:rsidRPr="006746AD">
        <w:rPr>
          <w:lang w:val="nb-NO"/>
        </w:rPr>
        <w:t xml:space="preserve"> máy, biên chế, vị trí việc làm, tuyển dụng, quản lý, sử dụng cán bộ, công chức, viên chức...; thẩm định, trình các nội dung </w:t>
      </w:r>
      <w:r w:rsidR="00030910" w:rsidRPr="006746AD">
        <w:rPr>
          <w:lang w:val="nb-NO"/>
        </w:rPr>
        <w:t>thuộc thẩm quyền của Ủy ban nhân dân tỉnh, Chủ tịch Ủy ban nhân dân tỉnh</w:t>
      </w:r>
      <w:r w:rsidR="006746AD" w:rsidRPr="006746AD">
        <w:rPr>
          <w:lang w:val="nb-NO"/>
        </w:rPr>
        <w:t xml:space="preserve"> bảo đảm đúng quy định</w:t>
      </w:r>
      <w:r w:rsidR="00FC6DFC" w:rsidRPr="006746AD">
        <w:rPr>
          <w:lang w:val="nb-NO"/>
        </w:rPr>
        <w:t>.</w:t>
      </w:r>
    </w:p>
    <w:p w14:paraId="4EC18F65" w14:textId="54ACAEE0" w:rsidR="00030910" w:rsidRPr="001D197C" w:rsidRDefault="00030910" w:rsidP="00D74548">
      <w:pPr>
        <w:spacing w:before="120" w:after="120"/>
        <w:ind w:firstLine="720"/>
        <w:jc w:val="both"/>
        <w:rPr>
          <w:lang w:val="nb-NO"/>
        </w:rPr>
      </w:pPr>
      <w:r w:rsidRPr="001D197C">
        <w:rPr>
          <w:lang w:val="nb-NO"/>
        </w:rPr>
        <w:t>- Theo dõi, đôn đốc</w:t>
      </w:r>
      <w:r w:rsidR="006746AD">
        <w:rPr>
          <w:lang w:val="nb-NO"/>
        </w:rPr>
        <w:t>, kiểm tra</w:t>
      </w:r>
      <w:r w:rsidRPr="001D197C">
        <w:rPr>
          <w:lang w:val="nb-NO"/>
        </w:rPr>
        <w:t xml:space="preserve"> </w:t>
      </w:r>
      <w:r w:rsidR="00A60138" w:rsidRPr="001D197C">
        <w:rPr>
          <w:lang w:val="nb-NO"/>
        </w:rPr>
        <w:t>các cơ quan,</w:t>
      </w:r>
      <w:r w:rsidR="00A63AB9">
        <w:rPr>
          <w:lang w:val="nb-NO"/>
        </w:rPr>
        <w:t xml:space="preserve"> tổ chức,</w:t>
      </w:r>
      <w:r w:rsidR="00A60138" w:rsidRPr="001D197C">
        <w:rPr>
          <w:lang w:val="nb-NO"/>
        </w:rPr>
        <w:t xml:space="preserve"> đơn vị thực hiện Kế hoạch này; đề xuất sửa đổi, bổ sung Kế hoạch bảo đảm đúng quy định và phù hợp với</w:t>
      </w:r>
      <w:r w:rsidR="003962F5">
        <w:rPr>
          <w:lang w:val="nb-NO"/>
        </w:rPr>
        <w:t xml:space="preserve"> yêu cầu</w:t>
      </w:r>
      <w:r w:rsidR="00A60138" w:rsidRPr="001D197C">
        <w:rPr>
          <w:lang w:val="nb-NO"/>
        </w:rPr>
        <w:t xml:space="preserve"> thực </w:t>
      </w:r>
      <w:r w:rsidR="003962F5">
        <w:rPr>
          <w:lang w:val="nb-NO"/>
        </w:rPr>
        <w:t>tiễn</w:t>
      </w:r>
      <w:r w:rsidR="00C60AD6">
        <w:rPr>
          <w:lang w:val="nb-NO"/>
        </w:rPr>
        <w:t xml:space="preserve"> (</w:t>
      </w:r>
      <w:r w:rsidR="00C60AD6" w:rsidRPr="00CB36F9">
        <w:rPr>
          <w:i/>
          <w:lang w:val="nb-NO"/>
        </w:rPr>
        <w:t>nếu có</w:t>
      </w:r>
      <w:r w:rsidR="00C60AD6">
        <w:rPr>
          <w:lang w:val="nb-NO"/>
        </w:rPr>
        <w:t>)</w:t>
      </w:r>
      <w:r w:rsidR="006746AD">
        <w:rPr>
          <w:lang w:val="nb-NO"/>
        </w:rPr>
        <w:t>; tổng hợp, báo cáo kết quả thực hiện theo quy định.</w:t>
      </w:r>
    </w:p>
    <w:p w14:paraId="72A6E6FC" w14:textId="01DD2B38" w:rsidR="00AF7745" w:rsidRDefault="00EA75D0" w:rsidP="00D74548">
      <w:pPr>
        <w:spacing w:before="120" w:after="120"/>
        <w:ind w:firstLine="720"/>
        <w:jc w:val="both"/>
        <w:rPr>
          <w:lang w:val="nb-NO"/>
        </w:rPr>
      </w:pPr>
      <w:r>
        <w:rPr>
          <w:bCs/>
          <w:lang w:val="nb-NO"/>
        </w:rPr>
        <w:t>3</w:t>
      </w:r>
      <w:r w:rsidR="00807B38" w:rsidRPr="003962F5">
        <w:rPr>
          <w:bCs/>
          <w:lang w:val="nb-NO"/>
        </w:rPr>
        <w:t>.</w:t>
      </w:r>
      <w:r w:rsidR="00807B38" w:rsidRPr="00C055C7">
        <w:rPr>
          <w:lang w:val="nb-NO"/>
        </w:rPr>
        <w:t xml:space="preserve"> Sở</w:t>
      </w:r>
      <w:r w:rsidR="00807B38" w:rsidRPr="001D197C">
        <w:rPr>
          <w:lang w:val="nb-NO"/>
        </w:rPr>
        <w:t xml:space="preserve"> </w:t>
      </w:r>
      <w:r w:rsidR="001A20FE">
        <w:rPr>
          <w:lang w:val="nb-NO"/>
        </w:rPr>
        <w:t>Tài chính: Tham mưu bố trí kinh phí và quản lý chặt chẽ, có hiệu quả việc sử dụng ngân sách nhà nước trong việc thực hiện các quy định pháp luật và các nhiệm vụ, giải pháp về tổ chức bộ máy, biên chế, chế độ</w:t>
      </w:r>
      <w:r w:rsidR="006746AD">
        <w:rPr>
          <w:lang w:val="nb-NO"/>
        </w:rPr>
        <w:t>,</w:t>
      </w:r>
      <w:r w:rsidR="001A20FE">
        <w:rPr>
          <w:lang w:val="nb-NO"/>
        </w:rPr>
        <w:t xml:space="preserve"> chính sách đ</w:t>
      </w:r>
      <w:r w:rsidR="00C60AD6">
        <w:rPr>
          <w:lang w:val="nb-NO"/>
        </w:rPr>
        <w:t>ố</w:t>
      </w:r>
      <w:r w:rsidR="001A20FE">
        <w:rPr>
          <w:lang w:val="nb-NO"/>
        </w:rPr>
        <w:t>i với đội ngũ cán bộ, công chức, viên chức và người lao động.</w:t>
      </w:r>
    </w:p>
    <w:p w14:paraId="07F854D3" w14:textId="6838015E" w:rsidR="001A20FE" w:rsidRDefault="00EA75D0" w:rsidP="00D74548">
      <w:pPr>
        <w:spacing w:before="120" w:after="120"/>
        <w:ind w:firstLine="720"/>
        <w:jc w:val="both"/>
        <w:rPr>
          <w:lang w:val="nb-NO"/>
        </w:rPr>
      </w:pPr>
      <w:r>
        <w:rPr>
          <w:bCs/>
          <w:lang w:val="nb-NO"/>
        </w:rPr>
        <w:t>4</w:t>
      </w:r>
      <w:r w:rsidR="001A20FE" w:rsidRPr="00EF216F">
        <w:rPr>
          <w:bCs/>
          <w:lang w:val="nb-NO"/>
        </w:rPr>
        <w:t>.</w:t>
      </w:r>
      <w:r w:rsidR="001A20FE">
        <w:rPr>
          <w:lang w:val="nb-NO"/>
        </w:rPr>
        <w:t xml:space="preserve"> Sở Thông tin và Truyền thông</w:t>
      </w:r>
      <w:r w:rsidR="002E4324">
        <w:rPr>
          <w:lang w:val="nb-NO"/>
        </w:rPr>
        <w:t>, Đài Phát thanh và Truyền hình tỉnh, Báo Tuyên Quang</w:t>
      </w:r>
      <w:r w:rsidR="001A20FE">
        <w:rPr>
          <w:lang w:val="nb-NO"/>
        </w:rPr>
        <w:t xml:space="preserve">: </w:t>
      </w:r>
      <w:r w:rsidR="002E4324">
        <w:rPr>
          <w:lang w:val="nb-NO"/>
        </w:rPr>
        <w:t>Tăng cường công tác thông tin,</w:t>
      </w:r>
      <w:r w:rsidR="001A20FE">
        <w:rPr>
          <w:lang w:val="nb-NO"/>
        </w:rPr>
        <w:t xml:space="preserve"> tuyên truyền </w:t>
      </w:r>
      <w:r w:rsidR="003962F5">
        <w:rPr>
          <w:lang w:val="nb-NO"/>
        </w:rPr>
        <w:t xml:space="preserve">về </w:t>
      </w:r>
      <w:r w:rsidR="001A20FE">
        <w:t>mục tiêu</w:t>
      </w:r>
      <w:r w:rsidR="001A20FE" w:rsidRPr="007A5AB4">
        <w:rPr>
          <w:lang w:val="nb-NO"/>
        </w:rPr>
        <w:t>, nhiệm vụ, giải pháp</w:t>
      </w:r>
      <w:r w:rsidR="002E4324">
        <w:rPr>
          <w:lang w:val="nb-NO"/>
        </w:rPr>
        <w:t>, kết quả thực hiện</w:t>
      </w:r>
      <w:r w:rsidR="003962F5">
        <w:rPr>
          <w:lang w:val="nb-NO"/>
        </w:rPr>
        <w:t xml:space="preserve"> các mục tiêu, nhiệm vụ, giải pháp về</w:t>
      </w:r>
      <w:r w:rsidR="001A20FE">
        <w:t xml:space="preserve"> đổi mớ</w:t>
      </w:r>
      <w:r w:rsidR="00A63AB9">
        <w:t xml:space="preserve">i, </w:t>
      </w:r>
      <w:r w:rsidR="001A20FE">
        <w:t>sắp xếp tổ chức bộ máy của hệ thống chính trị tinh gọn, hoạt động hiệu lực, hiệu quả</w:t>
      </w:r>
      <w:r w:rsidR="001A20FE" w:rsidRPr="007A5AB4">
        <w:rPr>
          <w:lang w:val="nb-NO"/>
        </w:rPr>
        <w:t>.</w:t>
      </w:r>
      <w:r w:rsidR="002E4324">
        <w:rPr>
          <w:lang w:val="nb-NO"/>
        </w:rPr>
        <w:t xml:space="preserve"> </w:t>
      </w:r>
    </w:p>
    <w:p w14:paraId="35EEECB6" w14:textId="2E5F1738" w:rsidR="002E4324" w:rsidRPr="002E4324" w:rsidRDefault="002E4324" w:rsidP="00D74548">
      <w:pPr>
        <w:spacing w:before="120" w:after="120"/>
        <w:jc w:val="center"/>
        <w:rPr>
          <w:i/>
          <w:iCs/>
          <w:lang w:val="nb-NO"/>
        </w:rPr>
      </w:pPr>
      <w:r w:rsidRPr="002E4324">
        <w:rPr>
          <w:i/>
          <w:iCs/>
          <w:lang w:val="nb-NO"/>
        </w:rPr>
        <w:t>(Có Biểu Kế hoạch thực hiện một số nhiệm vụ trọng tâm kèm theo)</w:t>
      </w:r>
    </w:p>
    <w:p w14:paraId="13DF727B" w14:textId="3C32F265" w:rsidR="0075488B" w:rsidRDefault="00EA75D0" w:rsidP="00D74548">
      <w:pPr>
        <w:spacing w:before="120" w:after="120"/>
        <w:ind w:firstLine="720"/>
        <w:jc w:val="both"/>
        <w:rPr>
          <w:lang w:val="nb-NO"/>
        </w:rPr>
      </w:pPr>
      <w:r>
        <w:rPr>
          <w:lang w:val="nb-NO"/>
        </w:rPr>
        <w:t xml:space="preserve">5. </w:t>
      </w:r>
      <w:r w:rsidR="002E4324">
        <w:rPr>
          <w:lang w:val="nb-NO"/>
        </w:rPr>
        <w:t xml:space="preserve">Trong quá trình thực hiện, nếu có khó khăn, vướng mắc vượt quá thẩm quyền </w:t>
      </w:r>
      <w:r w:rsidR="002E4324" w:rsidRPr="00EF216F">
        <w:rPr>
          <w:spacing w:val="6"/>
          <w:lang w:val="nb-NO"/>
        </w:rPr>
        <w:t xml:space="preserve">giải quyết, các cơ quan, tổ chức, đơn vị báo cáo và đề xuất giải pháp kịp </w:t>
      </w:r>
      <w:r w:rsidR="002E4324" w:rsidRPr="00EA75D0">
        <w:rPr>
          <w:spacing w:val="-6"/>
          <w:lang w:val="nb-NO"/>
        </w:rPr>
        <w:t xml:space="preserve">thời về Ủy ban nhân dân tỉnh </w:t>
      </w:r>
      <w:r w:rsidR="002E4324" w:rsidRPr="00EA75D0">
        <w:rPr>
          <w:i/>
          <w:iCs/>
          <w:spacing w:val="-6"/>
          <w:lang w:val="nb-NO"/>
        </w:rPr>
        <w:t xml:space="preserve">(qua Sở Nội vụ tổng hợp, tham mưu) </w:t>
      </w:r>
      <w:r w:rsidR="002E4324" w:rsidRPr="00EA75D0">
        <w:rPr>
          <w:spacing w:val="-6"/>
          <w:lang w:val="nb-NO"/>
        </w:rPr>
        <w:t>để xem xét</w:t>
      </w:r>
      <w:r w:rsidR="0075488B" w:rsidRPr="00EA75D0">
        <w:rPr>
          <w:spacing w:val="-6"/>
          <w:lang w:val="nb-NO"/>
        </w:rPr>
        <w:t>,</w:t>
      </w:r>
      <w:r w:rsidR="002E4324" w:rsidRPr="00EA75D0">
        <w:rPr>
          <w:spacing w:val="-6"/>
          <w:lang w:val="nb-NO"/>
        </w:rPr>
        <w:t xml:space="preserve"> giải quyết</w:t>
      </w:r>
      <w:r w:rsidR="0075488B">
        <w:rPr>
          <w:lang w:val="nb-NO"/>
        </w:rPr>
        <w:t>.</w:t>
      </w:r>
    </w:p>
    <w:p w14:paraId="5CDADF1E" w14:textId="483050B5" w:rsidR="00A60138" w:rsidRPr="001D197C" w:rsidRDefault="0075488B" w:rsidP="00D74548">
      <w:pPr>
        <w:spacing w:before="120" w:after="120"/>
        <w:ind w:firstLine="720"/>
        <w:jc w:val="both"/>
        <w:rPr>
          <w:lang w:val="nb-NO"/>
        </w:rPr>
      </w:pPr>
      <w:r>
        <w:rPr>
          <w:lang w:val="nb-NO"/>
        </w:rPr>
        <w:t>Yêu cầu thủ trưởng các cơ quan, tổ chức, đơn vị nghiêm túc thực hiện</w:t>
      </w:r>
      <w:r w:rsidR="00D44D80" w:rsidRPr="001D197C">
        <w:rPr>
          <w:lang w:val="nb-NO"/>
        </w:rPr>
        <w:t>.</w:t>
      </w:r>
      <w:r w:rsidR="00EB2A93">
        <w:rPr>
          <w:lang w:val="nb-NO"/>
        </w:rPr>
        <w:t>/.</w:t>
      </w:r>
    </w:p>
    <w:p w14:paraId="53AE7224" w14:textId="77777777" w:rsidR="00D44D80" w:rsidRPr="00D74548" w:rsidRDefault="00D44D80" w:rsidP="00607ECC">
      <w:pPr>
        <w:spacing w:before="120" w:after="120"/>
        <w:ind w:firstLine="720"/>
        <w:jc w:val="both"/>
        <w:rPr>
          <w:sz w:val="26"/>
          <w:szCs w:val="36"/>
          <w:lang w:val="nb-N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A60138" w14:paraId="03295AEC" w14:textId="77777777" w:rsidTr="00D44D80">
        <w:tc>
          <w:tcPr>
            <w:tcW w:w="4672" w:type="dxa"/>
          </w:tcPr>
          <w:p w14:paraId="665DACA9" w14:textId="77777777" w:rsidR="00A60138" w:rsidRPr="00D44D80" w:rsidRDefault="00A60138" w:rsidP="00D44D80">
            <w:pPr>
              <w:jc w:val="both"/>
              <w:rPr>
                <w:b/>
                <w:i/>
                <w:sz w:val="24"/>
                <w:szCs w:val="24"/>
                <w:lang w:val="en-US"/>
              </w:rPr>
            </w:pPr>
            <w:r w:rsidRPr="00D44D80">
              <w:rPr>
                <w:b/>
                <w:i/>
                <w:sz w:val="24"/>
                <w:szCs w:val="24"/>
                <w:lang w:val="en-US"/>
              </w:rPr>
              <w:t>Nơi nhận:</w:t>
            </w:r>
          </w:p>
        </w:tc>
        <w:tc>
          <w:tcPr>
            <w:tcW w:w="4672" w:type="dxa"/>
          </w:tcPr>
          <w:p w14:paraId="32B5CA94" w14:textId="77777777" w:rsidR="00A60138" w:rsidRPr="0075488B" w:rsidRDefault="00A60138" w:rsidP="00D44D80">
            <w:pPr>
              <w:jc w:val="center"/>
              <w:rPr>
                <w:b/>
                <w:sz w:val="26"/>
                <w:szCs w:val="26"/>
                <w:lang w:val="en-US"/>
              </w:rPr>
            </w:pPr>
            <w:r w:rsidRPr="0075488B">
              <w:rPr>
                <w:b/>
                <w:sz w:val="26"/>
                <w:szCs w:val="26"/>
                <w:lang w:val="en-US"/>
              </w:rPr>
              <w:t>TM. ỦY BAN NHÂN DÂN</w:t>
            </w:r>
          </w:p>
        </w:tc>
      </w:tr>
      <w:tr w:rsidR="00A60138" w14:paraId="368DCFBF" w14:textId="77777777" w:rsidTr="00D44D80">
        <w:tc>
          <w:tcPr>
            <w:tcW w:w="4672" w:type="dxa"/>
          </w:tcPr>
          <w:p w14:paraId="26CCC203" w14:textId="6F2BF72B" w:rsidR="0075488B" w:rsidRPr="00D326FE" w:rsidRDefault="0075488B" w:rsidP="00EE6E7A">
            <w:pPr>
              <w:rPr>
                <w:sz w:val="22"/>
              </w:rPr>
            </w:pPr>
            <w:r w:rsidRPr="00D326FE">
              <w:rPr>
                <w:sz w:val="22"/>
              </w:rPr>
              <w:t>- Văn phòng Chính phủ;</w:t>
            </w:r>
          </w:p>
          <w:p w14:paraId="5B4FD2EB" w14:textId="77777777" w:rsidR="0075488B" w:rsidRDefault="00A60138" w:rsidP="00EE6E7A">
            <w:pPr>
              <w:rPr>
                <w:sz w:val="22"/>
              </w:rPr>
            </w:pPr>
            <w:r w:rsidRPr="00941CC6">
              <w:rPr>
                <w:sz w:val="22"/>
              </w:rPr>
              <w:t xml:space="preserve">- Bộ Nội vụ; </w:t>
            </w:r>
            <w:r w:rsidRPr="00941CC6">
              <w:rPr>
                <w:sz w:val="22"/>
              </w:rPr>
              <w:br/>
              <w:t xml:space="preserve">- Thường trực Tỉnh ủy; </w:t>
            </w:r>
            <w:r w:rsidRPr="00941CC6">
              <w:rPr>
                <w:sz w:val="22"/>
              </w:rPr>
              <w:br/>
              <w:t>- Thường trực HĐND tỉnh;</w:t>
            </w:r>
            <w:r w:rsidRPr="00941CC6">
              <w:rPr>
                <w:sz w:val="22"/>
              </w:rPr>
              <w:br/>
              <w:t>- Chủ tịch UBND tỉnh;</w:t>
            </w:r>
            <w:r w:rsidRPr="00941CC6">
              <w:rPr>
                <w:sz w:val="22"/>
              </w:rPr>
              <w:br/>
              <w:t>- Phó Chủ tịch UBND tỉnh;</w:t>
            </w:r>
            <w:r w:rsidRPr="00941CC6">
              <w:rPr>
                <w:sz w:val="22"/>
              </w:rPr>
              <w:br/>
              <w:t>- Ban Tổ chức Tỉnh ủy;</w:t>
            </w:r>
            <w:r w:rsidRPr="00941CC6">
              <w:rPr>
                <w:sz w:val="22"/>
              </w:rPr>
              <w:br/>
              <w:t>- Văn phòng Đoàn đại biểu QH và HĐND tỉnh;</w:t>
            </w:r>
            <w:r w:rsidRPr="00941CC6">
              <w:rPr>
                <w:sz w:val="22"/>
              </w:rPr>
              <w:br/>
              <w:t>- Cơ quan, đơn vị thuộc và trực thuộc UBND tỉnh;</w:t>
            </w:r>
          </w:p>
          <w:p w14:paraId="6491CA54" w14:textId="26C0ACA9" w:rsidR="00A60138" w:rsidRPr="0075488B" w:rsidRDefault="0075488B" w:rsidP="00EE6E7A">
            <w:pPr>
              <w:rPr>
                <w:sz w:val="22"/>
              </w:rPr>
            </w:pPr>
            <w:r w:rsidRPr="0075488B">
              <w:rPr>
                <w:sz w:val="22"/>
              </w:rPr>
              <w:t>- Báo Tuyên Quang;</w:t>
            </w:r>
            <w:r w:rsidR="00A60138" w:rsidRPr="00941CC6">
              <w:rPr>
                <w:sz w:val="22"/>
              </w:rPr>
              <w:br/>
              <w:t>- UBND huyện, thành phố;</w:t>
            </w:r>
            <w:r w:rsidR="00A60138" w:rsidRPr="00941CC6">
              <w:rPr>
                <w:sz w:val="22"/>
              </w:rPr>
              <w:br/>
              <w:t>- Chánh VP UBND tỉnh;</w:t>
            </w:r>
            <w:r w:rsidR="00A60138" w:rsidRPr="00941CC6">
              <w:rPr>
                <w:sz w:val="22"/>
              </w:rPr>
              <w:br/>
              <w:t>- Phó Chánh VP UBND tỉnh;</w:t>
            </w:r>
            <w:r w:rsidR="00A60138" w:rsidRPr="00941CC6">
              <w:rPr>
                <w:sz w:val="22"/>
              </w:rPr>
              <w:br/>
              <w:t xml:space="preserve">- Công thông tin điện tử tỉnh; </w:t>
            </w:r>
            <w:r w:rsidR="00A60138" w:rsidRPr="00941CC6">
              <w:rPr>
                <w:sz w:val="22"/>
              </w:rPr>
              <w:br/>
              <w:t>- TP</w:t>
            </w:r>
            <w:r w:rsidRPr="0075488B">
              <w:rPr>
                <w:sz w:val="22"/>
              </w:rPr>
              <w:t>:</w:t>
            </w:r>
            <w:r w:rsidR="00A60138" w:rsidRPr="00941CC6">
              <w:rPr>
                <w:sz w:val="22"/>
              </w:rPr>
              <w:t xml:space="preserve"> Nộ</w:t>
            </w:r>
            <w:r w:rsidR="00D44D80" w:rsidRPr="00941CC6">
              <w:rPr>
                <w:sz w:val="22"/>
              </w:rPr>
              <w:t>i chính, HC-TC</w:t>
            </w:r>
            <w:r w:rsidRPr="0075488B">
              <w:rPr>
                <w:sz w:val="22"/>
              </w:rPr>
              <w:t>; TH (Huy)</w:t>
            </w:r>
            <w:r w:rsidR="00D44D80" w:rsidRPr="00941CC6">
              <w:rPr>
                <w:sz w:val="22"/>
              </w:rPr>
              <w:t>;</w:t>
            </w:r>
            <w:r w:rsidR="00D44D80" w:rsidRPr="00941CC6">
              <w:rPr>
                <w:sz w:val="22"/>
              </w:rPr>
              <w:br/>
              <w:t>- Lưu</w:t>
            </w:r>
            <w:r w:rsidRPr="0075488B">
              <w:rPr>
                <w:sz w:val="22"/>
              </w:rPr>
              <w:t>:</w:t>
            </w:r>
            <w:r w:rsidR="00D44D80" w:rsidRPr="00941CC6">
              <w:rPr>
                <w:sz w:val="22"/>
              </w:rPr>
              <w:t xml:space="preserve"> VT, NC</w:t>
            </w:r>
            <w:r w:rsidR="00EF216F" w:rsidRPr="00EF216F">
              <w:rPr>
                <w:sz w:val="22"/>
              </w:rPr>
              <w:t xml:space="preserve"> </w:t>
            </w:r>
            <w:r w:rsidR="00EF216F" w:rsidRPr="007106C0">
              <w:rPr>
                <w:sz w:val="22"/>
              </w:rPr>
              <w:t>(Thg)</w:t>
            </w:r>
            <w:r w:rsidRPr="0075488B">
              <w:rPr>
                <w:sz w:val="22"/>
              </w:rPr>
              <w:t>.</w:t>
            </w:r>
          </w:p>
        </w:tc>
        <w:tc>
          <w:tcPr>
            <w:tcW w:w="4672" w:type="dxa"/>
          </w:tcPr>
          <w:p w14:paraId="480BD401" w14:textId="77777777" w:rsidR="00A60138" w:rsidRPr="0075488B" w:rsidRDefault="00A60138" w:rsidP="00D44D80">
            <w:pPr>
              <w:jc w:val="center"/>
              <w:rPr>
                <w:b/>
                <w:sz w:val="26"/>
                <w:szCs w:val="26"/>
              </w:rPr>
            </w:pPr>
            <w:r w:rsidRPr="0075488B">
              <w:rPr>
                <w:b/>
                <w:sz w:val="26"/>
                <w:szCs w:val="26"/>
              </w:rPr>
              <w:t>CHỦ TỊCH</w:t>
            </w:r>
          </w:p>
          <w:p w14:paraId="08D112E4" w14:textId="77777777" w:rsidR="00D44D80" w:rsidRPr="00941CC6" w:rsidRDefault="00D44D80" w:rsidP="00D44D80">
            <w:pPr>
              <w:jc w:val="center"/>
              <w:rPr>
                <w:b/>
              </w:rPr>
            </w:pPr>
          </w:p>
          <w:p w14:paraId="57CE7737" w14:textId="77777777" w:rsidR="00D44D80" w:rsidRDefault="00D44D80" w:rsidP="00D44D80">
            <w:pPr>
              <w:jc w:val="center"/>
              <w:rPr>
                <w:b/>
              </w:rPr>
            </w:pPr>
          </w:p>
          <w:p w14:paraId="71E2AF46" w14:textId="361BE9BD" w:rsidR="0075488B" w:rsidRPr="004C67D1" w:rsidRDefault="004C67D1" w:rsidP="00D44D80">
            <w:pPr>
              <w:jc w:val="center"/>
              <w:rPr>
                <w:bCs/>
                <w:i/>
                <w:iCs/>
                <w:szCs w:val="28"/>
                <w:lang w:val="en-US"/>
              </w:rPr>
            </w:pPr>
            <w:r w:rsidRPr="004C67D1">
              <w:rPr>
                <w:bCs/>
                <w:i/>
                <w:iCs/>
                <w:szCs w:val="28"/>
                <w:lang w:val="en-US"/>
              </w:rPr>
              <w:t>Đã ký</w:t>
            </w:r>
          </w:p>
          <w:p w14:paraId="26C05046" w14:textId="77777777" w:rsidR="00D44D80" w:rsidRPr="00941CC6" w:rsidRDefault="00D44D80" w:rsidP="00D44D80">
            <w:pPr>
              <w:jc w:val="center"/>
              <w:rPr>
                <w:b/>
              </w:rPr>
            </w:pPr>
          </w:p>
          <w:p w14:paraId="3AD4585C" w14:textId="77777777" w:rsidR="00D44D80" w:rsidRPr="00941CC6" w:rsidRDefault="00D44D80" w:rsidP="00D44D80">
            <w:pPr>
              <w:rPr>
                <w:b/>
              </w:rPr>
            </w:pPr>
          </w:p>
          <w:p w14:paraId="7F4E8D78" w14:textId="77777777" w:rsidR="00D44D80" w:rsidRPr="00941CC6" w:rsidRDefault="00D44D80" w:rsidP="00D44D80">
            <w:pPr>
              <w:jc w:val="center"/>
              <w:rPr>
                <w:b/>
              </w:rPr>
            </w:pPr>
          </w:p>
          <w:p w14:paraId="039642D0" w14:textId="77777777" w:rsidR="00D44D80" w:rsidRPr="00941CC6" w:rsidRDefault="00D44D80" w:rsidP="00D44D80">
            <w:pPr>
              <w:jc w:val="center"/>
              <w:rPr>
                <w:b/>
              </w:rPr>
            </w:pPr>
            <w:r w:rsidRPr="00941CC6">
              <w:rPr>
                <w:b/>
              </w:rPr>
              <w:t>Nguyễn Văn Sơn</w:t>
            </w:r>
          </w:p>
        </w:tc>
      </w:tr>
    </w:tbl>
    <w:p w14:paraId="0556F6F0" w14:textId="77777777" w:rsidR="004C67D1" w:rsidRDefault="004C67D1" w:rsidP="004C67D1">
      <w:pPr>
        <w:jc w:val="center"/>
        <w:sectPr w:rsidR="004C67D1" w:rsidSect="001772F1">
          <w:headerReference w:type="default" r:id="rId7"/>
          <w:pgSz w:w="11906" w:h="16838"/>
          <w:pgMar w:top="1134" w:right="851" w:bottom="1134" w:left="1701" w:header="567" w:footer="567" w:gutter="0"/>
          <w:cols w:space="708"/>
          <w:titlePg/>
          <w:docGrid w:linePitch="381"/>
        </w:sectPr>
      </w:pPr>
    </w:p>
    <w:tbl>
      <w:tblPr>
        <w:tblW w:w="15735" w:type="dxa"/>
        <w:tblLook w:val="04A0" w:firstRow="1" w:lastRow="0" w:firstColumn="1" w:lastColumn="0" w:noHBand="0" w:noVBand="1"/>
      </w:tblPr>
      <w:tblGrid>
        <w:gridCol w:w="646"/>
        <w:gridCol w:w="6479"/>
        <w:gridCol w:w="1806"/>
        <w:gridCol w:w="1780"/>
        <w:gridCol w:w="1940"/>
        <w:gridCol w:w="1440"/>
        <w:gridCol w:w="1644"/>
      </w:tblGrid>
      <w:tr w:rsidR="004C67D1" w:rsidRPr="004C67D1" w14:paraId="3927ACC1" w14:textId="77777777" w:rsidTr="00DA3089">
        <w:trPr>
          <w:trHeight w:val="375"/>
        </w:trPr>
        <w:tc>
          <w:tcPr>
            <w:tcW w:w="15735" w:type="dxa"/>
            <w:gridSpan w:val="7"/>
            <w:tcBorders>
              <w:top w:val="nil"/>
              <w:left w:val="nil"/>
              <w:bottom w:val="nil"/>
              <w:right w:val="nil"/>
            </w:tcBorders>
            <w:shd w:val="clear" w:color="auto" w:fill="auto"/>
            <w:noWrap/>
            <w:vAlign w:val="center"/>
            <w:hideMark/>
          </w:tcPr>
          <w:p w14:paraId="7BBDBDCF" w14:textId="77777777" w:rsidR="004C67D1" w:rsidRPr="004C67D1" w:rsidRDefault="004C67D1" w:rsidP="004C67D1">
            <w:pPr>
              <w:jc w:val="center"/>
              <w:rPr>
                <w:rFonts w:eastAsia="Times New Roman" w:cs="Times New Roman"/>
                <w:b/>
                <w:bCs/>
                <w:color w:val="000000"/>
                <w:szCs w:val="28"/>
                <w:lang w:val="en-US"/>
              </w:rPr>
            </w:pPr>
            <w:r w:rsidRPr="004C67D1">
              <w:rPr>
                <w:rFonts w:eastAsia="Times New Roman" w:cs="Times New Roman"/>
                <w:b/>
                <w:bCs/>
                <w:color w:val="000000"/>
                <w:szCs w:val="28"/>
                <w:lang w:val="en-US"/>
              </w:rPr>
              <w:t>KẾ HOẠCH THỰC HIỆN MỘT SỐ NHIỆM VỤ TRỌNG TÂM</w:t>
            </w:r>
          </w:p>
        </w:tc>
      </w:tr>
      <w:tr w:rsidR="004C67D1" w:rsidRPr="004C67D1" w14:paraId="298D4D06" w14:textId="77777777" w:rsidTr="00DA3089">
        <w:trPr>
          <w:trHeight w:val="375"/>
        </w:trPr>
        <w:tc>
          <w:tcPr>
            <w:tcW w:w="15735" w:type="dxa"/>
            <w:gridSpan w:val="7"/>
            <w:tcBorders>
              <w:top w:val="nil"/>
              <w:left w:val="nil"/>
              <w:bottom w:val="nil"/>
              <w:right w:val="nil"/>
            </w:tcBorders>
            <w:shd w:val="clear" w:color="auto" w:fill="auto"/>
            <w:noWrap/>
            <w:vAlign w:val="center"/>
            <w:hideMark/>
          </w:tcPr>
          <w:p w14:paraId="421B3A03" w14:textId="77777777" w:rsidR="004C67D1" w:rsidRPr="004C67D1" w:rsidRDefault="004C67D1" w:rsidP="004C67D1">
            <w:pPr>
              <w:jc w:val="center"/>
              <w:rPr>
                <w:rFonts w:eastAsia="Times New Roman" w:cs="Times New Roman"/>
                <w:b/>
                <w:bCs/>
                <w:color w:val="000000"/>
                <w:szCs w:val="28"/>
                <w:lang w:val="en-US"/>
              </w:rPr>
            </w:pPr>
            <w:r w:rsidRPr="004C67D1">
              <w:rPr>
                <w:rFonts w:eastAsia="Times New Roman" w:cs="Times New Roman"/>
                <w:b/>
                <w:bCs/>
                <w:color w:val="000000"/>
                <w:szCs w:val="28"/>
                <w:lang w:val="en-US"/>
              </w:rPr>
              <w:t>THỰC HIỆN KẾT LUẬN SỐ 50-KL/TW NGÀY 28/02/2023 CỦA BỘ CHÍNH TRỊ</w:t>
            </w:r>
          </w:p>
        </w:tc>
      </w:tr>
      <w:tr w:rsidR="004C67D1" w:rsidRPr="004C67D1" w14:paraId="5ABEEFDF" w14:textId="77777777" w:rsidTr="00DA3089">
        <w:trPr>
          <w:trHeight w:val="495"/>
        </w:trPr>
        <w:tc>
          <w:tcPr>
            <w:tcW w:w="15735" w:type="dxa"/>
            <w:gridSpan w:val="7"/>
            <w:tcBorders>
              <w:top w:val="nil"/>
              <w:left w:val="nil"/>
              <w:bottom w:val="nil"/>
              <w:right w:val="nil"/>
            </w:tcBorders>
            <w:shd w:val="clear" w:color="auto" w:fill="auto"/>
            <w:noWrap/>
            <w:vAlign w:val="center"/>
            <w:hideMark/>
          </w:tcPr>
          <w:p w14:paraId="2CD0A10B" w14:textId="0C4644C6" w:rsidR="004C67D1" w:rsidRPr="004C67D1" w:rsidRDefault="004C67D1" w:rsidP="004C67D1">
            <w:pPr>
              <w:jc w:val="center"/>
              <w:rPr>
                <w:rFonts w:eastAsia="Times New Roman" w:cs="Times New Roman"/>
                <w:i/>
                <w:iCs/>
                <w:color w:val="000000"/>
                <w:sz w:val="24"/>
                <w:szCs w:val="24"/>
                <w:lang w:val="en-US"/>
              </w:rPr>
            </w:pPr>
            <w:r w:rsidRPr="004C67D1">
              <w:rPr>
                <w:rFonts w:eastAsia="Times New Roman" w:cs="Times New Roman"/>
                <w:i/>
                <w:iCs/>
                <w:color w:val="000000"/>
                <w:sz w:val="24"/>
                <w:szCs w:val="24"/>
                <w:lang w:val="en-US"/>
              </w:rPr>
              <w:t>(Kèm theo Kế hoạch số</w:t>
            </w:r>
            <w:r w:rsidR="00DA3089">
              <w:rPr>
                <w:rFonts w:eastAsia="Times New Roman" w:cs="Times New Roman"/>
                <w:i/>
                <w:iCs/>
                <w:color w:val="000000"/>
                <w:sz w:val="24"/>
                <w:szCs w:val="24"/>
                <w:lang w:val="en-US"/>
              </w:rPr>
              <w:t>: 179</w:t>
            </w:r>
            <w:r w:rsidRPr="004C67D1">
              <w:rPr>
                <w:rFonts w:eastAsia="Times New Roman" w:cs="Times New Roman"/>
                <w:i/>
                <w:iCs/>
                <w:color w:val="000000"/>
                <w:sz w:val="24"/>
                <w:szCs w:val="24"/>
                <w:lang w:val="en-US"/>
              </w:rPr>
              <w:t xml:space="preserve">/KH-UBND ngày  </w:t>
            </w:r>
            <w:r w:rsidR="00FC5326">
              <w:rPr>
                <w:rFonts w:eastAsia="Times New Roman" w:cs="Times New Roman"/>
                <w:i/>
                <w:iCs/>
                <w:color w:val="000000"/>
                <w:sz w:val="24"/>
                <w:szCs w:val="24"/>
                <w:lang w:val="en-US"/>
              </w:rPr>
              <w:t>14</w:t>
            </w:r>
            <w:r w:rsidRPr="004C67D1">
              <w:rPr>
                <w:rFonts w:eastAsia="Times New Roman" w:cs="Times New Roman"/>
                <w:i/>
                <w:iCs/>
                <w:color w:val="000000"/>
                <w:sz w:val="24"/>
                <w:szCs w:val="24"/>
                <w:lang w:val="en-US"/>
              </w:rPr>
              <w:t xml:space="preserve"> tháng 8 năm 2023 của Ủy ban nhân dân tỉnh)</w:t>
            </w:r>
          </w:p>
        </w:tc>
      </w:tr>
      <w:tr w:rsidR="004C67D1" w:rsidRPr="004C67D1" w14:paraId="3D8C0892" w14:textId="77777777" w:rsidTr="00DA3089">
        <w:trPr>
          <w:trHeight w:val="375"/>
        </w:trPr>
        <w:tc>
          <w:tcPr>
            <w:tcW w:w="646" w:type="dxa"/>
            <w:tcBorders>
              <w:top w:val="nil"/>
              <w:left w:val="nil"/>
              <w:bottom w:val="nil"/>
              <w:right w:val="nil"/>
            </w:tcBorders>
            <w:shd w:val="clear" w:color="auto" w:fill="auto"/>
            <w:noWrap/>
            <w:vAlign w:val="center"/>
            <w:hideMark/>
          </w:tcPr>
          <w:p w14:paraId="6A0525C9" w14:textId="77777777" w:rsidR="004C67D1" w:rsidRPr="004C67D1" w:rsidRDefault="004C67D1" w:rsidP="004C67D1">
            <w:pPr>
              <w:jc w:val="center"/>
              <w:rPr>
                <w:rFonts w:eastAsia="Times New Roman" w:cs="Times New Roman"/>
                <w:i/>
                <w:iCs/>
                <w:color w:val="000000"/>
                <w:sz w:val="24"/>
                <w:szCs w:val="24"/>
                <w:lang w:val="en-US"/>
              </w:rPr>
            </w:pPr>
          </w:p>
        </w:tc>
        <w:tc>
          <w:tcPr>
            <w:tcW w:w="6479" w:type="dxa"/>
            <w:tcBorders>
              <w:top w:val="nil"/>
              <w:left w:val="nil"/>
              <w:bottom w:val="nil"/>
              <w:right w:val="nil"/>
            </w:tcBorders>
            <w:shd w:val="clear" w:color="auto" w:fill="auto"/>
            <w:vAlign w:val="center"/>
            <w:hideMark/>
          </w:tcPr>
          <w:p w14:paraId="62877FD0" w14:textId="77777777" w:rsidR="004C67D1" w:rsidRPr="004C67D1" w:rsidRDefault="004C67D1" w:rsidP="004C67D1">
            <w:pPr>
              <w:jc w:val="center"/>
              <w:rPr>
                <w:rFonts w:eastAsia="Times New Roman" w:cs="Times New Roman"/>
                <w:sz w:val="20"/>
                <w:szCs w:val="20"/>
                <w:lang w:val="en-US"/>
              </w:rPr>
            </w:pPr>
          </w:p>
        </w:tc>
        <w:tc>
          <w:tcPr>
            <w:tcW w:w="1806" w:type="dxa"/>
            <w:tcBorders>
              <w:top w:val="nil"/>
              <w:left w:val="nil"/>
              <w:bottom w:val="nil"/>
              <w:right w:val="nil"/>
            </w:tcBorders>
            <w:shd w:val="clear" w:color="auto" w:fill="auto"/>
            <w:noWrap/>
            <w:vAlign w:val="center"/>
            <w:hideMark/>
          </w:tcPr>
          <w:p w14:paraId="033F28B5" w14:textId="77777777" w:rsidR="004C67D1" w:rsidRPr="004C67D1" w:rsidRDefault="004C67D1" w:rsidP="004C67D1">
            <w:pPr>
              <w:jc w:val="center"/>
              <w:rPr>
                <w:rFonts w:eastAsia="Times New Roman" w:cs="Times New Roman"/>
                <w:sz w:val="20"/>
                <w:szCs w:val="20"/>
                <w:lang w:val="en-US"/>
              </w:rPr>
            </w:pPr>
          </w:p>
        </w:tc>
        <w:tc>
          <w:tcPr>
            <w:tcW w:w="1780" w:type="dxa"/>
            <w:tcBorders>
              <w:top w:val="nil"/>
              <w:left w:val="nil"/>
              <w:bottom w:val="nil"/>
              <w:right w:val="nil"/>
            </w:tcBorders>
            <w:shd w:val="clear" w:color="auto" w:fill="auto"/>
            <w:noWrap/>
            <w:vAlign w:val="center"/>
            <w:hideMark/>
          </w:tcPr>
          <w:p w14:paraId="29094893" w14:textId="77777777" w:rsidR="004C67D1" w:rsidRPr="004C67D1" w:rsidRDefault="004C67D1" w:rsidP="004C67D1">
            <w:pPr>
              <w:jc w:val="center"/>
              <w:rPr>
                <w:rFonts w:eastAsia="Times New Roman" w:cs="Times New Roman"/>
                <w:sz w:val="20"/>
                <w:szCs w:val="20"/>
                <w:lang w:val="en-US"/>
              </w:rPr>
            </w:pPr>
          </w:p>
        </w:tc>
        <w:tc>
          <w:tcPr>
            <w:tcW w:w="1940" w:type="dxa"/>
            <w:tcBorders>
              <w:top w:val="nil"/>
              <w:left w:val="nil"/>
              <w:bottom w:val="nil"/>
              <w:right w:val="nil"/>
            </w:tcBorders>
            <w:shd w:val="clear" w:color="auto" w:fill="auto"/>
            <w:noWrap/>
            <w:vAlign w:val="center"/>
            <w:hideMark/>
          </w:tcPr>
          <w:p w14:paraId="6431F84F" w14:textId="77777777" w:rsidR="004C67D1" w:rsidRPr="004C67D1" w:rsidRDefault="004C67D1" w:rsidP="004C67D1">
            <w:pPr>
              <w:jc w:val="center"/>
              <w:rPr>
                <w:rFonts w:eastAsia="Times New Roman" w:cs="Times New Roman"/>
                <w:sz w:val="20"/>
                <w:szCs w:val="20"/>
                <w:lang w:val="en-US"/>
              </w:rPr>
            </w:pPr>
          </w:p>
        </w:tc>
        <w:tc>
          <w:tcPr>
            <w:tcW w:w="1440" w:type="dxa"/>
            <w:tcBorders>
              <w:top w:val="nil"/>
              <w:left w:val="nil"/>
              <w:bottom w:val="nil"/>
              <w:right w:val="nil"/>
            </w:tcBorders>
            <w:shd w:val="clear" w:color="auto" w:fill="auto"/>
            <w:noWrap/>
            <w:vAlign w:val="center"/>
            <w:hideMark/>
          </w:tcPr>
          <w:p w14:paraId="6C0FD56C" w14:textId="77777777" w:rsidR="004C67D1" w:rsidRPr="004C67D1" w:rsidRDefault="004C67D1" w:rsidP="004C67D1">
            <w:pPr>
              <w:jc w:val="center"/>
              <w:rPr>
                <w:rFonts w:eastAsia="Times New Roman" w:cs="Times New Roman"/>
                <w:sz w:val="20"/>
                <w:szCs w:val="20"/>
                <w:lang w:val="en-US"/>
              </w:rPr>
            </w:pPr>
          </w:p>
        </w:tc>
        <w:tc>
          <w:tcPr>
            <w:tcW w:w="1644" w:type="dxa"/>
            <w:tcBorders>
              <w:top w:val="nil"/>
              <w:left w:val="nil"/>
              <w:bottom w:val="nil"/>
              <w:right w:val="nil"/>
            </w:tcBorders>
            <w:shd w:val="clear" w:color="auto" w:fill="auto"/>
            <w:noWrap/>
            <w:vAlign w:val="center"/>
            <w:hideMark/>
          </w:tcPr>
          <w:p w14:paraId="367B9190" w14:textId="77777777" w:rsidR="004C67D1" w:rsidRPr="004C67D1" w:rsidRDefault="004C67D1" w:rsidP="004C67D1">
            <w:pPr>
              <w:jc w:val="center"/>
              <w:rPr>
                <w:rFonts w:eastAsia="Times New Roman" w:cs="Times New Roman"/>
                <w:sz w:val="20"/>
                <w:szCs w:val="20"/>
                <w:lang w:val="en-US"/>
              </w:rPr>
            </w:pPr>
          </w:p>
        </w:tc>
      </w:tr>
      <w:tr w:rsidR="004C67D1" w:rsidRPr="004C67D1" w14:paraId="165B685D" w14:textId="77777777" w:rsidTr="00DA3089">
        <w:trPr>
          <w:trHeight w:val="111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3198EA" w14:textId="77777777" w:rsidR="004C67D1" w:rsidRPr="004C67D1" w:rsidRDefault="004C67D1" w:rsidP="004C67D1">
            <w:pPr>
              <w:jc w:val="center"/>
              <w:rPr>
                <w:rFonts w:ascii="Cambria" w:eastAsia="Times New Roman" w:hAnsi="Cambria" w:cs="Calibri"/>
                <w:b/>
                <w:bCs/>
                <w:color w:val="000000"/>
                <w:sz w:val="24"/>
                <w:szCs w:val="24"/>
                <w:lang w:val="en-US"/>
              </w:rPr>
            </w:pPr>
            <w:r w:rsidRPr="004C67D1">
              <w:rPr>
                <w:rFonts w:ascii="Cambria" w:eastAsia="Times New Roman" w:hAnsi="Cambria" w:cs="Calibri"/>
                <w:b/>
                <w:bCs/>
                <w:color w:val="000000"/>
                <w:sz w:val="24"/>
                <w:szCs w:val="24"/>
                <w:lang w:val="en-US"/>
              </w:rPr>
              <w:t>STT</w:t>
            </w:r>
          </w:p>
        </w:tc>
        <w:tc>
          <w:tcPr>
            <w:tcW w:w="6479" w:type="dxa"/>
            <w:tcBorders>
              <w:top w:val="single" w:sz="4" w:space="0" w:color="auto"/>
              <w:left w:val="nil"/>
              <w:bottom w:val="single" w:sz="4" w:space="0" w:color="auto"/>
              <w:right w:val="single" w:sz="4" w:space="0" w:color="auto"/>
            </w:tcBorders>
            <w:shd w:val="clear" w:color="auto" w:fill="auto"/>
            <w:vAlign w:val="center"/>
            <w:hideMark/>
          </w:tcPr>
          <w:p w14:paraId="49C4149C" w14:textId="77777777" w:rsidR="004C67D1" w:rsidRPr="004C67D1" w:rsidRDefault="004C67D1" w:rsidP="004C67D1">
            <w:pPr>
              <w:jc w:val="center"/>
              <w:rPr>
                <w:rFonts w:ascii="Cambria" w:eastAsia="Times New Roman" w:hAnsi="Cambria" w:cs="Calibri"/>
                <w:b/>
                <w:bCs/>
                <w:color w:val="000000"/>
                <w:sz w:val="24"/>
                <w:szCs w:val="24"/>
                <w:lang w:val="en-US"/>
              </w:rPr>
            </w:pPr>
            <w:r w:rsidRPr="004C67D1">
              <w:rPr>
                <w:rFonts w:ascii="Cambria" w:eastAsia="Times New Roman" w:hAnsi="Cambria" w:cs="Calibri"/>
                <w:b/>
                <w:bCs/>
                <w:color w:val="000000"/>
                <w:sz w:val="24"/>
                <w:szCs w:val="24"/>
                <w:lang w:val="en-US"/>
              </w:rPr>
              <w:t xml:space="preserve">Nội dung </w:t>
            </w:r>
          </w:p>
        </w:tc>
        <w:tc>
          <w:tcPr>
            <w:tcW w:w="1806" w:type="dxa"/>
            <w:tcBorders>
              <w:top w:val="single" w:sz="4" w:space="0" w:color="auto"/>
              <w:left w:val="nil"/>
              <w:bottom w:val="single" w:sz="4" w:space="0" w:color="auto"/>
              <w:right w:val="single" w:sz="4" w:space="0" w:color="auto"/>
            </w:tcBorders>
            <w:shd w:val="clear" w:color="auto" w:fill="auto"/>
            <w:vAlign w:val="center"/>
            <w:hideMark/>
          </w:tcPr>
          <w:p w14:paraId="02578914" w14:textId="77777777" w:rsidR="004C67D1" w:rsidRPr="004C67D1" w:rsidRDefault="004C67D1" w:rsidP="004C67D1">
            <w:pPr>
              <w:jc w:val="center"/>
              <w:rPr>
                <w:rFonts w:ascii="Cambria" w:eastAsia="Times New Roman" w:hAnsi="Cambria" w:cs="Calibri"/>
                <w:b/>
                <w:bCs/>
                <w:color w:val="000000"/>
                <w:sz w:val="24"/>
                <w:szCs w:val="24"/>
                <w:lang w:val="en-US"/>
              </w:rPr>
            </w:pPr>
            <w:r w:rsidRPr="004C67D1">
              <w:rPr>
                <w:rFonts w:ascii="Cambria" w:eastAsia="Times New Roman" w:hAnsi="Cambria" w:cs="Calibri"/>
                <w:b/>
                <w:bCs/>
                <w:color w:val="000000"/>
                <w:sz w:val="24"/>
                <w:szCs w:val="24"/>
                <w:lang w:val="en-US"/>
              </w:rPr>
              <w:t>Cơ quan chủ trì</w:t>
            </w:r>
          </w:p>
        </w:tc>
        <w:tc>
          <w:tcPr>
            <w:tcW w:w="1780" w:type="dxa"/>
            <w:tcBorders>
              <w:top w:val="single" w:sz="4" w:space="0" w:color="auto"/>
              <w:left w:val="nil"/>
              <w:bottom w:val="single" w:sz="4" w:space="0" w:color="auto"/>
              <w:right w:val="single" w:sz="4" w:space="0" w:color="auto"/>
            </w:tcBorders>
            <w:shd w:val="clear" w:color="auto" w:fill="auto"/>
            <w:vAlign w:val="center"/>
            <w:hideMark/>
          </w:tcPr>
          <w:p w14:paraId="73328706" w14:textId="77777777" w:rsidR="004C67D1" w:rsidRPr="004C67D1" w:rsidRDefault="004C67D1" w:rsidP="004C67D1">
            <w:pPr>
              <w:jc w:val="center"/>
              <w:rPr>
                <w:rFonts w:ascii="Cambria" w:eastAsia="Times New Roman" w:hAnsi="Cambria" w:cs="Calibri"/>
                <w:b/>
                <w:bCs/>
                <w:color w:val="000000"/>
                <w:sz w:val="24"/>
                <w:szCs w:val="24"/>
                <w:lang w:val="en-US"/>
              </w:rPr>
            </w:pPr>
            <w:r w:rsidRPr="004C67D1">
              <w:rPr>
                <w:rFonts w:ascii="Cambria" w:eastAsia="Times New Roman" w:hAnsi="Cambria" w:cs="Calibri"/>
                <w:b/>
                <w:bCs/>
                <w:color w:val="000000"/>
                <w:sz w:val="24"/>
                <w:szCs w:val="24"/>
                <w:lang w:val="en-US"/>
              </w:rPr>
              <w:t xml:space="preserve">Cơ quan phối hợp </w:t>
            </w:r>
          </w:p>
        </w:tc>
        <w:tc>
          <w:tcPr>
            <w:tcW w:w="1940" w:type="dxa"/>
            <w:tcBorders>
              <w:top w:val="single" w:sz="4" w:space="0" w:color="auto"/>
              <w:left w:val="nil"/>
              <w:bottom w:val="single" w:sz="4" w:space="0" w:color="auto"/>
              <w:right w:val="single" w:sz="4" w:space="0" w:color="auto"/>
            </w:tcBorders>
            <w:shd w:val="clear" w:color="auto" w:fill="auto"/>
            <w:vAlign w:val="center"/>
            <w:hideMark/>
          </w:tcPr>
          <w:p w14:paraId="7472EB50" w14:textId="77777777" w:rsidR="004C67D1" w:rsidRPr="004C67D1" w:rsidRDefault="004C67D1" w:rsidP="004C67D1">
            <w:pPr>
              <w:jc w:val="center"/>
              <w:rPr>
                <w:rFonts w:ascii="Cambria" w:eastAsia="Times New Roman" w:hAnsi="Cambria" w:cs="Calibri"/>
                <w:b/>
                <w:bCs/>
                <w:color w:val="000000"/>
                <w:sz w:val="24"/>
                <w:szCs w:val="24"/>
                <w:lang w:val="en-US"/>
              </w:rPr>
            </w:pPr>
            <w:r w:rsidRPr="004C67D1">
              <w:rPr>
                <w:rFonts w:ascii="Cambria" w:eastAsia="Times New Roman" w:hAnsi="Cambria" w:cs="Calibri"/>
                <w:b/>
                <w:bCs/>
                <w:color w:val="000000"/>
                <w:sz w:val="24"/>
                <w:szCs w:val="24"/>
                <w:lang w:val="en-US"/>
              </w:rPr>
              <w:t xml:space="preserve">Cơ quan có thẩm quyền quyết định </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14:paraId="77BA4FD3" w14:textId="77777777" w:rsidR="004C67D1" w:rsidRPr="004C67D1" w:rsidRDefault="004C67D1" w:rsidP="004C67D1">
            <w:pPr>
              <w:jc w:val="center"/>
              <w:rPr>
                <w:rFonts w:ascii="Cambria" w:eastAsia="Times New Roman" w:hAnsi="Cambria" w:cs="Calibri"/>
                <w:b/>
                <w:bCs/>
                <w:color w:val="000000"/>
                <w:sz w:val="24"/>
                <w:szCs w:val="24"/>
                <w:lang w:val="en-US"/>
              </w:rPr>
            </w:pPr>
            <w:r w:rsidRPr="004C67D1">
              <w:rPr>
                <w:rFonts w:ascii="Cambria" w:eastAsia="Times New Roman" w:hAnsi="Cambria" w:cs="Calibri"/>
                <w:b/>
                <w:bCs/>
                <w:color w:val="000000"/>
                <w:sz w:val="24"/>
                <w:szCs w:val="24"/>
                <w:lang w:val="en-US"/>
              </w:rPr>
              <w:t>Thời gian thực hiện</w:t>
            </w:r>
          </w:p>
        </w:tc>
        <w:tc>
          <w:tcPr>
            <w:tcW w:w="1644" w:type="dxa"/>
            <w:tcBorders>
              <w:top w:val="single" w:sz="4" w:space="0" w:color="auto"/>
              <w:left w:val="nil"/>
              <w:bottom w:val="single" w:sz="4" w:space="0" w:color="auto"/>
              <w:right w:val="single" w:sz="4" w:space="0" w:color="auto"/>
            </w:tcBorders>
            <w:shd w:val="clear" w:color="auto" w:fill="auto"/>
            <w:vAlign w:val="center"/>
            <w:hideMark/>
          </w:tcPr>
          <w:p w14:paraId="419543EB" w14:textId="77777777" w:rsidR="004C67D1" w:rsidRPr="004C67D1" w:rsidRDefault="004C67D1" w:rsidP="004C67D1">
            <w:pPr>
              <w:jc w:val="center"/>
              <w:rPr>
                <w:rFonts w:ascii="Cambria" w:eastAsia="Times New Roman" w:hAnsi="Cambria" w:cs="Calibri"/>
                <w:b/>
                <w:bCs/>
                <w:color w:val="000000"/>
                <w:sz w:val="24"/>
                <w:szCs w:val="24"/>
                <w:lang w:val="en-US"/>
              </w:rPr>
            </w:pPr>
            <w:r w:rsidRPr="004C67D1">
              <w:rPr>
                <w:rFonts w:ascii="Cambria" w:eastAsia="Times New Roman" w:hAnsi="Cambria" w:cs="Calibri"/>
                <w:b/>
                <w:bCs/>
                <w:color w:val="000000"/>
                <w:sz w:val="24"/>
                <w:szCs w:val="24"/>
                <w:lang w:val="en-US"/>
              </w:rPr>
              <w:t xml:space="preserve">Thời gian hoàn thành </w:t>
            </w:r>
          </w:p>
        </w:tc>
      </w:tr>
      <w:tr w:rsidR="004C67D1" w:rsidRPr="004C67D1" w14:paraId="12F4A9FC" w14:textId="77777777" w:rsidTr="00F84D99">
        <w:trPr>
          <w:trHeight w:val="635"/>
        </w:trPr>
        <w:tc>
          <w:tcPr>
            <w:tcW w:w="646" w:type="dxa"/>
            <w:tcBorders>
              <w:top w:val="nil"/>
              <w:left w:val="single" w:sz="4" w:space="0" w:color="auto"/>
              <w:bottom w:val="single" w:sz="4" w:space="0" w:color="auto"/>
              <w:right w:val="single" w:sz="4" w:space="0" w:color="auto"/>
            </w:tcBorders>
            <w:shd w:val="clear" w:color="auto" w:fill="auto"/>
            <w:vAlign w:val="center"/>
            <w:hideMark/>
          </w:tcPr>
          <w:p w14:paraId="4BBF7108"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1</w:t>
            </w:r>
          </w:p>
        </w:tc>
        <w:tc>
          <w:tcPr>
            <w:tcW w:w="6479" w:type="dxa"/>
            <w:tcBorders>
              <w:top w:val="nil"/>
              <w:left w:val="nil"/>
              <w:bottom w:val="single" w:sz="4" w:space="0" w:color="auto"/>
              <w:right w:val="single" w:sz="4" w:space="0" w:color="auto"/>
            </w:tcBorders>
            <w:shd w:val="clear" w:color="auto" w:fill="auto"/>
            <w:vAlign w:val="center"/>
            <w:hideMark/>
          </w:tcPr>
          <w:p w14:paraId="0A60110F" w14:textId="77777777" w:rsidR="004C67D1" w:rsidRPr="004C67D1" w:rsidRDefault="004C67D1" w:rsidP="004C67D1">
            <w:pPr>
              <w:jc w:val="both"/>
              <w:rPr>
                <w:rFonts w:eastAsia="Times New Roman" w:cs="Times New Roman"/>
                <w:color w:val="000000"/>
                <w:sz w:val="24"/>
                <w:szCs w:val="24"/>
                <w:lang w:val="en-US"/>
              </w:rPr>
            </w:pPr>
            <w:r w:rsidRPr="004C67D1">
              <w:rPr>
                <w:rFonts w:eastAsia="Times New Roman" w:cs="Times New Roman"/>
                <w:color w:val="000000"/>
                <w:sz w:val="24"/>
                <w:szCs w:val="24"/>
                <w:lang w:val="en-US"/>
              </w:rPr>
              <w:t>Hoàn thiện các quy định về tổ chức bộ máy, biên chế, vị trí việc làm, cán bộ, công chức, viên chức…</w:t>
            </w:r>
          </w:p>
        </w:tc>
        <w:tc>
          <w:tcPr>
            <w:tcW w:w="1806" w:type="dxa"/>
            <w:tcBorders>
              <w:top w:val="nil"/>
              <w:left w:val="nil"/>
              <w:bottom w:val="single" w:sz="4" w:space="0" w:color="auto"/>
              <w:right w:val="single" w:sz="4" w:space="0" w:color="auto"/>
            </w:tcBorders>
            <w:shd w:val="clear" w:color="auto" w:fill="auto"/>
            <w:vAlign w:val="center"/>
            <w:hideMark/>
          </w:tcPr>
          <w:p w14:paraId="227B1510"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 </w:t>
            </w:r>
          </w:p>
        </w:tc>
        <w:tc>
          <w:tcPr>
            <w:tcW w:w="1780" w:type="dxa"/>
            <w:tcBorders>
              <w:top w:val="nil"/>
              <w:left w:val="nil"/>
              <w:bottom w:val="single" w:sz="4" w:space="0" w:color="auto"/>
              <w:right w:val="single" w:sz="4" w:space="0" w:color="auto"/>
            </w:tcBorders>
            <w:shd w:val="clear" w:color="auto" w:fill="auto"/>
            <w:vAlign w:val="center"/>
            <w:hideMark/>
          </w:tcPr>
          <w:p w14:paraId="66E3CB85"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 </w:t>
            </w:r>
          </w:p>
        </w:tc>
        <w:tc>
          <w:tcPr>
            <w:tcW w:w="1940" w:type="dxa"/>
            <w:tcBorders>
              <w:top w:val="nil"/>
              <w:left w:val="nil"/>
              <w:bottom w:val="single" w:sz="4" w:space="0" w:color="auto"/>
              <w:right w:val="single" w:sz="4" w:space="0" w:color="auto"/>
            </w:tcBorders>
            <w:shd w:val="clear" w:color="auto" w:fill="auto"/>
            <w:vAlign w:val="center"/>
            <w:hideMark/>
          </w:tcPr>
          <w:p w14:paraId="4C039CCF"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 </w:t>
            </w:r>
          </w:p>
        </w:tc>
        <w:tc>
          <w:tcPr>
            <w:tcW w:w="1440" w:type="dxa"/>
            <w:tcBorders>
              <w:top w:val="nil"/>
              <w:left w:val="nil"/>
              <w:bottom w:val="single" w:sz="4" w:space="0" w:color="auto"/>
              <w:right w:val="single" w:sz="4" w:space="0" w:color="auto"/>
            </w:tcBorders>
            <w:shd w:val="clear" w:color="auto" w:fill="auto"/>
            <w:vAlign w:val="center"/>
            <w:hideMark/>
          </w:tcPr>
          <w:p w14:paraId="41A395D4"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 </w:t>
            </w:r>
          </w:p>
        </w:tc>
        <w:tc>
          <w:tcPr>
            <w:tcW w:w="1644" w:type="dxa"/>
            <w:tcBorders>
              <w:top w:val="nil"/>
              <w:left w:val="nil"/>
              <w:bottom w:val="single" w:sz="4" w:space="0" w:color="auto"/>
              <w:right w:val="single" w:sz="4" w:space="0" w:color="auto"/>
            </w:tcBorders>
            <w:shd w:val="clear" w:color="auto" w:fill="auto"/>
            <w:vAlign w:val="center"/>
            <w:hideMark/>
          </w:tcPr>
          <w:p w14:paraId="3BB7BDAF"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 </w:t>
            </w:r>
          </w:p>
        </w:tc>
      </w:tr>
      <w:tr w:rsidR="004C67D1" w:rsidRPr="004C67D1" w14:paraId="7B534BFA" w14:textId="77777777" w:rsidTr="00DA3089">
        <w:trPr>
          <w:trHeight w:val="1845"/>
        </w:trPr>
        <w:tc>
          <w:tcPr>
            <w:tcW w:w="646" w:type="dxa"/>
            <w:tcBorders>
              <w:top w:val="nil"/>
              <w:left w:val="single" w:sz="4" w:space="0" w:color="auto"/>
              <w:bottom w:val="single" w:sz="4" w:space="0" w:color="auto"/>
              <w:right w:val="single" w:sz="4" w:space="0" w:color="auto"/>
            </w:tcBorders>
            <w:shd w:val="clear" w:color="auto" w:fill="auto"/>
            <w:vAlign w:val="center"/>
            <w:hideMark/>
          </w:tcPr>
          <w:p w14:paraId="4F29DFFE"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1.1</w:t>
            </w:r>
          </w:p>
        </w:tc>
        <w:tc>
          <w:tcPr>
            <w:tcW w:w="6479" w:type="dxa"/>
            <w:tcBorders>
              <w:top w:val="nil"/>
              <w:left w:val="nil"/>
              <w:bottom w:val="single" w:sz="4" w:space="0" w:color="auto"/>
              <w:right w:val="single" w:sz="4" w:space="0" w:color="auto"/>
            </w:tcBorders>
            <w:shd w:val="clear" w:color="auto" w:fill="auto"/>
            <w:vAlign w:val="center"/>
            <w:hideMark/>
          </w:tcPr>
          <w:p w14:paraId="1482FD00" w14:textId="77777777" w:rsidR="004C67D1" w:rsidRPr="004C67D1" w:rsidRDefault="004C67D1" w:rsidP="004C67D1">
            <w:pPr>
              <w:jc w:val="both"/>
              <w:rPr>
                <w:rFonts w:eastAsia="Times New Roman" w:cs="Times New Roman"/>
                <w:color w:val="000000"/>
                <w:sz w:val="24"/>
                <w:szCs w:val="24"/>
                <w:lang w:val="en-US"/>
              </w:rPr>
            </w:pPr>
            <w:r w:rsidRPr="004C67D1">
              <w:rPr>
                <w:rFonts w:eastAsia="Times New Roman" w:cs="Times New Roman"/>
                <w:color w:val="000000"/>
                <w:sz w:val="24"/>
                <w:szCs w:val="24"/>
                <w:lang w:val="en-US"/>
              </w:rPr>
              <w:t>Trình Hội đồng nhân dân tỉnh Nghị quyết sửa đổi, bổ sung Nghị quyết số 12/2021/NQ-HĐND ngày 20/12/2021 của HĐND tỉnh khóa XIX quy định chính sách thu hút nguồn nhân lực, hỗ trợ đào tạo sau đại học, nâng cao trình độ ngoại ngữ và tổ chức thực hiện</w:t>
            </w:r>
          </w:p>
        </w:tc>
        <w:tc>
          <w:tcPr>
            <w:tcW w:w="1806" w:type="dxa"/>
            <w:tcBorders>
              <w:top w:val="nil"/>
              <w:left w:val="nil"/>
              <w:bottom w:val="single" w:sz="4" w:space="0" w:color="auto"/>
              <w:right w:val="single" w:sz="4" w:space="0" w:color="auto"/>
            </w:tcBorders>
            <w:shd w:val="clear" w:color="auto" w:fill="auto"/>
            <w:vAlign w:val="center"/>
            <w:hideMark/>
          </w:tcPr>
          <w:p w14:paraId="0030A7CB"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Sở Nội vụ</w:t>
            </w:r>
          </w:p>
        </w:tc>
        <w:tc>
          <w:tcPr>
            <w:tcW w:w="1780" w:type="dxa"/>
            <w:tcBorders>
              <w:top w:val="nil"/>
              <w:left w:val="nil"/>
              <w:bottom w:val="single" w:sz="4" w:space="0" w:color="auto"/>
              <w:right w:val="single" w:sz="4" w:space="0" w:color="auto"/>
            </w:tcBorders>
            <w:shd w:val="clear" w:color="auto" w:fill="auto"/>
            <w:vAlign w:val="center"/>
            <w:hideMark/>
          </w:tcPr>
          <w:p w14:paraId="65A1D276"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Sở Tư pháp; các cơ quan, đơn vị liên quan</w:t>
            </w:r>
          </w:p>
        </w:tc>
        <w:tc>
          <w:tcPr>
            <w:tcW w:w="1940" w:type="dxa"/>
            <w:tcBorders>
              <w:top w:val="nil"/>
              <w:left w:val="nil"/>
              <w:bottom w:val="single" w:sz="4" w:space="0" w:color="auto"/>
              <w:right w:val="single" w:sz="4" w:space="0" w:color="auto"/>
            </w:tcBorders>
            <w:shd w:val="clear" w:color="auto" w:fill="auto"/>
            <w:vAlign w:val="center"/>
            <w:hideMark/>
          </w:tcPr>
          <w:p w14:paraId="0C13F028"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 xml:space="preserve">Hội đồng nhân dân tỉnh nhân dân tỉnh </w:t>
            </w:r>
          </w:p>
        </w:tc>
        <w:tc>
          <w:tcPr>
            <w:tcW w:w="1440" w:type="dxa"/>
            <w:tcBorders>
              <w:top w:val="nil"/>
              <w:left w:val="nil"/>
              <w:bottom w:val="single" w:sz="4" w:space="0" w:color="auto"/>
              <w:right w:val="single" w:sz="4" w:space="0" w:color="auto"/>
            </w:tcBorders>
            <w:shd w:val="clear" w:color="auto" w:fill="auto"/>
            <w:vAlign w:val="center"/>
            <w:hideMark/>
          </w:tcPr>
          <w:p w14:paraId="73F0F6FC"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Đã trình HĐND tỉnh tháng 6/2023</w:t>
            </w:r>
          </w:p>
        </w:tc>
        <w:tc>
          <w:tcPr>
            <w:tcW w:w="1644" w:type="dxa"/>
            <w:tcBorders>
              <w:top w:val="nil"/>
              <w:left w:val="nil"/>
              <w:bottom w:val="single" w:sz="4" w:space="0" w:color="auto"/>
              <w:right w:val="single" w:sz="4" w:space="0" w:color="auto"/>
            </w:tcBorders>
            <w:shd w:val="clear" w:color="auto" w:fill="auto"/>
            <w:vAlign w:val="center"/>
            <w:hideMark/>
          </w:tcPr>
          <w:p w14:paraId="7E40142F" w14:textId="77777777" w:rsidR="004C67D1" w:rsidRPr="004C67D1" w:rsidRDefault="004C67D1" w:rsidP="004C67D1">
            <w:pPr>
              <w:jc w:val="center"/>
              <w:rPr>
                <w:rFonts w:eastAsia="Times New Roman" w:cs="Times New Roman"/>
                <w:color w:val="000000"/>
                <w:sz w:val="22"/>
                <w:lang w:val="en-US"/>
              </w:rPr>
            </w:pPr>
            <w:r w:rsidRPr="004C67D1">
              <w:rPr>
                <w:rFonts w:eastAsia="Times New Roman" w:cs="Times New Roman"/>
                <w:color w:val="000000"/>
                <w:sz w:val="22"/>
                <w:lang w:val="en-US"/>
              </w:rPr>
              <w:t xml:space="preserve">Hội đồng nhân dân tỉnh đã ban hành Nghị quyết số 03/2023/NQ-HĐND ngày 06/7/2023 </w:t>
            </w:r>
          </w:p>
        </w:tc>
      </w:tr>
      <w:tr w:rsidR="004C67D1" w:rsidRPr="004C67D1" w14:paraId="072F760E" w14:textId="77777777" w:rsidTr="00DA3089">
        <w:trPr>
          <w:trHeight w:val="1529"/>
        </w:trPr>
        <w:tc>
          <w:tcPr>
            <w:tcW w:w="646" w:type="dxa"/>
            <w:tcBorders>
              <w:top w:val="nil"/>
              <w:left w:val="single" w:sz="4" w:space="0" w:color="auto"/>
              <w:bottom w:val="single" w:sz="4" w:space="0" w:color="auto"/>
              <w:right w:val="single" w:sz="4" w:space="0" w:color="auto"/>
            </w:tcBorders>
            <w:shd w:val="clear" w:color="auto" w:fill="auto"/>
            <w:vAlign w:val="center"/>
            <w:hideMark/>
          </w:tcPr>
          <w:p w14:paraId="4596AE3B"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1.2</w:t>
            </w:r>
          </w:p>
        </w:tc>
        <w:tc>
          <w:tcPr>
            <w:tcW w:w="6479" w:type="dxa"/>
            <w:tcBorders>
              <w:top w:val="nil"/>
              <w:left w:val="nil"/>
              <w:bottom w:val="single" w:sz="4" w:space="0" w:color="auto"/>
              <w:right w:val="single" w:sz="4" w:space="0" w:color="auto"/>
            </w:tcBorders>
            <w:shd w:val="clear" w:color="auto" w:fill="auto"/>
            <w:vAlign w:val="center"/>
            <w:hideMark/>
          </w:tcPr>
          <w:p w14:paraId="40A6E360" w14:textId="77777777" w:rsidR="004C67D1" w:rsidRPr="004C67D1" w:rsidRDefault="004C67D1" w:rsidP="00F84D99">
            <w:pPr>
              <w:jc w:val="both"/>
              <w:rPr>
                <w:rFonts w:eastAsia="Times New Roman" w:cs="Times New Roman"/>
                <w:color w:val="000000"/>
                <w:sz w:val="24"/>
                <w:szCs w:val="24"/>
                <w:lang w:val="en-US"/>
              </w:rPr>
            </w:pPr>
            <w:r w:rsidRPr="004C67D1">
              <w:rPr>
                <w:rFonts w:eastAsia="Times New Roman" w:cs="Times New Roman"/>
                <w:color w:val="000000"/>
                <w:sz w:val="24"/>
                <w:szCs w:val="24"/>
                <w:lang w:val="en-US"/>
              </w:rPr>
              <w:t>Ban hành Quyết định sửa đổi, bổ sung một số điều của Quy định phân cấp quản lý tổ chức bộ máy, vị trí việc làm, biên chế, số lượng người làm việc, cán bộ, công chức, viên chức và người quản lý doanh nghiệp thuộc thẩm quyền quản lý của UBND tỉnh Tuyên Quang ban hành kèm theo Quyết định số 05/2021/QĐ-UBND ngày 20/5/2021 của Ủy ban nhân dân tỉnh</w:t>
            </w:r>
          </w:p>
        </w:tc>
        <w:tc>
          <w:tcPr>
            <w:tcW w:w="1806" w:type="dxa"/>
            <w:tcBorders>
              <w:top w:val="nil"/>
              <w:left w:val="nil"/>
              <w:bottom w:val="single" w:sz="4" w:space="0" w:color="auto"/>
              <w:right w:val="single" w:sz="4" w:space="0" w:color="auto"/>
            </w:tcBorders>
            <w:shd w:val="clear" w:color="auto" w:fill="auto"/>
            <w:vAlign w:val="center"/>
            <w:hideMark/>
          </w:tcPr>
          <w:p w14:paraId="5D6DC0D3"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Sở Nội vụ</w:t>
            </w:r>
          </w:p>
        </w:tc>
        <w:tc>
          <w:tcPr>
            <w:tcW w:w="1780" w:type="dxa"/>
            <w:tcBorders>
              <w:top w:val="nil"/>
              <w:left w:val="nil"/>
              <w:bottom w:val="single" w:sz="4" w:space="0" w:color="auto"/>
              <w:right w:val="single" w:sz="4" w:space="0" w:color="auto"/>
            </w:tcBorders>
            <w:shd w:val="clear" w:color="auto" w:fill="auto"/>
            <w:vAlign w:val="center"/>
            <w:hideMark/>
          </w:tcPr>
          <w:p w14:paraId="568B4E85"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Sở Tư pháp; các cơ quan, đơn vị liên quan</w:t>
            </w:r>
          </w:p>
        </w:tc>
        <w:tc>
          <w:tcPr>
            <w:tcW w:w="1940" w:type="dxa"/>
            <w:tcBorders>
              <w:top w:val="nil"/>
              <w:left w:val="nil"/>
              <w:bottom w:val="single" w:sz="4" w:space="0" w:color="auto"/>
              <w:right w:val="single" w:sz="4" w:space="0" w:color="auto"/>
            </w:tcBorders>
            <w:shd w:val="clear" w:color="auto" w:fill="auto"/>
            <w:vAlign w:val="center"/>
            <w:hideMark/>
          </w:tcPr>
          <w:p w14:paraId="3950256D"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 xml:space="preserve">Ủy ban nhân dân tỉnh </w:t>
            </w:r>
          </w:p>
        </w:tc>
        <w:tc>
          <w:tcPr>
            <w:tcW w:w="1440" w:type="dxa"/>
            <w:tcBorders>
              <w:top w:val="nil"/>
              <w:left w:val="nil"/>
              <w:bottom w:val="single" w:sz="4" w:space="0" w:color="auto"/>
              <w:right w:val="single" w:sz="4" w:space="0" w:color="auto"/>
            </w:tcBorders>
            <w:shd w:val="clear" w:color="auto" w:fill="auto"/>
            <w:vAlign w:val="center"/>
            <w:hideMark/>
          </w:tcPr>
          <w:p w14:paraId="52B889A8"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Quý III/2023</w:t>
            </w:r>
          </w:p>
        </w:tc>
        <w:tc>
          <w:tcPr>
            <w:tcW w:w="1644" w:type="dxa"/>
            <w:tcBorders>
              <w:top w:val="nil"/>
              <w:left w:val="nil"/>
              <w:bottom w:val="single" w:sz="4" w:space="0" w:color="auto"/>
              <w:right w:val="single" w:sz="4" w:space="0" w:color="auto"/>
            </w:tcBorders>
            <w:shd w:val="clear" w:color="auto" w:fill="auto"/>
            <w:vAlign w:val="center"/>
            <w:hideMark/>
          </w:tcPr>
          <w:p w14:paraId="0C85E1AE"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Quý IV/2023</w:t>
            </w:r>
          </w:p>
        </w:tc>
      </w:tr>
      <w:tr w:rsidR="004C67D1" w:rsidRPr="004C67D1" w14:paraId="502DB6E8" w14:textId="77777777" w:rsidTr="00DA3089">
        <w:trPr>
          <w:trHeight w:val="1200"/>
        </w:trPr>
        <w:tc>
          <w:tcPr>
            <w:tcW w:w="646" w:type="dxa"/>
            <w:tcBorders>
              <w:top w:val="nil"/>
              <w:left w:val="single" w:sz="4" w:space="0" w:color="auto"/>
              <w:bottom w:val="single" w:sz="4" w:space="0" w:color="auto"/>
              <w:right w:val="single" w:sz="4" w:space="0" w:color="auto"/>
            </w:tcBorders>
            <w:shd w:val="clear" w:color="auto" w:fill="auto"/>
            <w:vAlign w:val="center"/>
            <w:hideMark/>
          </w:tcPr>
          <w:p w14:paraId="42D0A026"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1.3</w:t>
            </w:r>
          </w:p>
        </w:tc>
        <w:tc>
          <w:tcPr>
            <w:tcW w:w="6479" w:type="dxa"/>
            <w:tcBorders>
              <w:top w:val="nil"/>
              <w:left w:val="nil"/>
              <w:bottom w:val="single" w:sz="4" w:space="0" w:color="auto"/>
              <w:right w:val="single" w:sz="4" w:space="0" w:color="auto"/>
            </w:tcBorders>
            <w:shd w:val="clear" w:color="auto" w:fill="auto"/>
            <w:vAlign w:val="center"/>
            <w:hideMark/>
          </w:tcPr>
          <w:p w14:paraId="589C99F6" w14:textId="77777777" w:rsidR="004C67D1" w:rsidRPr="004C67D1" w:rsidRDefault="004C67D1" w:rsidP="00F84D99">
            <w:pPr>
              <w:jc w:val="both"/>
              <w:rPr>
                <w:rFonts w:eastAsia="Times New Roman" w:cs="Times New Roman"/>
                <w:color w:val="000000"/>
                <w:sz w:val="24"/>
                <w:szCs w:val="24"/>
                <w:lang w:val="en-US"/>
              </w:rPr>
            </w:pPr>
            <w:r w:rsidRPr="004C67D1">
              <w:rPr>
                <w:rFonts w:eastAsia="Times New Roman" w:cs="Times New Roman"/>
                <w:color w:val="000000"/>
                <w:sz w:val="24"/>
                <w:szCs w:val="24"/>
                <w:lang w:val="en-US"/>
              </w:rPr>
              <w:t xml:space="preserve">Ban hành Quy chế thay thế Quy chế số 01-QC/BCSĐ ngày 25/9/2018 của Ban Cán sự đảng Ủy ban nhân dân tỉnh về bổ nhiệm cán bộ và giới thiệu cán bộ ứng cử. </w:t>
            </w:r>
          </w:p>
        </w:tc>
        <w:tc>
          <w:tcPr>
            <w:tcW w:w="1806" w:type="dxa"/>
            <w:tcBorders>
              <w:top w:val="nil"/>
              <w:left w:val="nil"/>
              <w:bottom w:val="single" w:sz="4" w:space="0" w:color="auto"/>
              <w:right w:val="single" w:sz="4" w:space="0" w:color="auto"/>
            </w:tcBorders>
            <w:shd w:val="clear" w:color="auto" w:fill="auto"/>
            <w:vAlign w:val="center"/>
            <w:hideMark/>
          </w:tcPr>
          <w:p w14:paraId="0ACB4923"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Sở Nội vụ</w:t>
            </w:r>
          </w:p>
        </w:tc>
        <w:tc>
          <w:tcPr>
            <w:tcW w:w="1780" w:type="dxa"/>
            <w:tcBorders>
              <w:top w:val="nil"/>
              <w:left w:val="nil"/>
              <w:bottom w:val="single" w:sz="4" w:space="0" w:color="auto"/>
              <w:right w:val="single" w:sz="4" w:space="0" w:color="auto"/>
            </w:tcBorders>
            <w:shd w:val="clear" w:color="auto" w:fill="auto"/>
            <w:vAlign w:val="center"/>
            <w:hideMark/>
          </w:tcPr>
          <w:p w14:paraId="33C1843B"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Văn phòng UBND tỉnh; các cơ quan, đơn vị liên quan</w:t>
            </w:r>
          </w:p>
        </w:tc>
        <w:tc>
          <w:tcPr>
            <w:tcW w:w="1940" w:type="dxa"/>
            <w:tcBorders>
              <w:top w:val="nil"/>
              <w:left w:val="nil"/>
              <w:bottom w:val="single" w:sz="4" w:space="0" w:color="auto"/>
              <w:right w:val="single" w:sz="4" w:space="0" w:color="auto"/>
            </w:tcBorders>
            <w:shd w:val="clear" w:color="auto" w:fill="auto"/>
            <w:vAlign w:val="center"/>
            <w:hideMark/>
          </w:tcPr>
          <w:p w14:paraId="21FA8DF9"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Ban cán sự đảng UBND tỉnh</w:t>
            </w:r>
          </w:p>
        </w:tc>
        <w:tc>
          <w:tcPr>
            <w:tcW w:w="1440" w:type="dxa"/>
            <w:tcBorders>
              <w:top w:val="nil"/>
              <w:left w:val="nil"/>
              <w:bottom w:val="single" w:sz="4" w:space="0" w:color="auto"/>
              <w:right w:val="single" w:sz="4" w:space="0" w:color="auto"/>
            </w:tcBorders>
            <w:shd w:val="clear" w:color="auto" w:fill="auto"/>
            <w:vAlign w:val="center"/>
            <w:hideMark/>
          </w:tcPr>
          <w:p w14:paraId="24254853"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Quý II/2023</w:t>
            </w:r>
          </w:p>
        </w:tc>
        <w:tc>
          <w:tcPr>
            <w:tcW w:w="1644" w:type="dxa"/>
            <w:tcBorders>
              <w:top w:val="nil"/>
              <w:left w:val="nil"/>
              <w:bottom w:val="single" w:sz="4" w:space="0" w:color="auto"/>
              <w:right w:val="single" w:sz="4" w:space="0" w:color="auto"/>
            </w:tcBorders>
            <w:shd w:val="clear" w:color="auto" w:fill="auto"/>
            <w:vAlign w:val="center"/>
            <w:hideMark/>
          </w:tcPr>
          <w:p w14:paraId="45545AD7"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Quý III/2023</w:t>
            </w:r>
          </w:p>
        </w:tc>
      </w:tr>
      <w:tr w:rsidR="004C67D1" w:rsidRPr="004C67D1" w14:paraId="5624FECC" w14:textId="77777777" w:rsidTr="00DA3089">
        <w:trPr>
          <w:trHeight w:val="20"/>
        </w:trPr>
        <w:tc>
          <w:tcPr>
            <w:tcW w:w="646" w:type="dxa"/>
            <w:tcBorders>
              <w:top w:val="nil"/>
              <w:left w:val="single" w:sz="4" w:space="0" w:color="auto"/>
              <w:bottom w:val="single" w:sz="4" w:space="0" w:color="auto"/>
              <w:right w:val="single" w:sz="4" w:space="0" w:color="auto"/>
            </w:tcBorders>
            <w:shd w:val="clear" w:color="auto" w:fill="auto"/>
            <w:vAlign w:val="center"/>
            <w:hideMark/>
          </w:tcPr>
          <w:p w14:paraId="04CEC318"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1.4</w:t>
            </w:r>
          </w:p>
        </w:tc>
        <w:tc>
          <w:tcPr>
            <w:tcW w:w="6479" w:type="dxa"/>
            <w:tcBorders>
              <w:top w:val="nil"/>
              <w:left w:val="nil"/>
              <w:bottom w:val="single" w:sz="4" w:space="0" w:color="auto"/>
              <w:right w:val="single" w:sz="4" w:space="0" w:color="auto"/>
            </w:tcBorders>
            <w:shd w:val="clear" w:color="auto" w:fill="auto"/>
            <w:vAlign w:val="center"/>
            <w:hideMark/>
          </w:tcPr>
          <w:p w14:paraId="0B1F16E9" w14:textId="77777777" w:rsidR="004C67D1" w:rsidRPr="004C67D1" w:rsidRDefault="004C67D1" w:rsidP="00F84D99">
            <w:pPr>
              <w:jc w:val="both"/>
              <w:rPr>
                <w:rFonts w:eastAsia="Times New Roman" w:cs="Times New Roman"/>
                <w:color w:val="000000"/>
                <w:sz w:val="24"/>
                <w:szCs w:val="24"/>
                <w:lang w:val="en-US"/>
              </w:rPr>
            </w:pPr>
            <w:r w:rsidRPr="004C67D1">
              <w:rPr>
                <w:rFonts w:eastAsia="Times New Roman" w:cs="Times New Roman"/>
                <w:color w:val="000000"/>
                <w:sz w:val="24"/>
                <w:szCs w:val="24"/>
                <w:lang w:val="en-US"/>
              </w:rPr>
              <w:t>Sửa đổi, bổ sung một số điều của Quy định về điều kiện, tiêu chuẩn, thủ tục tiếp nhận cán bộ, công chức, viên chức, chuyển công tác, biệt phái đối với viên chức thuộc thẩm quyền quản lý của các cơ quan, đơn vị ban hành kèm theo Quyết định số 03/2023/QĐ-UBND ngày 16/5/2013 của UBND tỉnh.</w:t>
            </w:r>
          </w:p>
        </w:tc>
        <w:tc>
          <w:tcPr>
            <w:tcW w:w="1806" w:type="dxa"/>
            <w:tcBorders>
              <w:top w:val="nil"/>
              <w:left w:val="nil"/>
              <w:bottom w:val="single" w:sz="4" w:space="0" w:color="auto"/>
              <w:right w:val="single" w:sz="4" w:space="0" w:color="auto"/>
            </w:tcBorders>
            <w:shd w:val="clear" w:color="auto" w:fill="auto"/>
            <w:vAlign w:val="center"/>
            <w:hideMark/>
          </w:tcPr>
          <w:p w14:paraId="42BE9C0C"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Sở Nội vụ</w:t>
            </w:r>
          </w:p>
        </w:tc>
        <w:tc>
          <w:tcPr>
            <w:tcW w:w="1780" w:type="dxa"/>
            <w:tcBorders>
              <w:top w:val="nil"/>
              <w:left w:val="nil"/>
              <w:bottom w:val="single" w:sz="4" w:space="0" w:color="auto"/>
              <w:right w:val="single" w:sz="4" w:space="0" w:color="auto"/>
            </w:tcBorders>
            <w:shd w:val="clear" w:color="auto" w:fill="auto"/>
            <w:vAlign w:val="center"/>
            <w:hideMark/>
          </w:tcPr>
          <w:p w14:paraId="25754311"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Sở Tư pháp; các cơ quan, đơn vị liên quan</w:t>
            </w:r>
          </w:p>
        </w:tc>
        <w:tc>
          <w:tcPr>
            <w:tcW w:w="1940" w:type="dxa"/>
            <w:tcBorders>
              <w:top w:val="nil"/>
              <w:left w:val="nil"/>
              <w:bottom w:val="single" w:sz="4" w:space="0" w:color="auto"/>
              <w:right w:val="single" w:sz="4" w:space="0" w:color="auto"/>
            </w:tcBorders>
            <w:shd w:val="clear" w:color="auto" w:fill="auto"/>
            <w:vAlign w:val="center"/>
            <w:hideMark/>
          </w:tcPr>
          <w:p w14:paraId="1E9A9A53"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 xml:space="preserve">Ủy ban nhân dân tỉnh </w:t>
            </w:r>
          </w:p>
        </w:tc>
        <w:tc>
          <w:tcPr>
            <w:tcW w:w="1440" w:type="dxa"/>
            <w:tcBorders>
              <w:top w:val="nil"/>
              <w:left w:val="nil"/>
              <w:bottom w:val="single" w:sz="4" w:space="0" w:color="auto"/>
              <w:right w:val="single" w:sz="4" w:space="0" w:color="auto"/>
            </w:tcBorders>
            <w:shd w:val="clear" w:color="auto" w:fill="auto"/>
            <w:vAlign w:val="center"/>
            <w:hideMark/>
          </w:tcPr>
          <w:p w14:paraId="2C1F3001"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Quý III/2023</w:t>
            </w:r>
          </w:p>
        </w:tc>
        <w:tc>
          <w:tcPr>
            <w:tcW w:w="1644" w:type="dxa"/>
            <w:tcBorders>
              <w:top w:val="nil"/>
              <w:left w:val="nil"/>
              <w:bottom w:val="single" w:sz="4" w:space="0" w:color="auto"/>
              <w:right w:val="single" w:sz="4" w:space="0" w:color="auto"/>
            </w:tcBorders>
            <w:shd w:val="clear" w:color="auto" w:fill="auto"/>
            <w:vAlign w:val="center"/>
            <w:hideMark/>
          </w:tcPr>
          <w:p w14:paraId="438165A3"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Năm 2023</w:t>
            </w:r>
          </w:p>
        </w:tc>
      </w:tr>
      <w:tr w:rsidR="004C67D1" w:rsidRPr="004C67D1" w14:paraId="4DD52B52" w14:textId="77777777" w:rsidTr="00DA3089">
        <w:trPr>
          <w:trHeight w:val="20"/>
        </w:trPr>
        <w:tc>
          <w:tcPr>
            <w:tcW w:w="646" w:type="dxa"/>
            <w:tcBorders>
              <w:top w:val="nil"/>
              <w:left w:val="single" w:sz="4" w:space="0" w:color="auto"/>
              <w:bottom w:val="single" w:sz="4" w:space="0" w:color="auto"/>
              <w:right w:val="single" w:sz="4" w:space="0" w:color="auto"/>
            </w:tcBorders>
            <w:shd w:val="clear" w:color="auto" w:fill="auto"/>
            <w:vAlign w:val="center"/>
            <w:hideMark/>
          </w:tcPr>
          <w:p w14:paraId="644FB71E"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1.5</w:t>
            </w:r>
          </w:p>
        </w:tc>
        <w:tc>
          <w:tcPr>
            <w:tcW w:w="6479" w:type="dxa"/>
            <w:tcBorders>
              <w:top w:val="nil"/>
              <w:left w:val="nil"/>
              <w:bottom w:val="single" w:sz="4" w:space="0" w:color="auto"/>
              <w:right w:val="single" w:sz="4" w:space="0" w:color="auto"/>
            </w:tcBorders>
            <w:shd w:val="clear" w:color="auto" w:fill="auto"/>
            <w:vAlign w:val="center"/>
            <w:hideMark/>
          </w:tcPr>
          <w:p w14:paraId="6130E006" w14:textId="77777777" w:rsidR="004C67D1" w:rsidRPr="004C67D1" w:rsidRDefault="004C67D1" w:rsidP="00DA3089">
            <w:pPr>
              <w:jc w:val="both"/>
              <w:rPr>
                <w:rFonts w:eastAsia="Times New Roman" w:cs="Times New Roman"/>
                <w:color w:val="000000"/>
                <w:sz w:val="24"/>
                <w:szCs w:val="24"/>
                <w:lang w:val="en-US"/>
              </w:rPr>
            </w:pPr>
            <w:r w:rsidRPr="004C67D1">
              <w:rPr>
                <w:rFonts w:eastAsia="Times New Roman" w:cs="Times New Roman"/>
                <w:color w:val="000000"/>
                <w:sz w:val="24"/>
                <w:szCs w:val="24"/>
                <w:lang w:val="en-US"/>
              </w:rPr>
              <w:t>Quyết định thay thế Quyết định số 16/2020/QĐ-UBND ngày 18/9/2020 ban hành Quy chế quản lý, vận hành và khai thác sử dụng phần mềm quản lý cơ sở dữ liệu cán bộ, công chức, viên chức, người lao động tỉnh Tuyên Quang</w:t>
            </w:r>
          </w:p>
        </w:tc>
        <w:tc>
          <w:tcPr>
            <w:tcW w:w="1806" w:type="dxa"/>
            <w:tcBorders>
              <w:top w:val="nil"/>
              <w:left w:val="nil"/>
              <w:bottom w:val="single" w:sz="4" w:space="0" w:color="auto"/>
              <w:right w:val="single" w:sz="4" w:space="0" w:color="auto"/>
            </w:tcBorders>
            <w:shd w:val="clear" w:color="auto" w:fill="auto"/>
            <w:vAlign w:val="center"/>
            <w:hideMark/>
          </w:tcPr>
          <w:p w14:paraId="2B0F3620"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Sở Nội vụ</w:t>
            </w:r>
          </w:p>
        </w:tc>
        <w:tc>
          <w:tcPr>
            <w:tcW w:w="1780" w:type="dxa"/>
            <w:tcBorders>
              <w:top w:val="nil"/>
              <w:left w:val="nil"/>
              <w:bottom w:val="single" w:sz="4" w:space="0" w:color="auto"/>
              <w:right w:val="single" w:sz="4" w:space="0" w:color="auto"/>
            </w:tcBorders>
            <w:shd w:val="clear" w:color="auto" w:fill="auto"/>
            <w:vAlign w:val="center"/>
            <w:hideMark/>
          </w:tcPr>
          <w:p w14:paraId="019C2B57"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Sở Tư pháp; các cơ quan, đơn vị liên quan</w:t>
            </w:r>
          </w:p>
        </w:tc>
        <w:tc>
          <w:tcPr>
            <w:tcW w:w="1940" w:type="dxa"/>
            <w:tcBorders>
              <w:top w:val="nil"/>
              <w:left w:val="nil"/>
              <w:bottom w:val="single" w:sz="4" w:space="0" w:color="auto"/>
              <w:right w:val="single" w:sz="4" w:space="0" w:color="auto"/>
            </w:tcBorders>
            <w:shd w:val="clear" w:color="auto" w:fill="auto"/>
            <w:vAlign w:val="center"/>
            <w:hideMark/>
          </w:tcPr>
          <w:p w14:paraId="5F37678B"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 xml:space="preserve">Ủy ban nhân dân tỉnh </w:t>
            </w:r>
          </w:p>
        </w:tc>
        <w:tc>
          <w:tcPr>
            <w:tcW w:w="1440" w:type="dxa"/>
            <w:tcBorders>
              <w:top w:val="nil"/>
              <w:left w:val="nil"/>
              <w:bottom w:val="single" w:sz="4" w:space="0" w:color="auto"/>
              <w:right w:val="single" w:sz="4" w:space="0" w:color="auto"/>
            </w:tcBorders>
            <w:shd w:val="clear" w:color="auto" w:fill="auto"/>
            <w:vAlign w:val="center"/>
            <w:hideMark/>
          </w:tcPr>
          <w:p w14:paraId="6B8C2F83"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Quý III/2023</w:t>
            </w:r>
          </w:p>
        </w:tc>
        <w:tc>
          <w:tcPr>
            <w:tcW w:w="1644" w:type="dxa"/>
            <w:tcBorders>
              <w:top w:val="nil"/>
              <w:left w:val="nil"/>
              <w:bottom w:val="single" w:sz="4" w:space="0" w:color="auto"/>
              <w:right w:val="single" w:sz="4" w:space="0" w:color="auto"/>
            </w:tcBorders>
            <w:shd w:val="clear" w:color="auto" w:fill="auto"/>
            <w:vAlign w:val="center"/>
            <w:hideMark/>
          </w:tcPr>
          <w:p w14:paraId="7C07AF18"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Quý IV/2023</w:t>
            </w:r>
          </w:p>
        </w:tc>
      </w:tr>
      <w:tr w:rsidR="004C67D1" w:rsidRPr="004C67D1" w14:paraId="1F5F1964" w14:textId="77777777" w:rsidTr="00DA3089">
        <w:trPr>
          <w:trHeight w:val="20"/>
        </w:trPr>
        <w:tc>
          <w:tcPr>
            <w:tcW w:w="646" w:type="dxa"/>
            <w:tcBorders>
              <w:top w:val="nil"/>
              <w:left w:val="single" w:sz="4" w:space="0" w:color="auto"/>
              <w:bottom w:val="single" w:sz="4" w:space="0" w:color="auto"/>
              <w:right w:val="single" w:sz="4" w:space="0" w:color="auto"/>
            </w:tcBorders>
            <w:shd w:val="clear" w:color="auto" w:fill="auto"/>
            <w:vAlign w:val="center"/>
            <w:hideMark/>
          </w:tcPr>
          <w:p w14:paraId="05EBCF85"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1.6</w:t>
            </w:r>
          </w:p>
        </w:tc>
        <w:tc>
          <w:tcPr>
            <w:tcW w:w="6479" w:type="dxa"/>
            <w:tcBorders>
              <w:top w:val="nil"/>
              <w:left w:val="nil"/>
              <w:bottom w:val="single" w:sz="4" w:space="0" w:color="auto"/>
              <w:right w:val="single" w:sz="4" w:space="0" w:color="auto"/>
            </w:tcBorders>
            <w:shd w:val="clear" w:color="auto" w:fill="auto"/>
            <w:vAlign w:val="center"/>
            <w:hideMark/>
          </w:tcPr>
          <w:p w14:paraId="4284D5EB" w14:textId="77777777" w:rsidR="004C67D1" w:rsidRPr="004C67D1" w:rsidRDefault="004C67D1" w:rsidP="00DA3089">
            <w:pPr>
              <w:jc w:val="both"/>
              <w:rPr>
                <w:rFonts w:eastAsia="Times New Roman" w:cs="Times New Roman"/>
                <w:color w:val="000000"/>
                <w:sz w:val="24"/>
                <w:szCs w:val="24"/>
                <w:lang w:val="en-US"/>
              </w:rPr>
            </w:pPr>
            <w:r w:rsidRPr="004C67D1">
              <w:rPr>
                <w:rFonts w:eastAsia="Times New Roman" w:cs="Times New Roman"/>
                <w:color w:val="000000"/>
                <w:sz w:val="24"/>
                <w:szCs w:val="24"/>
                <w:lang w:val="en-US"/>
              </w:rPr>
              <w:t>Quyết định bãi bỏ Quyết định số 04/2022/QĐ-UBND ngày 05/3/2022 của UBND tỉnh quy định số lượng và bố trí cán bộ, công chức xã, phường, thị trấn trên địa bàn tỉnh Tuyên Quang</w:t>
            </w:r>
          </w:p>
        </w:tc>
        <w:tc>
          <w:tcPr>
            <w:tcW w:w="1806" w:type="dxa"/>
            <w:tcBorders>
              <w:top w:val="nil"/>
              <w:left w:val="nil"/>
              <w:bottom w:val="single" w:sz="4" w:space="0" w:color="auto"/>
              <w:right w:val="single" w:sz="4" w:space="0" w:color="auto"/>
            </w:tcBorders>
            <w:shd w:val="clear" w:color="auto" w:fill="auto"/>
            <w:vAlign w:val="center"/>
            <w:hideMark/>
          </w:tcPr>
          <w:p w14:paraId="7D0F5F7A"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Sở Nội vụ</w:t>
            </w:r>
          </w:p>
        </w:tc>
        <w:tc>
          <w:tcPr>
            <w:tcW w:w="1780" w:type="dxa"/>
            <w:tcBorders>
              <w:top w:val="nil"/>
              <w:left w:val="nil"/>
              <w:bottom w:val="single" w:sz="4" w:space="0" w:color="auto"/>
              <w:right w:val="single" w:sz="4" w:space="0" w:color="auto"/>
            </w:tcBorders>
            <w:shd w:val="clear" w:color="auto" w:fill="auto"/>
            <w:vAlign w:val="center"/>
            <w:hideMark/>
          </w:tcPr>
          <w:p w14:paraId="51CEB39F"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Sở Tư pháp; các cơ quan, đơn vị liên quan</w:t>
            </w:r>
          </w:p>
        </w:tc>
        <w:tc>
          <w:tcPr>
            <w:tcW w:w="1940" w:type="dxa"/>
            <w:tcBorders>
              <w:top w:val="nil"/>
              <w:left w:val="nil"/>
              <w:bottom w:val="single" w:sz="4" w:space="0" w:color="auto"/>
              <w:right w:val="single" w:sz="4" w:space="0" w:color="auto"/>
            </w:tcBorders>
            <w:shd w:val="clear" w:color="auto" w:fill="auto"/>
            <w:vAlign w:val="center"/>
            <w:hideMark/>
          </w:tcPr>
          <w:p w14:paraId="01CDAE9C"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 xml:space="preserve">Ủy ban nhân dân tỉnh </w:t>
            </w:r>
          </w:p>
        </w:tc>
        <w:tc>
          <w:tcPr>
            <w:tcW w:w="1440" w:type="dxa"/>
            <w:tcBorders>
              <w:top w:val="nil"/>
              <w:left w:val="nil"/>
              <w:bottom w:val="single" w:sz="4" w:space="0" w:color="auto"/>
              <w:right w:val="single" w:sz="4" w:space="0" w:color="auto"/>
            </w:tcBorders>
            <w:shd w:val="clear" w:color="auto" w:fill="auto"/>
            <w:vAlign w:val="center"/>
            <w:hideMark/>
          </w:tcPr>
          <w:p w14:paraId="4AB053F7"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Quý III/2023</w:t>
            </w:r>
          </w:p>
        </w:tc>
        <w:tc>
          <w:tcPr>
            <w:tcW w:w="1644" w:type="dxa"/>
            <w:tcBorders>
              <w:top w:val="nil"/>
              <w:left w:val="nil"/>
              <w:bottom w:val="single" w:sz="4" w:space="0" w:color="auto"/>
              <w:right w:val="single" w:sz="4" w:space="0" w:color="auto"/>
            </w:tcBorders>
            <w:shd w:val="clear" w:color="auto" w:fill="auto"/>
            <w:vAlign w:val="center"/>
            <w:hideMark/>
          </w:tcPr>
          <w:p w14:paraId="6991F489"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Quý IV/2023</w:t>
            </w:r>
          </w:p>
        </w:tc>
      </w:tr>
      <w:tr w:rsidR="004C67D1" w:rsidRPr="004C67D1" w14:paraId="291EB9F2" w14:textId="77777777" w:rsidTr="00DA3089">
        <w:trPr>
          <w:trHeight w:val="20"/>
        </w:trPr>
        <w:tc>
          <w:tcPr>
            <w:tcW w:w="646" w:type="dxa"/>
            <w:tcBorders>
              <w:top w:val="nil"/>
              <w:left w:val="single" w:sz="4" w:space="0" w:color="auto"/>
              <w:bottom w:val="single" w:sz="4" w:space="0" w:color="auto"/>
              <w:right w:val="single" w:sz="4" w:space="0" w:color="auto"/>
            </w:tcBorders>
            <w:shd w:val="clear" w:color="auto" w:fill="auto"/>
            <w:vAlign w:val="center"/>
            <w:hideMark/>
          </w:tcPr>
          <w:p w14:paraId="1E5DE134"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1.7</w:t>
            </w:r>
          </w:p>
        </w:tc>
        <w:tc>
          <w:tcPr>
            <w:tcW w:w="6479" w:type="dxa"/>
            <w:tcBorders>
              <w:top w:val="nil"/>
              <w:left w:val="nil"/>
              <w:bottom w:val="single" w:sz="4" w:space="0" w:color="auto"/>
              <w:right w:val="single" w:sz="4" w:space="0" w:color="auto"/>
            </w:tcBorders>
            <w:shd w:val="clear" w:color="auto" w:fill="auto"/>
            <w:vAlign w:val="center"/>
            <w:hideMark/>
          </w:tcPr>
          <w:p w14:paraId="1295537F" w14:textId="77777777" w:rsidR="004C67D1" w:rsidRPr="004C67D1" w:rsidRDefault="004C67D1" w:rsidP="00DA3089">
            <w:pPr>
              <w:jc w:val="both"/>
              <w:rPr>
                <w:rFonts w:eastAsia="Times New Roman" w:cs="Times New Roman"/>
                <w:color w:val="000000"/>
                <w:sz w:val="24"/>
                <w:szCs w:val="24"/>
                <w:lang w:val="en-US"/>
              </w:rPr>
            </w:pPr>
            <w:r w:rsidRPr="004C67D1">
              <w:rPr>
                <w:rFonts w:eastAsia="Times New Roman" w:cs="Times New Roman"/>
                <w:color w:val="000000"/>
                <w:sz w:val="24"/>
                <w:szCs w:val="24"/>
                <w:lang w:val="en-US"/>
              </w:rPr>
              <w:t xml:space="preserve"> Quyết định ban hành Quy định đánh giá, xếp loại chất lượng hằng năm đối với các cơ quan, đơn vị thuộc và trực thuộc Ủy ban nhân dân tỉnh; các tổ chức hội cấp tỉnh được giao số lượng người làm việc; Ủy ban nhân dân huyện, thành phố; Ủy ban nhân dân xã, phường, thị trấn trên địa bàn tỉnh Tuyên Quang.</w:t>
            </w:r>
          </w:p>
        </w:tc>
        <w:tc>
          <w:tcPr>
            <w:tcW w:w="1806" w:type="dxa"/>
            <w:tcBorders>
              <w:top w:val="nil"/>
              <w:left w:val="nil"/>
              <w:bottom w:val="single" w:sz="4" w:space="0" w:color="auto"/>
              <w:right w:val="single" w:sz="4" w:space="0" w:color="auto"/>
            </w:tcBorders>
            <w:shd w:val="clear" w:color="auto" w:fill="auto"/>
            <w:vAlign w:val="center"/>
            <w:hideMark/>
          </w:tcPr>
          <w:p w14:paraId="05B0ED2E"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Sở Nội vụ</w:t>
            </w:r>
          </w:p>
        </w:tc>
        <w:tc>
          <w:tcPr>
            <w:tcW w:w="1780" w:type="dxa"/>
            <w:tcBorders>
              <w:top w:val="nil"/>
              <w:left w:val="nil"/>
              <w:bottom w:val="single" w:sz="4" w:space="0" w:color="auto"/>
              <w:right w:val="single" w:sz="4" w:space="0" w:color="auto"/>
            </w:tcBorders>
            <w:shd w:val="clear" w:color="auto" w:fill="auto"/>
            <w:vAlign w:val="center"/>
            <w:hideMark/>
          </w:tcPr>
          <w:p w14:paraId="6F87C078"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Sở Tư pháp; các cơ quan, đơn vị liên quan</w:t>
            </w:r>
          </w:p>
        </w:tc>
        <w:tc>
          <w:tcPr>
            <w:tcW w:w="1940" w:type="dxa"/>
            <w:tcBorders>
              <w:top w:val="nil"/>
              <w:left w:val="nil"/>
              <w:bottom w:val="single" w:sz="4" w:space="0" w:color="auto"/>
              <w:right w:val="single" w:sz="4" w:space="0" w:color="auto"/>
            </w:tcBorders>
            <w:shd w:val="clear" w:color="auto" w:fill="auto"/>
            <w:vAlign w:val="center"/>
            <w:hideMark/>
          </w:tcPr>
          <w:p w14:paraId="45EFB5BA"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 xml:space="preserve">Ủy ban nhân dân tỉnh </w:t>
            </w:r>
          </w:p>
        </w:tc>
        <w:tc>
          <w:tcPr>
            <w:tcW w:w="1440" w:type="dxa"/>
            <w:tcBorders>
              <w:top w:val="nil"/>
              <w:left w:val="nil"/>
              <w:bottom w:val="single" w:sz="4" w:space="0" w:color="auto"/>
              <w:right w:val="single" w:sz="4" w:space="0" w:color="auto"/>
            </w:tcBorders>
            <w:shd w:val="clear" w:color="auto" w:fill="auto"/>
            <w:vAlign w:val="center"/>
            <w:hideMark/>
          </w:tcPr>
          <w:p w14:paraId="181B7D69"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Quý III/2023</w:t>
            </w:r>
          </w:p>
        </w:tc>
        <w:tc>
          <w:tcPr>
            <w:tcW w:w="1644" w:type="dxa"/>
            <w:tcBorders>
              <w:top w:val="nil"/>
              <w:left w:val="nil"/>
              <w:bottom w:val="single" w:sz="4" w:space="0" w:color="auto"/>
              <w:right w:val="single" w:sz="4" w:space="0" w:color="auto"/>
            </w:tcBorders>
            <w:shd w:val="clear" w:color="auto" w:fill="auto"/>
            <w:vAlign w:val="center"/>
            <w:hideMark/>
          </w:tcPr>
          <w:p w14:paraId="71A6DAA4"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Tháng 10/2023</w:t>
            </w:r>
          </w:p>
        </w:tc>
      </w:tr>
      <w:tr w:rsidR="004C67D1" w:rsidRPr="004C67D1" w14:paraId="2873F8E6" w14:textId="77777777" w:rsidTr="00DA3089">
        <w:trPr>
          <w:trHeight w:val="20"/>
        </w:trPr>
        <w:tc>
          <w:tcPr>
            <w:tcW w:w="646" w:type="dxa"/>
            <w:tcBorders>
              <w:top w:val="nil"/>
              <w:left w:val="single" w:sz="4" w:space="0" w:color="auto"/>
              <w:bottom w:val="single" w:sz="4" w:space="0" w:color="auto"/>
              <w:right w:val="single" w:sz="4" w:space="0" w:color="auto"/>
            </w:tcBorders>
            <w:shd w:val="clear" w:color="auto" w:fill="auto"/>
            <w:vAlign w:val="center"/>
            <w:hideMark/>
          </w:tcPr>
          <w:p w14:paraId="1AD02FD7"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1.8</w:t>
            </w:r>
          </w:p>
        </w:tc>
        <w:tc>
          <w:tcPr>
            <w:tcW w:w="6479" w:type="dxa"/>
            <w:tcBorders>
              <w:top w:val="nil"/>
              <w:left w:val="nil"/>
              <w:bottom w:val="single" w:sz="4" w:space="0" w:color="auto"/>
              <w:right w:val="single" w:sz="4" w:space="0" w:color="auto"/>
            </w:tcBorders>
            <w:shd w:val="clear" w:color="auto" w:fill="auto"/>
            <w:vAlign w:val="center"/>
            <w:hideMark/>
          </w:tcPr>
          <w:p w14:paraId="3FC8040D" w14:textId="77777777" w:rsidR="004C67D1" w:rsidRPr="004C67D1" w:rsidRDefault="004C67D1" w:rsidP="00DA3089">
            <w:pPr>
              <w:jc w:val="both"/>
              <w:rPr>
                <w:rFonts w:eastAsia="Times New Roman" w:cs="Times New Roman"/>
                <w:color w:val="000000"/>
                <w:sz w:val="24"/>
                <w:szCs w:val="24"/>
                <w:lang w:val="en-US"/>
              </w:rPr>
            </w:pPr>
            <w:r w:rsidRPr="004C67D1">
              <w:rPr>
                <w:rFonts w:eastAsia="Times New Roman" w:cs="Times New Roman"/>
                <w:color w:val="000000"/>
                <w:sz w:val="24"/>
                <w:szCs w:val="24"/>
                <w:lang w:val="en-US"/>
              </w:rPr>
              <w:t>Thường xuyên rà soát, tham mưu, đề xuất hoàn thiện các quy định về tổ chức bộ máy, biên chế, vị trí việc làm, cán bộ, công chức, viên chức đồng bộ, thống nhất, đúng quy định.</w:t>
            </w:r>
          </w:p>
        </w:tc>
        <w:tc>
          <w:tcPr>
            <w:tcW w:w="1806" w:type="dxa"/>
            <w:tcBorders>
              <w:top w:val="nil"/>
              <w:left w:val="nil"/>
              <w:bottom w:val="single" w:sz="4" w:space="0" w:color="auto"/>
              <w:right w:val="single" w:sz="4" w:space="0" w:color="auto"/>
            </w:tcBorders>
            <w:shd w:val="clear" w:color="auto" w:fill="auto"/>
            <w:vAlign w:val="center"/>
            <w:hideMark/>
          </w:tcPr>
          <w:p w14:paraId="7750425B"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Sở Nội vụ</w:t>
            </w:r>
          </w:p>
        </w:tc>
        <w:tc>
          <w:tcPr>
            <w:tcW w:w="1780" w:type="dxa"/>
            <w:tcBorders>
              <w:top w:val="nil"/>
              <w:left w:val="nil"/>
              <w:bottom w:val="single" w:sz="4" w:space="0" w:color="auto"/>
              <w:right w:val="single" w:sz="4" w:space="0" w:color="auto"/>
            </w:tcBorders>
            <w:shd w:val="clear" w:color="auto" w:fill="auto"/>
            <w:vAlign w:val="center"/>
            <w:hideMark/>
          </w:tcPr>
          <w:p w14:paraId="5D0EA2E1"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Sở Tư pháp; các cơ quan, đơn vị liên quan</w:t>
            </w:r>
          </w:p>
        </w:tc>
        <w:tc>
          <w:tcPr>
            <w:tcW w:w="1940" w:type="dxa"/>
            <w:tcBorders>
              <w:top w:val="nil"/>
              <w:left w:val="nil"/>
              <w:bottom w:val="single" w:sz="4" w:space="0" w:color="auto"/>
              <w:right w:val="single" w:sz="4" w:space="0" w:color="auto"/>
            </w:tcBorders>
            <w:shd w:val="clear" w:color="auto" w:fill="auto"/>
            <w:vAlign w:val="center"/>
            <w:hideMark/>
          </w:tcPr>
          <w:p w14:paraId="158B7B77"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 xml:space="preserve">Ủy ban nhân dân tỉnh </w:t>
            </w:r>
          </w:p>
        </w:tc>
        <w:tc>
          <w:tcPr>
            <w:tcW w:w="3084" w:type="dxa"/>
            <w:gridSpan w:val="2"/>
            <w:tcBorders>
              <w:top w:val="single" w:sz="4" w:space="0" w:color="auto"/>
              <w:left w:val="nil"/>
              <w:bottom w:val="single" w:sz="4" w:space="0" w:color="auto"/>
              <w:right w:val="single" w:sz="4" w:space="0" w:color="000000"/>
            </w:tcBorders>
            <w:shd w:val="clear" w:color="auto" w:fill="auto"/>
            <w:vAlign w:val="center"/>
            <w:hideMark/>
          </w:tcPr>
          <w:p w14:paraId="230C4306"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Thường xuyên</w:t>
            </w:r>
          </w:p>
        </w:tc>
      </w:tr>
      <w:tr w:rsidR="004C67D1" w:rsidRPr="004C67D1" w14:paraId="6F7310BA" w14:textId="77777777" w:rsidTr="00E44623">
        <w:trPr>
          <w:trHeight w:val="2712"/>
        </w:trPr>
        <w:tc>
          <w:tcPr>
            <w:tcW w:w="646" w:type="dxa"/>
            <w:tcBorders>
              <w:top w:val="nil"/>
              <w:left w:val="single" w:sz="4" w:space="0" w:color="auto"/>
              <w:bottom w:val="single" w:sz="4" w:space="0" w:color="auto"/>
              <w:right w:val="single" w:sz="4" w:space="0" w:color="auto"/>
            </w:tcBorders>
            <w:shd w:val="clear" w:color="auto" w:fill="auto"/>
            <w:vAlign w:val="center"/>
            <w:hideMark/>
          </w:tcPr>
          <w:p w14:paraId="0420607B"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2</w:t>
            </w:r>
          </w:p>
        </w:tc>
        <w:tc>
          <w:tcPr>
            <w:tcW w:w="6479" w:type="dxa"/>
            <w:tcBorders>
              <w:top w:val="nil"/>
              <w:left w:val="nil"/>
              <w:bottom w:val="single" w:sz="4" w:space="0" w:color="auto"/>
              <w:right w:val="single" w:sz="4" w:space="0" w:color="auto"/>
            </w:tcBorders>
            <w:shd w:val="clear" w:color="auto" w:fill="auto"/>
            <w:vAlign w:val="center"/>
            <w:hideMark/>
          </w:tcPr>
          <w:p w14:paraId="692208C0" w14:textId="77777777" w:rsidR="004C67D1" w:rsidRPr="004C67D1" w:rsidRDefault="004C67D1" w:rsidP="00E44623">
            <w:pPr>
              <w:jc w:val="both"/>
              <w:rPr>
                <w:rFonts w:eastAsia="Times New Roman" w:cs="Times New Roman"/>
                <w:color w:val="000000"/>
                <w:sz w:val="24"/>
                <w:szCs w:val="24"/>
                <w:lang w:val="en-US"/>
              </w:rPr>
            </w:pPr>
            <w:r w:rsidRPr="004C67D1">
              <w:rPr>
                <w:rFonts w:eastAsia="Times New Roman" w:cs="Times New Roman"/>
                <w:color w:val="000000"/>
                <w:sz w:val="24"/>
                <w:szCs w:val="24"/>
                <w:lang w:val="en-US"/>
              </w:rPr>
              <w:t>Hoàn thành việc quy định chức năng, nhiệm vụ, quyền hạn các cơ quan chuyên môn thuộc Ủy ban nhân dân tỉnh, Ủy ban nhân dân cấp huyện theo quy định mới của Chính phủ và Bộ quản lý ngành, lĩnh vực; thường xuyên rà soát, kịp thời tham mưu điều chỉnh, bổ sung chức năng, nhiệm vụ, quyền hạn của các đơn vị sự nghiệp công lập phù hợp với quy định.</w:t>
            </w:r>
          </w:p>
        </w:tc>
        <w:tc>
          <w:tcPr>
            <w:tcW w:w="1806" w:type="dxa"/>
            <w:tcBorders>
              <w:top w:val="nil"/>
              <w:left w:val="nil"/>
              <w:bottom w:val="single" w:sz="4" w:space="0" w:color="auto"/>
              <w:right w:val="single" w:sz="4" w:space="0" w:color="auto"/>
            </w:tcBorders>
            <w:shd w:val="clear" w:color="auto" w:fill="auto"/>
            <w:vAlign w:val="center"/>
            <w:hideMark/>
          </w:tcPr>
          <w:p w14:paraId="59B6A52F"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 xml:space="preserve">Thanh tra tỉnh; Văn phòng UBND tỉnh; Sở Thông tin và Truyền thông; Ủy ban nhân dân cấp huyện; các cơ quan, tổ chức, đơn vị </w:t>
            </w:r>
          </w:p>
        </w:tc>
        <w:tc>
          <w:tcPr>
            <w:tcW w:w="1780" w:type="dxa"/>
            <w:tcBorders>
              <w:top w:val="nil"/>
              <w:left w:val="nil"/>
              <w:bottom w:val="single" w:sz="4" w:space="0" w:color="auto"/>
              <w:right w:val="single" w:sz="4" w:space="0" w:color="auto"/>
            </w:tcBorders>
            <w:shd w:val="clear" w:color="auto" w:fill="auto"/>
            <w:vAlign w:val="center"/>
            <w:hideMark/>
          </w:tcPr>
          <w:p w14:paraId="4EEBEA71"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Sở Nội vụ; Sở Tư pháp; các cơ quan, đơn vị liên quan</w:t>
            </w:r>
          </w:p>
        </w:tc>
        <w:tc>
          <w:tcPr>
            <w:tcW w:w="1940" w:type="dxa"/>
            <w:tcBorders>
              <w:top w:val="nil"/>
              <w:left w:val="nil"/>
              <w:bottom w:val="single" w:sz="4" w:space="0" w:color="auto"/>
              <w:right w:val="single" w:sz="4" w:space="0" w:color="auto"/>
            </w:tcBorders>
            <w:shd w:val="clear" w:color="auto" w:fill="auto"/>
            <w:vAlign w:val="center"/>
            <w:hideMark/>
          </w:tcPr>
          <w:p w14:paraId="4B8DE03E"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 xml:space="preserve">Ủy ban nhân dân tỉnh; Ủy ban nhân dân cấp huyện </w:t>
            </w:r>
          </w:p>
        </w:tc>
        <w:tc>
          <w:tcPr>
            <w:tcW w:w="3084" w:type="dxa"/>
            <w:gridSpan w:val="2"/>
            <w:tcBorders>
              <w:top w:val="single" w:sz="4" w:space="0" w:color="auto"/>
              <w:left w:val="nil"/>
              <w:bottom w:val="single" w:sz="4" w:space="0" w:color="auto"/>
              <w:right w:val="single" w:sz="4" w:space="0" w:color="000000"/>
            </w:tcBorders>
            <w:shd w:val="clear" w:color="auto" w:fill="auto"/>
            <w:vAlign w:val="center"/>
            <w:hideMark/>
          </w:tcPr>
          <w:p w14:paraId="1CE099A5"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Năm 2023 và các năm tiếp theo</w:t>
            </w:r>
          </w:p>
        </w:tc>
      </w:tr>
      <w:tr w:rsidR="004C67D1" w:rsidRPr="004C67D1" w14:paraId="1DB6AC68" w14:textId="77777777" w:rsidTr="00FC5326">
        <w:trPr>
          <w:trHeight w:val="20"/>
        </w:trPr>
        <w:tc>
          <w:tcPr>
            <w:tcW w:w="646" w:type="dxa"/>
            <w:tcBorders>
              <w:top w:val="nil"/>
              <w:left w:val="single" w:sz="4" w:space="0" w:color="auto"/>
              <w:bottom w:val="single" w:sz="4" w:space="0" w:color="auto"/>
              <w:right w:val="single" w:sz="4" w:space="0" w:color="auto"/>
            </w:tcBorders>
            <w:shd w:val="clear" w:color="auto" w:fill="auto"/>
            <w:vAlign w:val="center"/>
            <w:hideMark/>
          </w:tcPr>
          <w:p w14:paraId="2C559BD8" w14:textId="77777777" w:rsidR="004C67D1" w:rsidRPr="004C67D1" w:rsidRDefault="004C67D1" w:rsidP="004C67D1">
            <w:pPr>
              <w:jc w:val="center"/>
              <w:rPr>
                <w:rFonts w:eastAsia="Times New Roman" w:cs="Times New Roman"/>
                <w:color w:val="000000"/>
                <w:sz w:val="24"/>
                <w:szCs w:val="24"/>
                <w:lang w:val="en-US"/>
              </w:rPr>
            </w:pPr>
            <w:bookmarkStart w:id="0" w:name="_GoBack" w:colFirst="1" w:colLast="1"/>
            <w:r w:rsidRPr="004C67D1">
              <w:rPr>
                <w:rFonts w:eastAsia="Times New Roman" w:cs="Times New Roman"/>
                <w:color w:val="000000"/>
                <w:sz w:val="24"/>
                <w:szCs w:val="24"/>
                <w:lang w:val="en-US"/>
              </w:rPr>
              <w:t>3</w:t>
            </w:r>
          </w:p>
        </w:tc>
        <w:tc>
          <w:tcPr>
            <w:tcW w:w="6479" w:type="dxa"/>
            <w:tcBorders>
              <w:top w:val="nil"/>
              <w:left w:val="nil"/>
              <w:bottom w:val="single" w:sz="4" w:space="0" w:color="auto"/>
              <w:right w:val="single" w:sz="4" w:space="0" w:color="auto"/>
            </w:tcBorders>
            <w:shd w:val="clear" w:color="auto" w:fill="auto"/>
            <w:vAlign w:val="center"/>
            <w:hideMark/>
          </w:tcPr>
          <w:p w14:paraId="6B487313" w14:textId="77777777" w:rsidR="004C67D1" w:rsidRPr="004C67D1" w:rsidRDefault="004C67D1" w:rsidP="00E44623">
            <w:pPr>
              <w:jc w:val="both"/>
              <w:rPr>
                <w:rFonts w:eastAsia="Times New Roman" w:cs="Times New Roman"/>
                <w:color w:val="000000"/>
                <w:sz w:val="24"/>
                <w:szCs w:val="24"/>
                <w:lang w:val="en-US"/>
              </w:rPr>
            </w:pPr>
            <w:r w:rsidRPr="004C67D1">
              <w:rPr>
                <w:rFonts w:eastAsia="Times New Roman" w:cs="Times New Roman"/>
                <w:color w:val="000000"/>
                <w:sz w:val="24"/>
                <w:szCs w:val="24"/>
                <w:lang w:val="en-US"/>
              </w:rPr>
              <w:t>Tiếp tục rà soát, hoàn thiện chức năng, nhiệm vụ, quyền hạn và mối quan hệ công tác giữa các cơ quan, tổ chức, đơn vị bên trong bảo đảm không chồng chéo, trùng lặp hoặc bỏ sót nhiệm vụ; thực hiện nguyên tắc một việc chỉ giao một cơ quan chủ trì thực hiện.</w:t>
            </w:r>
          </w:p>
        </w:tc>
        <w:tc>
          <w:tcPr>
            <w:tcW w:w="1806" w:type="dxa"/>
            <w:tcBorders>
              <w:top w:val="nil"/>
              <w:left w:val="nil"/>
              <w:bottom w:val="single" w:sz="4" w:space="0" w:color="auto"/>
              <w:right w:val="single" w:sz="4" w:space="0" w:color="auto"/>
            </w:tcBorders>
            <w:shd w:val="clear" w:color="auto" w:fill="auto"/>
            <w:vAlign w:val="center"/>
            <w:hideMark/>
          </w:tcPr>
          <w:p w14:paraId="5573964A"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 xml:space="preserve">Cơ quan, tổ chức, </w:t>
            </w:r>
            <w:r w:rsidRPr="004C67D1">
              <w:rPr>
                <w:rFonts w:eastAsia="Times New Roman" w:cs="Times New Roman"/>
                <w:color w:val="000000"/>
                <w:sz w:val="24"/>
                <w:szCs w:val="24"/>
                <w:lang w:val="en-US"/>
              </w:rPr>
              <w:br/>
              <w:t xml:space="preserve">đơn vị </w:t>
            </w:r>
          </w:p>
        </w:tc>
        <w:tc>
          <w:tcPr>
            <w:tcW w:w="1780" w:type="dxa"/>
            <w:tcBorders>
              <w:top w:val="nil"/>
              <w:left w:val="nil"/>
              <w:bottom w:val="single" w:sz="4" w:space="0" w:color="auto"/>
              <w:right w:val="single" w:sz="4" w:space="0" w:color="auto"/>
            </w:tcBorders>
            <w:shd w:val="clear" w:color="auto" w:fill="auto"/>
            <w:vAlign w:val="center"/>
            <w:hideMark/>
          </w:tcPr>
          <w:p w14:paraId="4E596E6C"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Sở Nội vụ; các cơ quan, đơn vị liên quan</w:t>
            </w:r>
          </w:p>
        </w:tc>
        <w:tc>
          <w:tcPr>
            <w:tcW w:w="1940" w:type="dxa"/>
            <w:tcBorders>
              <w:top w:val="nil"/>
              <w:left w:val="nil"/>
              <w:bottom w:val="single" w:sz="4" w:space="0" w:color="auto"/>
              <w:right w:val="single" w:sz="4" w:space="0" w:color="auto"/>
            </w:tcBorders>
            <w:shd w:val="clear" w:color="auto" w:fill="auto"/>
            <w:vAlign w:val="center"/>
            <w:hideMark/>
          </w:tcPr>
          <w:p w14:paraId="57EE0165"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 xml:space="preserve">Các cơ quan, tổ chức, đơn vị </w:t>
            </w:r>
          </w:p>
        </w:tc>
        <w:tc>
          <w:tcPr>
            <w:tcW w:w="3084" w:type="dxa"/>
            <w:gridSpan w:val="2"/>
            <w:tcBorders>
              <w:top w:val="single" w:sz="4" w:space="0" w:color="auto"/>
              <w:left w:val="nil"/>
              <w:bottom w:val="single" w:sz="4" w:space="0" w:color="auto"/>
              <w:right w:val="single" w:sz="4" w:space="0" w:color="000000"/>
            </w:tcBorders>
            <w:shd w:val="clear" w:color="auto" w:fill="auto"/>
            <w:vAlign w:val="center"/>
            <w:hideMark/>
          </w:tcPr>
          <w:p w14:paraId="60B86990"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Thường xuyên</w:t>
            </w:r>
          </w:p>
        </w:tc>
      </w:tr>
      <w:bookmarkEnd w:id="0"/>
      <w:tr w:rsidR="004C67D1" w:rsidRPr="004C67D1" w14:paraId="46E863FD" w14:textId="77777777" w:rsidTr="00DA3089">
        <w:trPr>
          <w:trHeight w:val="1980"/>
        </w:trPr>
        <w:tc>
          <w:tcPr>
            <w:tcW w:w="646" w:type="dxa"/>
            <w:tcBorders>
              <w:top w:val="nil"/>
              <w:left w:val="single" w:sz="4" w:space="0" w:color="auto"/>
              <w:bottom w:val="single" w:sz="4" w:space="0" w:color="auto"/>
              <w:right w:val="single" w:sz="4" w:space="0" w:color="auto"/>
            </w:tcBorders>
            <w:shd w:val="clear" w:color="auto" w:fill="auto"/>
            <w:vAlign w:val="center"/>
            <w:hideMark/>
          </w:tcPr>
          <w:p w14:paraId="0400C543"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4</w:t>
            </w:r>
          </w:p>
        </w:tc>
        <w:tc>
          <w:tcPr>
            <w:tcW w:w="6479" w:type="dxa"/>
            <w:tcBorders>
              <w:top w:val="nil"/>
              <w:left w:val="nil"/>
              <w:bottom w:val="single" w:sz="4" w:space="0" w:color="auto"/>
              <w:right w:val="single" w:sz="4" w:space="0" w:color="auto"/>
            </w:tcBorders>
            <w:shd w:val="clear" w:color="auto" w:fill="auto"/>
            <w:vAlign w:val="center"/>
            <w:hideMark/>
          </w:tcPr>
          <w:p w14:paraId="2C9C46A6" w14:textId="77777777" w:rsidR="004C67D1" w:rsidRPr="004C67D1" w:rsidRDefault="004C67D1" w:rsidP="00FC5326">
            <w:pPr>
              <w:jc w:val="both"/>
              <w:rPr>
                <w:rFonts w:eastAsia="Times New Roman" w:cs="Times New Roman"/>
                <w:color w:val="000000"/>
                <w:sz w:val="24"/>
                <w:szCs w:val="24"/>
                <w:lang w:val="en-US"/>
              </w:rPr>
            </w:pPr>
            <w:r w:rsidRPr="004C67D1">
              <w:rPr>
                <w:rFonts w:eastAsia="Times New Roman" w:cs="Times New Roman"/>
                <w:color w:val="000000"/>
                <w:sz w:val="24"/>
                <w:szCs w:val="24"/>
                <w:lang w:val="en-US"/>
              </w:rPr>
              <w:t>Chủ động rà soát, sắp xếp kiện toàn cơ cấu tổ chức bên trong các cơ quan, tổ chức hành chính, đơn vị sự nghiệp công lập đảm bảo tiêu chí thành lập, phù hợp với chức năng, nhiệm vụ, quyền hạn, giảm đầu mối, giảm cấp trung gian và tinh gọn bộ máy; sắp xếp các các cơ quan chuyên môn thuộc Ủy ban nhân dân tỉnh, Ủy ban nhân dân cấp huyện phù hợp với tình hình thực tiễn của địa phương.</w:t>
            </w:r>
          </w:p>
        </w:tc>
        <w:tc>
          <w:tcPr>
            <w:tcW w:w="1806" w:type="dxa"/>
            <w:tcBorders>
              <w:top w:val="nil"/>
              <w:left w:val="nil"/>
              <w:bottom w:val="single" w:sz="4" w:space="0" w:color="auto"/>
              <w:right w:val="single" w:sz="4" w:space="0" w:color="auto"/>
            </w:tcBorders>
            <w:shd w:val="clear" w:color="auto" w:fill="auto"/>
            <w:vAlign w:val="center"/>
            <w:hideMark/>
          </w:tcPr>
          <w:p w14:paraId="024F27B3"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 xml:space="preserve">Cơ quan, tổ chức, </w:t>
            </w:r>
            <w:r w:rsidRPr="004C67D1">
              <w:rPr>
                <w:rFonts w:eastAsia="Times New Roman" w:cs="Times New Roman"/>
                <w:color w:val="000000"/>
                <w:sz w:val="24"/>
                <w:szCs w:val="24"/>
                <w:lang w:val="en-US"/>
              </w:rPr>
              <w:br/>
              <w:t xml:space="preserve">đơn vị </w:t>
            </w:r>
          </w:p>
        </w:tc>
        <w:tc>
          <w:tcPr>
            <w:tcW w:w="1780" w:type="dxa"/>
            <w:tcBorders>
              <w:top w:val="nil"/>
              <w:left w:val="nil"/>
              <w:bottom w:val="single" w:sz="4" w:space="0" w:color="auto"/>
              <w:right w:val="single" w:sz="4" w:space="0" w:color="auto"/>
            </w:tcBorders>
            <w:shd w:val="clear" w:color="auto" w:fill="auto"/>
            <w:vAlign w:val="center"/>
            <w:hideMark/>
          </w:tcPr>
          <w:p w14:paraId="31B2A5E4"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Sở Nội vụ; các cơ quan, đơn vị liên quan</w:t>
            </w:r>
          </w:p>
        </w:tc>
        <w:tc>
          <w:tcPr>
            <w:tcW w:w="1940" w:type="dxa"/>
            <w:tcBorders>
              <w:top w:val="nil"/>
              <w:left w:val="nil"/>
              <w:bottom w:val="single" w:sz="4" w:space="0" w:color="auto"/>
              <w:right w:val="single" w:sz="4" w:space="0" w:color="auto"/>
            </w:tcBorders>
            <w:shd w:val="clear" w:color="auto" w:fill="auto"/>
            <w:vAlign w:val="center"/>
            <w:hideMark/>
          </w:tcPr>
          <w:p w14:paraId="2D92E796"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UBND tỉnh</w:t>
            </w:r>
          </w:p>
        </w:tc>
        <w:tc>
          <w:tcPr>
            <w:tcW w:w="3084" w:type="dxa"/>
            <w:gridSpan w:val="2"/>
            <w:tcBorders>
              <w:top w:val="single" w:sz="4" w:space="0" w:color="auto"/>
              <w:left w:val="nil"/>
              <w:bottom w:val="single" w:sz="4" w:space="0" w:color="auto"/>
              <w:right w:val="single" w:sz="4" w:space="0" w:color="000000"/>
            </w:tcBorders>
            <w:shd w:val="clear" w:color="auto" w:fill="auto"/>
            <w:vAlign w:val="center"/>
            <w:hideMark/>
          </w:tcPr>
          <w:p w14:paraId="77CB221B"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Thường xuyên</w:t>
            </w:r>
          </w:p>
        </w:tc>
      </w:tr>
      <w:tr w:rsidR="004C67D1" w:rsidRPr="004C67D1" w14:paraId="74543BBA" w14:textId="77777777" w:rsidTr="00DA3089">
        <w:trPr>
          <w:trHeight w:val="3480"/>
        </w:trPr>
        <w:tc>
          <w:tcPr>
            <w:tcW w:w="646" w:type="dxa"/>
            <w:tcBorders>
              <w:top w:val="nil"/>
              <w:left w:val="single" w:sz="4" w:space="0" w:color="auto"/>
              <w:bottom w:val="single" w:sz="4" w:space="0" w:color="auto"/>
              <w:right w:val="single" w:sz="4" w:space="0" w:color="auto"/>
            </w:tcBorders>
            <w:shd w:val="clear" w:color="auto" w:fill="auto"/>
            <w:vAlign w:val="center"/>
            <w:hideMark/>
          </w:tcPr>
          <w:p w14:paraId="5C50B641"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5</w:t>
            </w:r>
          </w:p>
        </w:tc>
        <w:tc>
          <w:tcPr>
            <w:tcW w:w="6479" w:type="dxa"/>
            <w:tcBorders>
              <w:top w:val="nil"/>
              <w:left w:val="nil"/>
              <w:bottom w:val="single" w:sz="4" w:space="0" w:color="auto"/>
              <w:right w:val="single" w:sz="4" w:space="0" w:color="auto"/>
            </w:tcBorders>
            <w:shd w:val="clear" w:color="auto" w:fill="auto"/>
            <w:vAlign w:val="center"/>
            <w:hideMark/>
          </w:tcPr>
          <w:p w14:paraId="1F6CB12F" w14:textId="77777777" w:rsidR="004C67D1" w:rsidRPr="004C67D1" w:rsidRDefault="004C67D1" w:rsidP="00FC5326">
            <w:pPr>
              <w:jc w:val="both"/>
              <w:rPr>
                <w:rFonts w:eastAsia="Times New Roman" w:cs="Times New Roman"/>
                <w:color w:val="000000"/>
                <w:sz w:val="24"/>
                <w:szCs w:val="24"/>
                <w:lang w:val="en-US"/>
              </w:rPr>
            </w:pPr>
            <w:r w:rsidRPr="004C67D1">
              <w:rPr>
                <w:rFonts w:eastAsia="Times New Roman" w:cs="Times New Roman"/>
                <w:color w:val="000000"/>
                <w:sz w:val="24"/>
                <w:szCs w:val="24"/>
                <w:lang w:val="en-US"/>
              </w:rPr>
              <w:t>Xây dựng và tổ chức thực hiện đề án tổ chức lại, giải thể các đơn vị sự nghiệp công lập, chuyển đơn vị sự nghiệp công lập đủ điều kiện thành Công ty cổ phần theo mục tiêu và lộ trình tại Kế hoạch số 239/KH-UBND ngày 31/12/2022 của Ủy ban nhân dân tỉnh về triển khai thực hiện Quyết định số 1046/QĐ-TTg ngày 06/9/2022 của Thủ tướng Chỉnh phủ về triển khai thực hiện Kết luận số 28-KL/TW ngày 21/2/2022 của Bộ Chính trị về tinh giản biên chế và cơ cấu lại đội ngũ cán bộ, công chức, viên chức; Kết luận số 40-KL/TW ngày 18/7/2022 của Bộ Chính trị về nâng cao hiệu quả công tác quản lý biên chế của hệ thống chính trị giai đoạn 2022-2026; Quy định số 70-QĐ/TW ngày 18/7/2022 của Bộ Chính trị về quản lý biên chế của hệ thống chính trị và các năm tiếp theo.</w:t>
            </w:r>
          </w:p>
        </w:tc>
        <w:tc>
          <w:tcPr>
            <w:tcW w:w="1806" w:type="dxa"/>
            <w:tcBorders>
              <w:top w:val="nil"/>
              <w:left w:val="nil"/>
              <w:bottom w:val="single" w:sz="4" w:space="0" w:color="auto"/>
              <w:right w:val="single" w:sz="4" w:space="0" w:color="auto"/>
            </w:tcBorders>
            <w:shd w:val="clear" w:color="auto" w:fill="auto"/>
            <w:vAlign w:val="center"/>
            <w:hideMark/>
          </w:tcPr>
          <w:p w14:paraId="27D61C30"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 xml:space="preserve">Cơ quan, tổ chức, </w:t>
            </w:r>
            <w:r w:rsidRPr="004C67D1">
              <w:rPr>
                <w:rFonts w:eastAsia="Times New Roman" w:cs="Times New Roman"/>
                <w:color w:val="000000"/>
                <w:sz w:val="24"/>
                <w:szCs w:val="24"/>
                <w:lang w:val="en-US"/>
              </w:rPr>
              <w:br/>
              <w:t xml:space="preserve">đơn vị </w:t>
            </w:r>
          </w:p>
        </w:tc>
        <w:tc>
          <w:tcPr>
            <w:tcW w:w="1780" w:type="dxa"/>
            <w:tcBorders>
              <w:top w:val="nil"/>
              <w:left w:val="nil"/>
              <w:bottom w:val="single" w:sz="4" w:space="0" w:color="auto"/>
              <w:right w:val="single" w:sz="4" w:space="0" w:color="auto"/>
            </w:tcBorders>
            <w:shd w:val="clear" w:color="auto" w:fill="auto"/>
            <w:vAlign w:val="center"/>
            <w:hideMark/>
          </w:tcPr>
          <w:p w14:paraId="5C04152F"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Sở Nội vụ; các cơ quan, đơn vị liên quan</w:t>
            </w:r>
          </w:p>
        </w:tc>
        <w:tc>
          <w:tcPr>
            <w:tcW w:w="1940" w:type="dxa"/>
            <w:tcBorders>
              <w:top w:val="nil"/>
              <w:left w:val="nil"/>
              <w:bottom w:val="single" w:sz="4" w:space="0" w:color="auto"/>
              <w:right w:val="single" w:sz="4" w:space="0" w:color="auto"/>
            </w:tcBorders>
            <w:shd w:val="clear" w:color="auto" w:fill="auto"/>
            <w:vAlign w:val="center"/>
            <w:hideMark/>
          </w:tcPr>
          <w:p w14:paraId="23AD8B4F"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UBND tỉnh; UBND cấp huyện</w:t>
            </w:r>
          </w:p>
        </w:tc>
        <w:tc>
          <w:tcPr>
            <w:tcW w:w="3084" w:type="dxa"/>
            <w:gridSpan w:val="2"/>
            <w:tcBorders>
              <w:top w:val="single" w:sz="4" w:space="0" w:color="auto"/>
              <w:left w:val="nil"/>
              <w:bottom w:val="single" w:sz="4" w:space="0" w:color="auto"/>
              <w:right w:val="single" w:sz="4" w:space="0" w:color="000000"/>
            </w:tcBorders>
            <w:shd w:val="clear" w:color="auto" w:fill="auto"/>
            <w:vAlign w:val="center"/>
            <w:hideMark/>
          </w:tcPr>
          <w:p w14:paraId="53C62A5E"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Theo kế hoạch và thường xuyên</w:t>
            </w:r>
          </w:p>
        </w:tc>
      </w:tr>
      <w:tr w:rsidR="004C67D1" w:rsidRPr="004C67D1" w14:paraId="01BB2A2B" w14:textId="77777777" w:rsidTr="00DA3089">
        <w:trPr>
          <w:trHeight w:val="1425"/>
        </w:trPr>
        <w:tc>
          <w:tcPr>
            <w:tcW w:w="646" w:type="dxa"/>
            <w:tcBorders>
              <w:top w:val="nil"/>
              <w:left w:val="single" w:sz="4" w:space="0" w:color="auto"/>
              <w:bottom w:val="single" w:sz="4" w:space="0" w:color="auto"/>
              <w:right w:val="single" w:sz="4" w:space="0" w:color="auto"/>
            </w:tcBorders>
            <w:shd w:val="clear" w:color="auto" w:fill="auto"/>
            <w:vAlign w:val="center"/>
            <w:hideMark/>
          </w:tcPr>
          <w:p w14:paraId="5E8437C5"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6</w:t>
            </w:r>
          </w:p>
        </w:tc>
        <w:tc>
          <w:tcPr>
            <w:tcW w:w="6479" w:type="dxa"/>
            <w:tcBorders>
              <w:top w:val="nil"/>
              <w:left w:val="nil"/>
              <w:bottom w:val="single" w:sz="4" w:space="0" w:color="auto"/>
              <w:right w:val="single" w:sz="4" w:space="0" w:color="auto"/>
            </w:tcBorders>
            <w:shd w:val="clear" w:color="auto" w:fill="auto"/>
            <w:vAlign w:val="center"/>
            <w:hideMark/>
          </w:tcPr>
          <w:p w14:paraId="115C5B4F" w14:textId="77777777" w:rsidR="004C67D1" w:rsidRPr="004C67D1" w:rsidRDefault="004C67D1" w:rsidP="00FC5326">
            <w:pPr>
              <w:jc w:val="both"/>
              <w:rPr>
                <w:rFonts w:eastAsia="Times New Roman" w:cs="Times New Roman"/>
                <w:color w:val="000000"/>
                <w:sz w:val="24"/>
                <w:szCs w:val="24"/>
                <w:lang w:val="en-US"/>
              </w:rPr>
            </w:pPr>
            <w:r w:rsidRPr="004C67D1">
              <w:rPr>
                <w:rFonts w:eastAsia="Times New Roman" w:cs="Times New Roman"/>
                <w:color w:val="000000"/>
                <w:sz w:val="24"/>
                <w:szCs w:val="24"/>
                <w:lang w:val="en-US"/>
              </w:rPr>
              <w:t>Phối hợp sơ kết, tổng kết các nghị quyết, chủ trương của Đảng về mô hình tổ chức bộ máy và kiêm nhiệm chức danh của các cơ quan, tổ chức trong hệ thống chính trị; việc thí điểm bí thư cấp ủy đồng thời là Chủ tịch Ủy ban nhân dân cấp huyện, cấp xã; việc thi tuyển một số chức danh lãnh đạo, quản lý.</w:t>
            </w:r>
          </w:p>
        </w:tc>
        <w:tc>
          <w:tcPr>
            <w:tcW w:w="1806" w:type="dxa"/>
            <w:tcBorders>
              <w:top w:val="nil"/>
              <w:left w:val="nil"/>
              <w:bottom w:val="single" w:sz="4" w:space="0" w:color="auto"/>
              <w:right w:val="single" w:sz="4" w:space="0" w:color="auto"/>
            </w:tcBorders>
            <w:shd w:val="clear" w:color="auto" w:fill="auto"/>
            <w:vAlign w:val="center"/>
            <w:hideMark/>
          </w:tcPr>
          <w:p w14:paraId="1F2797E7"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Sở Nội vụ; Ủy ban nhân dân huyện, thành phố</w:t>
            </w:r>
          </w:p>
        </w:tc>
        <w:tc>
          <w:tcPr>
            <w:tcW w:w="1780" w:type="dxa"/>
            <w:tcBorders>
              <w:top w:val="nil"/>
              <w:left w:val="nil"/>
              <w:bottom w:val="single" w:sz="4" w:space="0" w:color="auto"/>
              <w:right w:val="single" w:sz="4" w:space="0" w:color="auto"/>
            </w:tcBorders>
            <w:shd w:val="clear" w:color="auto" w:fill="auto"/>
            <w:vAlign w:val="center"/>
            <w:hideMark/>
          </w:tcPr>
          <w:p w14:paraId="4CFB4738"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Cơ quan, tổ chức, đơn vị  có liên quan</w:t>
            </w:r>
          </w:p>
        </w:tc>
        <w:tc>
          <w:tcPr>
            <w:tcW w:w="1940" w:type="dxa"/>
            <w:tcBorders>
              <w:top w:val="nil"/>
              <w:left w:val="nil"/>
              <w:bottom w:val="single" w:sz="4" w:space="0" w:color="auto"/>
              <w:right w:val="single" w:sz="4" w:space="0" w:color="auto"/>
            </w:tcBorders>
            <w:shd w:val="clear" w:color="auto" w:fill="auto"/>
            <w:vAlign w:val="center"/>
            <w:hideMark/>
          </w:tcPr>
          <w:p w14:paraId="5EE80210"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 </w:t>
            </w:r>
          </w:p>
        </w:tc>
        <w:tc>
          <w:tcPr>
            <w:tcW w:w="3084" w:type="dxa"/>
            <w:gridSpan w:val="2"/>
            <w:tcBorders>
              <w:top w:val="single" w:sz="4" w:space="0" w:color="auto"/>
              <w:left w:val="nil"/>
              <w:bottom w:val="single" w:sz="4" w:space="0" w:color="auto"/>
              <w:right w:val="single" w:sz="4" w:space="0" w:color="000000"/>
            </w:tcBorders>
            <w:shd w:val="clear" w:color="auto" w:fill="auto"/>
            <w:vAlign w:val="center"/>
            <w:hideMark/>
          </w:tcPr>
          <w:p w14:paraId="05A40E09"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Theo kế hoạch của Tỉnh ủy</w:t>
            </w:r>
          </w:p>
        </w:tc>
      </w:tr>
      <w:tr w:rsidR="004C67D1" w:rsidRPr="004C67D1" w14:paraId="552DC1CB" w14:textId="77777777" w:rsidTr="00E44623">
        <w:trPr>
          <w:trHeight w:val="1546"/>
        </w:trPr>
        <w:tc>
          <w:tcPr>
            <w:tcW w:w="646" w:type="dxa"/>
            <w:tcBorders>
              <w:top w:val="nil"/>
              <w:left w:val="single" w:sz="4" w:space="0" w:color="auto"/>
              <w:bottom w:val="single" w:sz="4" w:space="0" w:color="auto"/>
              <w:right w:val="single" w:sz="4" w:space="0" w:color="auto"/>
            </w:tcBorders>
            <w:shd w:val="clear" w:color="auto" w:fill="auto"/>
            <w:vAlign w:val="center"/>
            <w:hideMark/>
          </w:tcPr>
          <w:p w14:paraId="044D5E42"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7</w:t>
            </w:r>
          </w:p>
        </w:tc>
        <w:tc>
          <w:tcPr>
            <w:tcW w:w="6479" w:type="dxa"/>
            <w:tcBorders>
              <w:top w:val="nil"/>
              <w:left w:val="nil"/>
              <w:bottom w:val="single" w:sz="4" w:space="0" w:color="auto"/>
              <w:right w:val="single" w:sz="4" w:space="0" w:color="auto"/>
            </w:tcBorders>
            <w:shd w:val="clear" w:color="auto" w:fill="auto"/>
            <w:vAlign w:val="center"/>
            <w:hideMark/>
          </w:tcPr>
          <w:p w14:paraId="2725CB05" w14:textId="77777777" w:rsidR="004C67D1" w:rsidRPr="004C67D1" w:rsidRDefault="004C67D1" w:rsidP="004C67D1">
            <w:pPr>
              <w:rPr>
                <w:rFonts w:eastAsia="Times New Roman" w:cs="Times New Roman"/>
                <w:color w:val="000000"/>
                <w:sz w:val="24"/>
                <w:szCs w:val="24"/>
                <w:lang w:val="en-US"/>
              </w:rPr>
            </w:pPr>
            <w:r w:rsidRPr="004C67D1">
              <w:rPr>
                <w:rFonts w:eastAsia="Times New Roman" w:cs="Times New Roman"/>
                <w:color w:val="000000"/>
                <w:sz w:val="24"/>
                <w:szCs w:val="24"/>
                <w:lang w:val="en-US"/>
              </w:rPr>
              <w:t>Triển khai thực hiện có hiệu quả Đề án đẩy mạnh phân cấp đối với Ủy ban nhân dân cấp huyện, cấp xã và cơ quan chuyên môn thuộc Ủy ban nhân dân tỉnh; đẩy mạnh phân quyền giữa cấp trên và cấp dưới, gắn quyền hạn với trách nhiệm; thực hiện nghiêm Quy định số 114-QĐ/TW ngày 11/7/2023 của Bộ Chính trị về kiểm soát quyền lực và phòng, chống tham nhũng, tiêu cực trong công tác cán bộ.</w:t>
            </w:r>
          </w:p>
        </w:tc>
        <w:tc>
          <w:tcPr>
            <w:tcW w:w="1806" w:type="dxa"/>
            <w:tcBorders>
              <w:top w:val="nil"/>
              <w:left w:val="nil"/>
              <w:bottom w:val="single" w:sz="4" w:space="0" w:color="auto"/>
              <w:right w:val="single" w:sz="4" w:space="0" w:color="auto"/>
            </w:tcBorders>
            <w:shd w:val="clear" w:color="auto" w:fill="auto"/>
            <w:vAlign w:val="center"/>
            <w:hideMark/>
          </w:tcPr>
          <w:p w14:paraId="6FEA3C65"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Các cơ quan chuyên môn; Ủy ban nhân dân cấp huyện</w:t>
            </w:r>
          </w:p>
        </w:tc>
        <w:tc>
          <w:tcPr>
            <w:tcW w:w="1780" w:type="dxa"/>
            <w:tcBorders>
              <w:top w:val="nil"/>
              <w:left w:val="nil"/>
              <w:bottom w:val="single" w:sz="4" w:space="0" w:color="auto"/>
              <w:right w:val="single" w:sz="4" w:space="0" w:color="auto"/>
            </w:tcBorders>
            <w:shd w:val="clear" w:color="auto" w:fill="auto"/>
            <w:vAlign w:val="center"/>
            <w:hideMark/>
          </w:tcPr>
          <w:p w14:paraId="081BEB7D"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Sở Tư pháp và các cơ quan, đơn vị liên quan</w:t>
            </w:r>
          </w:p>
        </w:tc>
        <w:tc>
          <w:tcPr>
            <w:tcW w:w="1940" w:type="dxa"/>
            <w:tcBorders>
              <w:top w:val="nil"/>
              <w:left w:val="nil"/>
              <w:bottom w:val="single" w:sz="4" w:space="0" w:color="auto"/>
              <w:right w:val="single" w:sz="4" w:space="0" w:color="auto"/>
            </w:tcBorders>
            <w:shd w:val="clear" w:color="auto" w:fill="auto"/>
            <w:vAlign w:val="center"/>
            <w:hideMark/>
          </w:tcPr>
          <w:p w14:paraId="3225CEC9"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 xml:space="preserve">Ủy ban nhân dân tỉnh </w:t>
            </w:r>
          </w:p>
        </w:tc>
        <w:tc>
          <w:tcPr>
            <w:tcW w:w="3084" w:type="dxa"/>
            <w:gridSpan w:val="2"/>
            <w:tcBorders>
              <w:top w:val="single" w:sz="4" w:space="0" w:color="auto"/>
              <w:left w:val="nil"/>
              <w:bottom w:val="single" w:sz="4" w:space="0" w:color="auto"/>
              <w:right w:val="single" w:sz="4" w:space="0" w:color="000000"/>
            </w:tcBorders>
            <w:shd w:val="clear" w:color="auto" w:fill="auto"/>
            <w:vAlign w:val="center"/>
            <w:hideMark/>
          </w:tcPr>
          <w:p w14:paraId="6F7ACD95"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Thường xuyên</w:t>
            </w:r>
          </w:p>
        </w:tc>
      </w:tr>
      <w:tr w:rsidR="004C67D1" w:rsidRPr="004C67D1" w14:paraId="70C5AE19" w14:textId="77777777" w:rsidTr="00FC5326">
        <w:trPr>
          <w:trHeight w:val="20"/>
        </w:trPr>
        <w:tc>
          <w:tcPr>
            <w:tcW w:w="646" w:type="dxa"/>
            <w:tcBorders>
              <w:top w:val="nil"/>
              <w:left w:val="single" w:sz="4" w:space="0" w:color="auto"/>
              <w:bottom w:val="single" w:sz="4" w:space="0" w:color="auto"/>
              <w:right w:val="single" w:sz="4" w:space="0" w:color="auto"/>
            </w:tcBorders>
            <w:shd w:val="clear" w:color="auto" w:fill="auto"/>
            <w:vAlign w:val="center"/>
            <w:hideMark/>
          </w:tcPr>
          <w:p w14:paraId="57705B8A" w14:textId="77777777" w:rsidR="004C67D1" w:rsidRPr="004C67D1" w:rsidRDefault="004C67D1" w:rsidP="00FC5326">
            <w:pPr>
              <w:jc w:val="both"/>
              <w:rPr>
                <w:rFonts w:eastAsia="Times New Roman" w:cs="Times New Roman"/>
                <w:color w:val="000000"/>
                <w:sz w:val="24"/>
                <w:szCs w:val="24"/>
                <w:lang w:val="en-US"/>
              </w:rPr>
            </w:pPr>
            <w:r w:rsidRPr="004C67D1">
              <w:rPr>
                <w:rFonts w:eastAsia="Times New Roman" w:cs="Times New Roman"/>
                <w:color w:val="000000"/>
                <w:sz w:val="24"/>
                <w:szCs w:val="24"/>
                <w:lang w:val="en-US"/>
              </w:rPr>
              <w:t>8</w:t>
            </w:r>
          </w:p>
        </w:tc>
        <w:tc>
          <w:tcPr>
            <w:tcW w:w="6479" w:type="dxa"/>
            <w:tcBorders>
              <w:top w:val="nil"/>
              <w:left w:val="nil"/>
              <w:bottom w:val="single" w:sz="4" w:space="0" w:color="auto"/>
              <w:right w:val="single" w:sz="4" w:space="0" w:color="auto"/>
            </w:tcBorders>
            <w:shd w:val="clear" w:color="auto" w:fill="auto"/>
            <w:vAlign w:val="center"/>
            <w:hideMark/>
          </w:tcPr>
          <w:p w14:paraId="0C74B253" w14:textId="77777777" w:rsidR="004C67D1" w:rsidRPr="004C67D1" w:rsidRDefault="004C67D1" w:rsidP="00FC5326">
            <w:pPr>
              <w:jc w:val="both"/>
              <w:rPr>
                <w:rFonts w:eastAsia="Times New Roman" w:cs="Times New Roman"/>
                <w:color w:val="000000"/>
                <w:sz w:val="24"/>
                <w:szCs w:val="24"/>
                <w:lang w:val="en-US"/>
              </w:rPr>
            </w:pPr>
            <w:r w:rsidRPr="004C67D1">
              <w:rPr>
                <w:rFonts w:eastAsia="Times New Roman" w:cs="Times New Roman"/>
                <w:color w:val="000000"/>
                <w:sz w:val="24"/>
                <w:szCs w:val="24"/>
                <w:lang w:val="en-US"/>
              </w:rPr>
              <w:t>Thực hiện nghiêm túc, có hiệu quả các quy định, kết luận của Bộ Chính trị, của Ban Thường vụ Tỉnh ủy về quản lý biên chế của hệ thống chính trị và Đề án tinh giản biên chế và cơ cấu lại đội ngũ cán bộ, công chức, viên chức trong các cơ quan, tổ chức hành chính, đơn vị sự nghiệp công lập thuộc và trực thuộc Ủy ban nhân dân tỉnh Tuyên Quang; tổ chức hội cấp tỉnh được giao số lượng người làm việc; Ủy ban nhân dân huyện, thành phố giai đoạn 2022-2026 của Ủy ban nhân dân tỉnh.</w:t>
            </w:r>
          </w:p>
        </w:tc>
        <w:tc>
          <w:tcPr>
            <w:tcW w:w="1806" w:type="dxa"/>
            <w:tcBorders>
              <w:top w:val="nil"/>
              <w:left w:val="nil"/>
              <w:bottom w:val="single" w:sz="4" w:space="0" w:color="auto"/>
              <w:right w:val="single" w:sz="4" w:space="0" w:color="auto"/>
            </w:tcBorders>
            <w:shd w:val="clear" w:color="auto" w:fill="auto"/>
            <w:vAlign w:val="center"/>
            <w:hideMark/>
          </w:tcPr>
          <w:p w14:paraId="73E9D0EC" w14:textId="77777777" w:rsidR="004C67D1" w:rsidRPr="004C67D1" w:rsidRDefault="004C67D1" w:rsidP="00FC5326">
            <w:pPr>
              <w:jc w:val="both"/>
              <w:rPr>
                <w:rFonts w:eastAsia="Times New Roman" w:cs="Times New Roman"/>
                <w:color w:val="000000"/>
                <w:sz w:val="24"/>
                <w:szCs w:val="24"/>
                <w:lang w:val="en-US"/>
              </w:rPr>
            </w:pPr>
            <w:r w:rsidRPr="004C67D1">
              <w:rPr>
                <w:rFonts w:eastAsia="Times New Roman" w:cs="Times New Roman"/>
                <w:color w:val="000000"/>
                <w:sz w:val="24"/>
                <w:szCs w:val="24"/>
                <w:lang w:val="en-US"/>
              </w:rPr>
              <w:t xml:space="preserve">Các cơ quan, tổ chức, đơn vị </w:t>
            </w:r>
          </w:p>
        </w:tc>
        <w:tc>
          <w:tcPr>
            <w:tcW w:w="1780" w:type="dxa"/>
            <w:tcBorders>
              <w:top w:val="nil"/>
              <w:left w:val="nil"/>
              <w:bottom w:val="single" w:sz="4" w:space="0" w:color="auto"/>
              <w:right w:val="single" w:sz="4" w:space="0" w:color="auto"/>
            </w:tcBorders>
            <w:shd w:val="clear" w:color="auto" w:fill="auto"/>
            <w:vAlign w:val="center"/>
            <w:hideMark/>
          </w:tcPr>
          <w:p w14:paraId="6C00E578" w14:textId="77777777" w:rsidR="004C67D1" w:rsidRPr="004C67D1" w:rsidRDefault="004C67D1" w:rsidP="00FC5326">
            <w:pPr>
              <w:jc w:val="both"/>
              <w:rPr>
                <w:rFonts w:eastAsia="Times New Roman" w:cs="Times New Roman"/>
                <w:color w:val="000000"/>
                <w:sz w:val="24"/>
                <w:szCs w:val="24"/>
                <w:lang w:val="en-US"/>
              </w:rPr>
            </w:pPr>
            <w:r w:rsidRPr="004C67D1">
              <w:rPr>
                <w:rFonts w:eastAsia="Times New Roman" w:cs="Times New Roman"/>
                <w:color w:val="000000"/>
                <w:sz w:val="24"/>
                <w:szCs w:val="24"/>
                <w:lang w:val="en-US"/>
              </w:rPr>
              <w:t>Sở Nội vụ; các cơ quan, đơn vị liên quan</w:t>
            </w:r>
          </w:p>
        </w:tc>
        <w:tc>
          <w:tcPr>
            <w:tcW w:w="1940" w:type="dxa"/>
            <w:tcBorders>
              <w:top w:val="nil"/>
              <w:left w:val="nil"/>
              <w:bottom w:val="single" w:sz="4" w:space="0" w:color="auto"/>
              <w:right w:val="single" w:sz="4" w:space="0" w:color="auto"/>
            </w:tcBorders>
            <w:shd w:val="clear" w:color="auto" w:fill="auto"/>
            <w:vAlign w:val="center"/>
            <w:hideMark/>
          </w:tcPr>
          <w:p w14:paraId="7970109F" w14:textId="77777777" w:rsidR="004C67D1" w:rsidRPr="004C67D1" w:rsidRDefault="004C67D1" w:rsidP="00FC5326">
            <w:pPr>
              <w:jc w:val="both"/>
              <w:rPr>
                <w:rFonts w:eastAsia="Times New Roman" w:cs="Times New Roman"/>
                <w:color w:val="000000"/>
                <w:sz w:val="24"/>
                <w:szCs w:val="24"/>
                <w:lang w:val="en-US"/>
              </w:rPr>
            </w:pPr>
            <w:r w:rsidRPr="004C67D1">
              <w:rPr>
                <w:rFonts w:eastAsia="Times New Roman" w:cs="Times New Roman"/>
                <w:color w:val="000000"/>
                <w:sz w:val="24"/>
                <w:szCs w:val="24"/>
                <w:lang w:val="en-US"/>
              </w:rPr>
              <w:t>UBND tỉnh</w:t>
            </w:r>
          </w:p>
        </w:tc>
        <w:tc>
          <w:tcPr>
            <w:tcW w:w="3084" w:type="dxa"/>
            <w:gridSpan w:val="2"/>
            <w:tcBorders>
              <w:top w:val="single" w:sz="4" w:space="0" w:color="auto"/>
              <w:left w:val="nil"/>
              <w:bottom w:val="single" w:sz="4" w:space="0" w:color="auto"/>
              <w:right w:val="single" w:sz="4" w:space="0" w:color="000000"/>
            </w:tcBorders>
            <w:shd w:val="clear" w:color="auto" w:fill="auto"/>
            <w:vAlign w:val="center"/>
            <w:hideMark/>
          </w:tcPr>
          <w:p w14:paraId="5B3A907B" w14:textId="77777777" w:rsidR="004C67D1" w:rsidRPr="004C67D1" w:rsidRDefault="004C67D1" w:rsidP="00FC5326">
            <w:pPr>
              <w:jc w:val="both"/>
              <w:rPr>
                <w:rFonts w:eastAsia="Times New Roman" w:cs="Times New Roman"/>
                <w:color w:val="000000"/>
                <w:sz w:val="24"/>
                <w:szCs w:val="24"/>
                <w:lang w:val="en-US"/>
              </w:rPr>
            </w:pPr>
            <w:r w:rsidRPr="004C67D1">
              <w:rPr>
                <w:rFonts w:eastAsia="Times New Roman" w:cs="Times New Roman"/>
                <w:color w:val="000000"/>
                <w:sz w:val="24"/>
                <w:szCs w:val="24"/>
                <w:lang w:val="en-US"/>
              </w:rPr>
              <w:t>Từ 2023-2026</w:t>
            </w:r>
          </w:p>
        </w:tc>
      </w:tr>
      <w:tr w:rsidR="004C67D1" w:rsidRPr="004C67D1" w14:paraId="4FA61A10" w14:textId="77777777" w:rsidTr="00FC5326">
        <w:trPr>
          <w:trHeight w:val="20"/>
        </w:trPr>
        <w:tc>
          <w:tcPr>
            <w:tcW w:w="646" w:type="dxa"/>
            <w:tcBorders>
              <w:top w:val="nil"/>
              <w:left w:val="single" w:sz="4" w:space="0" w:color="auto"/>
              <w:bottom w:val="single" w:sz="4" w:space="0" w:color="auto"/>
              <w:right w:val="single" w:sz="4" w:space="0" w:color="auto"/>
            </w:tcBorders>
            <w:shd w:val="clear" w:color="auto" w:fill="auto"/>
            <w:vAlign w:val="center"/>
            <w:hideMark/>
          </w:tcPr>
          <w:p w14:paraId="6AB4F91A" w14:textId="77777777" w:rsidR="004C67D1" w:rsidRPr="004C67D1" w:rsidRDefault="004C67D1" w:rsidP="00FC5326">
            <w:pPr>
              <w:jc w:val="both"/>
              <w:rPr>
                <w:rFonts w:eastAsia="Times New Roman" w:cs="Times New Roman"/>
                <w:color w:val="000000"/>
                <w:sz w:val="24"/>
                <w:szCs w:val="24"/>
                <w:lang w:val="en-US"/>
              </w:rPr>
            </w:pPr>
            <w:r w:rsidRPr="004C67D1">
              <w:rPr>
                <w:rFonts w:eastAsia="Times New Roman" w:cs="Times New Roman"/>
                <w:color w:val="000000"/>
                <w:sz w:val="24"/>
                <w:szCs w:val="24"/>
                <w:lang w:val="en-US"/>
              </w:rPr>
              <w:t>9</w:t>
            </w:r>
          </w:p>
        </w:tc>
        <w:tc>
          <w:tcPr>
            <w:tcW w:w="6479" w:type="dxa"/>
            <w:tcBorders>
              <w:top w:val="nil"/>
              <w:left w:val="nil"/>
              <w:bottom w:val="single" w:sz="4" w:space="0" w:color="auto"/>
              <w:right w:val="single" w:sz="4" w:space="0" w:color="auto"/>
            </w:tcBorders>
            <w:shd w:val="clear" w:color="auto" w:fill="auto"/>
            <w:vAlign w:val="center"/>
            <w:hideMark/>
          </w:tcPr>
          <w:p w14:paraId="3BC55CBF" w14:textId="77777777" w:rsidR="004C67D1" w:rsidRPr="004C67D1" w:rsidRDefault="004C67D1" w:rsidP="00FC5326">
            <w:pPr>
              <w:jc w:val="both"/>
              <w:rPr>
                <w:rFonts w:eastAsia="Times New Roman" w:cs="Times New Roman"/>
                <w:color w:val="000000"/>
                <w:sz w:val="24"/>
                <w:szCs w:val="24"/>
                <w:lang w:val="en-US"/>
              </w:rPr>
            </w:pPr>
            <w:r w:rsidRPr="004C67D1">
              <w:rPr>
                <w:rFonts w:eastAsia="Times New Roman" w:cs="Times New Roman"/>
                <w:color w:val="000000"/>
                <w:sz w:val="24"/>
                <w:szCs w:val="24"/>
                <w:lang w:val="en-US"/>
              </w:rPr>
              <w:t xml:space="preserve"> Rà soát, trình cấp có thẩm quyền phê duyệt, điều chỉnh vị trí việc làm công chức, viên chức, cơ cấu ngạch công chức, cơ cấu viên chức theo chức danh nghề nghiệp theo hướng dẫn của Bộ quản lý ngành, lĩnh vực, làm cơ sở để xác định biên chế và bố trí, sắp xếp đội ngũ cán bộ, công chức, viên chức theo vị trí việc làm.B23</w:t>
            </w:r>
          </w:p>
        </w:tc>
        <w:tc>
          <w:tcPr>
            <w:tcW w:w="1806" w:type="dxa"/>
            <w:tcBorders>
              <w:top w:val="nil"/>
              <w:left w:val="nil"/>
              <w:bottom w:val="single" w:sz="4" w:space="0" w:color="auto"/>
              <w:right w:val="single" w:sz="4" w:space="0" w:color="auto"/>
            </w:tcBorders>
            <w:shd w:val="clear" w:color="auto" w:fill="auto"/>
            <w:vAlign w:val="center"/>
            <w:hideMark/>
          </w:tcPr>
          <w:p w14:paraId="1D83E05C" w14:textId="77777777" w:rsidR="004C67D1" w:rsidRPr="004C67D1" w:rsidRDefault="004C67D1" w:rsidP="00FC5326">
            <w:pPr>
              <w:jc w:val="both"/>
              <w:rPr>
                <w:rFonts w:eastAsia="Times New Roman" w:cs="Times New Roman"/>
                <w:color w:val="000000"/>
                <w:sz w:val="24"/>
                <w:szCs w:val="24"/>
                <w:lang w:val="en-US"/>
              </w:rPr>
            </w:pPr>
            <w:r w:rsidRPr="004C67D1">
              <w:rPr>
                <w:rFonts w:eastAsia="Times New Roman" w:cs="Times New Roman"/>
                <w:color w:val="000000"/>
                <w:sz w:val="24"/>
                <w:szCs w:val="24"/>
                <w:lang w:val="en-US"/>
              </w:rPr>
              <w:t xml:space="preserve">Các cơ quan, tổ chức, đơn vị </w:t>
            </w:r>
          </w:p>
        </w:tc>
        <w:tc>
          <w:tcPr>
            <w:tcW w:w="1780" w:type="dxa"/>
            <w:tcBorders>
              <w:top w:val="nil"/>
              <w:left w:val="nil"/>
              <w:bottom w:val="single" w:sz="4" w:space="0" w:color="auto"/>
              <w:right w:val="single" w:sz="4" w:space="0" w:color="auto"/>
            </w:tcBorders>
            <w:shd w:val="clear" w:color="auto" w:fill="auto"/>
            <w:vAlign w:val="center"/>
            <w:hideMark/>
          </w:tcPr>
          <w:p w14:paraId="6742DC25" w14:textId="77777777" w:rsidR="004C67D1" w:rsidRPr="004C67D1" w:rsidRDefault="004C67D1" w:rsidP="00FC5326">
            <w:pPr>
              <w:jc w:val="both"/>
              <w:rPr>
                <w:rFonts w:eastAsia="Times New Roman" w:cs="Times New Roman"/>
                <w:color w:val="000000"/>
                <w:sz w:val="24"/>
                <w:szCs w:val="24"/>
                <w:lang w:val="en-US"/>
              </w:rPr>
            </w:pPr>
            <w:r w:rsidRPr="004C67D1">
              <w:rPr>
                <w:rFonts w:eastAsia="Times New Roman" w:cs="Times New Roman"/>
                <w:color w:val="000000"/>
                <w:sz w:val="24"/>
                <w:szCs w:val="24"/>
                <w:lang w:val="en-US"/>
              </w:rPr>
              <w:t>Sở Nội vụ; các cơ quan, đơn vị liên quan</w:t>
            </w:r>
          </w:p>
        </w:tc>
        <w:tc>
          <w:tcPr>
            <w:tcW w:w="1940" w:type="dxa"/>
            <w:tcBorders>
              <w:top w:val="nil"/>
              <w:left w:val="nil"/>
              <w:bottom w:val="single" w:sz="4" w:space="0" w:color="auto"/>
              <w:right w:val="single" w:sz="4" w:space="0" w:color="auto"/>
            </w:tcBorders>
            <w:shd w:val="clear" w:color="auto" w:fill="auto"/>
            <w:vAlign w:val="center"/>
            <w:hideMark/>
          </w:tcPr>
          <w:p w14:paraId="0B047686" w14:textId="77777777" w:rsidR="004C67D1" w:rsidRPr="004C67D1" w:rsidRDefault="004C67D1" w:rsidP="00FC5326">
            <w:pPr>
              <w:jc w:val="both"/>
              <w:rPr>
                <w:rFonts w:eastAsia="Times New Roman" w:cs="Times New Roman"/>
                <w:color w:val="000000"/>
                <w:sz w:val="24"/>
                <w:szCs w:val="24"/>
                <w:lang w:val="en-US"/>
              </w:rPr>
            </w:pPr>
            <w:r w:rsidRPr="004C67D1">
              <w:rPr>
                <w:rFonts w:eastAsia="Times New Roman" w:cs="Times New Roman"/>
                <w:color w:val="000000"/>
                <w:sz w:val="24"/>
                <w:szCs w:val="24"/>
                <w:lang w:val="en-US"/>
              </w:rPr>
              <w:t>UBND tỉnh</w:t>
            </w:r>
          </w:p>
        </w:tc>
        <w:tc>
          <w:tcPr>
            <w:tcW w:w="3084" w:type="dxa"/>
            <w:gridSpan w:val="2"/>
            <w:tcBorders>
              <w:top w:val="single" w:sz="4" w:space="0" w:color="auto"/>
              <w:left w:val="nil"/>
              <w:bottom w:val="single" w:sz="4" w:space="0" w:color="auto"/>
              <w:right w:val="single" w:sz="4" w:space="0" w:color="000000"/>
            </w:tcBorders>
            <w:shd w:val="clear" w:color="auto" w:fill="auto"/>
            <w:vAlign w:val="center"/>
            <w:hideMark/>
          </w:tcPr>
          <w:p w14:paraId="4543A88E" w14:textId="77777777" w:rsidR="004C67D1" w:rsidRPr="004C67D1" w:rsidRDefault="004C67D1" w:rsidP="00FC5326">
            <w:pPr>
              <w:jc w:val="both"/>
              <w:rPr>
                <w:rFonts w:eastAsia="Times New Roman" w:cs="Times New Roman"/>
                <w:color w:val="000000"/>
                <w:sz w:val="24"/>
                <w:szCs w:val="24"/>
                <w:lang w:val="en-US"/>
              </w:rPr>
            </w:pPr>
            <w:r w:rsidRPr="004C67D1">
              <w:rPr>
                <w:rFonts w:eastAsia="Times New Roman" w:cs="Times New Roman"/>
                <w:color w:val="000000"/>
                <w:sz w:val="24"/>
                <w:szCs w:val="24"/>
                <w:lang w:val="en-US"/>
              </w:rPr>
              <w:t>Năm 2023 và các năm tiếp theo</w:t>
            </w:r>
          </w:p>
        </w:tc>
      </w:tr>
      <w:tr w:rsidR="004C67D1" w:rsidRPr="004C67D1" w14:paraId="394CBD1D" w14:textId="77777777" w:rsidTr="00FC5326">
        <w:trPr>
          <w:trHeight w:val="20"/>
        </w:trPr>
        <w:tc>
          <w:tcPr>
            <w:tcW w:w="646" w:type="dxa"/>
            <w:tcBorders>
              <w:top w:val="nil"/>
              <w:left w:val="single" w:sz="4" w:space="0" w:color="auto"/>
              <w:bottom w:val="single" w:sz="4" w:space="0" w:color="auto"/>
              <w:right w:val="single" w:sz="4" w:space="0" w:color="auto"/>
            </w:tcBorders>
            <w:shd w:val="clear" w:color="auto" w:fill="auto"/>
            <w:vAlign w:val="center"/>
            <w:hideMark/>
          </w:tcPr>
          <w:p w14:paraId="3242C6C8" w14:textId="77777777" w:rsidR="004C67D1" w:rsidRPr="004C67D1" w:rsidRDefault="004C67D1" w:rsidP="00FC5326">
            <w:pPr>
              <w:jc w:val="both"/>
              <w:rPr>
                <w:rFonts w:eastAsia="Times New Roman" w:cs="Times New Roman"/>
                <w:color w:val="000000"/>
                <w:sz w:val="24"/>
                <w:szCs w:val="24"/>
                <w:lang w:val="en-US"/>
              </w:rPr>
            </w:pPr>
            <w:r w:rsidRPr="004C67D1">
              <w:rPr>
                <w:rFonts w:eastAsia="Times New Roman" w:cs="Times New Roman"/>
                <w:color w:val="000000"/>
                <w:sz w:val="24"/>
                <w:szCs w:val="24"/>
                <w:lang w:val="en-US"/>
              </w:rPr>
              <w:t>10</w:t>
            </w:r>
          </w:p>
        </w:tc>
        <w:tc>
          <w:tcPr>
            <w:tcW w:w="6479" w:type="dxa"/>
            <w:tcBorders>
              <w:top w:val="nil"/>
              <w:left w:val="nil"/>
              <w:bottom w:val="single" w:sz="4" w:space="0" w:color="auto"/>
              <w:right w:val="single" w:sz="4" w:space="0" w:color="auto"/>
            </w:tcBorders>
            <w:shd w:val="clear" w:color="auto" w:fill="auto"/>
            <w:vAlign w:val="center"/>
            <w:hideMark/>
          </w:tcPr>
          <w:p w14:paraId="46D0C0DF" w14:textId="77777777" w:rsidR="004C67D1" w:rsidRPr="004C67D1" w:rsidRDefault="004C67D1" w:rsidP="00FC5326">
            <w:pPr>
              <w:jc w:val="both"/>
              <w:rPr>
                <w:rFonts w:eastAsia="Times New Roman" w:cs="Times New Roman"/>
                <w:color w:val="000000"/>
                <w:sz w:val="24"/>
                <w:szCs w:val="24"/>
                <w:lang w:val="en-US"/>
              </w:rPr>
            </w:pPr>
            <w:r w:rsidRPr="004C67D1">
              <w:rPr>
                <w:rFonts w:eastAsia="Times New Roman" w:cs="Times New Roman"/>
                <w:color w:val="000000"/>
                <w:sz w:val="24"/>
                <w:szCs w:val="24"/>
                <w:lang w:val="en-US"/>
              </w:rPr>
              <w:t xml:space="preserve">Triển khai thực hiện Nghị định số 111/2022/NĐ-CP ngày 30/12/2022 của Chính phủ về việc hợp đồng đối với một số loại công việc trong cơ quan hành chính và đơn vị sự nghiệp công lập đúng quy định, đáp ứng yêu cầu nhiệm vụ. </w:t>
            </w:r>
          </w:p>
        </w:tc>
        <w:tc>
          <w:tcPr>
            <w:tcW w:w="1806" w:type="dxa"/>
            <w:tcBorders>
              <w:top w:val="nil"/>
              <w:left w:val="nil"/>
              <w:bottom w:val="single" w:sz="4" w:space="0" w:color="auto"/>
              <w:right w:val="single" w:sz="4" w:space="0" w:color="auto"/>
            </w:tcBorders>
            <w:shd w:val="clear" w:color="auto" w:fill="auto"/>
            <w:vAlign w:val="center"/>
            <w:hideMark/>
          </w:tcPr>
          <w:p w14:paraId="5183F929" w14:textId="77777777" w:rsidR="004C67D1" w:rsidRPr="004C67D1" w:rsidRDefault="004C67D1" w:rsidP="00FC5326">
            <w:pPr>
              <w:jc w:val="both"/>
              <w:rPr>
                <w:rFonts w:eastAsia="Times New Roman" w:cs="Times New Roman"/>
                <w:color w:val="000000"/>
                <w:sz w:val="24"/>
                <w:szCs w:val="24"/>
                <w:lang w:val="en-US"/>
              </w:rPr>
            </w:pPr>
            <w:r w:rsidRPr="004C67D1">
              <w:rPr>
                <w:rFonts w:eastAsia="Times New Roman" w:cs="Times New Roman"/>
                <w:color w:val="000000"/>
                <w:sz w:val="24"/>
                <w:szCs w:val="24"/>
                <w:lang w:val="en-US"/>
              </w:rPr>
              <w:t xml:space="preserve">Các cơ quan, tổ chức, đơn vị </w:t>
            </w:r>
          </w:p>
        </w:tc>
        <w:tc>
          <w:tcPr>
            <w:tcW w:w="1780" w:type="dxa"/>
            <w:tcBorders>
              <w:top w:val="nil"/>
              <w:left w:val="nil"/>
              <w:bottom w:val="single" w:sz="4" w:space="0" w:color="auto"/>
              <w:right w:val="single" w:sz="4" w:space="0" w:color="auto"/>
            </w:tcBorders>
            <w:shd w:val="clear" w:color="auto" w:fill="auto"/>
            <w:vAlign w:val="center"/>
            <w:hideMark/>
          </w:tcPr>
          <w:p w14:paraId="4EFA850B" w14:textId="77777777" w:rsidR="004C67D1" w:rsidRPr="004C67D1" w:rsidRDefault="004C67D1" w:rsidP="00FC5326">
            <w:pPr>
              <w:jc w:val="both"/>
              <w:rPr>
                <w:rFonts w:eastAsia="Times New Roman" w:cs="Times New Roman"/>
                <w:color w:val="000000"/>
                <w:sz w:val="24"/>
                <w:szCs w:val="24"/>
                <w:lang w:val="en-US"/>
              </w:rPr>
            </w:pPr>
            <w:r w:rsidRPr="004C67D1">
              <w:rPr>
                <w:rFonts w:eastAsia="Times New Roman" w:cs="Times New Roman"/>
                <w:color w:val="000000"/>
                <w:sz w:val="24"/>
                <w:szCs w:val="24"/>
                <w:lang w:val="en-US"/>
              </w:rPr>
              <w:t>Sở Nội vụ; Sở Tài chính; các cơ quan, đơn vị có liên quan</w:t>
            </w:r>
          </w:p>
        </w:tc>
        <w:tc>
          <w:tcPr>
            <w:tcW w:w="1940" w:type="dxa"/>
            <w:tcBorders>
              <w:top w:val="nil"/>
              <w:left w:val="nil"/>
              <w:bottom w:val="single" w:sz="4" w:space="0" w:color="auto"/>
              <w:right w:val="single" w:sz="4" w:space="0" w:color="auto"/>
            </w:tcBorders>
            <w:shd w:val="clear" w:color="auto" w:fill="auto"/>
            <w:vAlign w:val="center"/>
            <w:hideMark/>
          </w:tcPr>
          <w:p w14:paraId="7BCEC717" w14:textId="77777777" w:rsidR="004C67D1" w:rsidRPr="004C67D1" w:rsidRDefault="004C67D1" w:rsidP="00FC5326">
            <w:pPr>
              <w:jc w:val="both"/>
              <w:rPr>
                <w:rFonts w:eastAsia="Times New Roman" w:cs="Times New Roman"/>
                <w:color w:val="000000"/>
                <w:sz w:val="24"/>
                <w:szCs w:val="24"/>
                <w:lang w:val="en-US"/>
              </w:rPr>
            </w:pPr>
            <w:r w:rsidRPr="004C67D1">
              <w:rPr>
                <w:rFonts w:eastAsia="Times New Roman" w:cs="Times New Roman"/>
                <w:color w:val="000000"/>
                <w:sz w:val="24"/>
                <w:szCs w:val="24"/>
                <w:lang w:val="en-US"/>
              </w:rPr>
              <w:t>Hội đồng nhân dân tỉnh; Ủy ban nhân dân tỉnh; cơ quan, đơn vị</w:t>
            </w:r>
          </w:p>
        </w:tc>
        <w:tc>
          <w:tcPr>
            <w:tcW w:w="3084" w:type="dxa"/>
            <w:gridSpan w:val="2"/>
            <w:tcBorders>
              <w:top w:val="single" w:sz="4" w:space="0" w:color="auto"/>
              <w:left w:val="nil"/>
              <w:bottom w:val="single" w:sz="4" w:space="0" w:color="auto"/>
              <w:right w:val="single" w:sz="4" w:space="0" w:color="000000"/>
            </w:tcBorders>
            <w:shd w:val="clear" w:color="auto" w:fill="auto"/>
            <w:vAlign w:val="center"/>
            <w:hideMark/>
          </w:tcPr>
          <w:p w14:paraId="46B8C43A" w14:textId="77777777" w:rsidR="004C67D1" w:rsidRPr="004C67D1" w:rsidRDefault="004C67D1" w:rsidP="00FC5326">
            <w:pPr>
              <w:jc w:val="both"/>
              <w:rPr>
                <w:rFonts w:eastAsia="Times New Roman" w:cs="Times New Roman"/>
                <w:color w:val="000000"/>
                <w:sz w:val="24"/>
                <w:szCs w:val="24"/>
                <w:lang w:val="en-US"/>
              </w:rPr>
            </w:pPr>
            <w:r w:rsidRPr="004C67D1">
              <w:rPr>
                <w:rFonts w:eastAsia="Times New Roman" w:cs="Times New Roman"/>
                <w:color w:val="000000"/>
                <w:sz w:val="24"/>
                <w:szCs w:val="24"/>
                <w:lang w:val="en-US"/>
              </w:rPr>
              <w:t xml:space="preserve">Thường xuyên </w:t>
            </w:r>
          </w:p>
        </w:tc>
      </w:tr>
      <w:tr w:rsidR="004C67D1" w:rsidRPr="004C67D1" w14:paraId="782D875D" w14:textId="77777777" w:rsidTr="00FC5326">
        <w:trPr>
          <w:trHeight w:val="20"/>
        </w:trPr>
        <w:tc>
          <w:tcPr>
            <w:tcW w:w="646" w:type="dxa"/>
            <w:tcBorders>
              <w:top w:val="nil"/>
              <w:left w:val="single" w:sz="4" w:space="0" w:color="auto"/>
              <w:bottom w:val="single" w:sz="4" w:space="0" w:color="auto"/>
              <w:right w:val="single" w:sz="4" w:space="0" w:color="auto"/>
            </w:tcBorders>
            <w:shd w:val="clear" w:color="auto" w:fill="auto"/>
            <w:vAlign w:val="center"/>
            <w:hideMark/>
          </w:tcPr>
          <w:p w14:paraId="4FFFC56B" w14:textId="77777777" w:rsidR="004C67D1" w:rsidRPr="004C67D1" w:rsidRDefault="004C67D1" w:rsidP="00FC5326">
            <w:pPr>
              <w:jc w:val="both"/>
              <w:rPr>
                <w:rFonts w:eastAsia="Times New Roman" w:cs="Times New Roman"/>
                <w:color w:val="000000"/>
                <w:sz w:val="24"/>
                <w:szCs w:val="24"/>
                <w:lang w:val="en-US"/>
              </w:rPr>
            </w:pPr>
            <w:r w:rsidRPr="004C67D1">
              <w:rPr>
                <w:rFonts w:eastAsia="Times New Roman" w:cs="Times New Roman"/>
                <w:color w:val="000000"/>
                <w:sz w:val="24"/>
                <w:szCs w:val="24"/>
                <w:lang w:val="en-US"/>
              </w:rPr>
              <w:t>11</w:t>
            </w:r>
          </w:p>
        </w:tc>
        <w:tc>
          <w:tcPr>
            <w:tcW w:w="6479" w:type="dxa"/>
            <w:tcBorders>
              <w:top w:val="nil"/>
              <w:left w:val="nil"/>
              <w:bottom w:val="single" w:sz="4" w:space="0" w:color="auto"/>
              <w:right w:val="single" w:sz="4" w:space="0" w:color="auto"/>
            </w:tcBorders>
            <w:shd w:val="clear" w:color="auto" w:fill="auto"/>
            <w:vAlign w:val="center"/>
            <w:hideMark/>
          </w:tcPr>
          <w:p w14:paraId="22458971" w14:textId="77777777" w:rsidR="004C67D1" w:rsidRPr="004C67D1" w:rsidRDefault="004C67D1" w:rsidP="00FC5326">
            <w:pPr>
              <w:jc w:val="both"/>
              <w:rPr>
                <w:rFonts w:eastAsia="Times New Roman" w:cs="Times New Roman"/>
                <w:color w:val="000000"/>
                <w:sz w:val="24"/>
                <w:szCs w:val="24"/>
                <w:lang w:val="en-US"/>
              </w:rPr>
            </w:pPr>
            <w:r w:rsidRPr="004C67D1">
              <w:rPr>
                <w:rFonts w:eastAsia="Times New Roman" w:cs="Times New Roman"/>
                <w:color w:val="000000"/>
                <w:sz w:val="24"/>
                <w:szCs w:val="24"/>
                <w:lang w:val="en-US"/>
              </w:rPr>
              <w:t>Rà soát, trình cấp có thẩm quyền phê duyệt, điều chỉnh vị trí việc làm công chức, viên chức, cơ cấu ngạch công chức, cơ cấu viên chức theo chức danh nghề nghiệp theo hướng dẫn của bộ quản lý ngành, lĩnh vực, làm cơ sở để xác định biên chế; quản lý biên chế theo vị trí việc làm</w:t>
            </w:r>
          </w:p>
        </w:tc>
        <w:tc>
          <w:tcPr>
            <w:tcW w:w="1806" w:type="dxa"/>
            <w:tcBorders>
              <w:top w:val="nil"/>
              <w:left w:val="nil"/>
              <w:bottom w:val="single" w:sz="4" w:space="0" w:color="auto"/>
              <w:right w:val="single" w:sz="4" w:space="0" w:color="auto"/>
            </w:tcBorders>
            <w:shd w:val="clear" w:color="auto" w:fill="auto"/>
            <w:vAlign w:val="center"/>
            <w:hideMark/>
          </w:tcPr>
          <w:p w14:paraId="60B67948" w14:textId="77777777" w:rsidR="004C67D1" w:rsidRPr="004C67D1" w:rsidRDefault="004C67D1" w:rsidP="00FC5326">
            <w:pPr>
              <w:jc w:val="both"/>
              <w:rPr>
                <w:rFonts w:eastAsia="Times New Roman" w:cs="Times New Roman"/>
                <w:color w:val="000000"/>
                <w:sz w:val="24"/>
                <w:szCs w:val="24"/>
                <w:lang w:val="en-US"/>
              </w:rPr>
            </w:pPr>
            <w:r w:rsidRPr="004C67D1">
              <w:rPr>
                <w:rFonts w:eastAsia="Times New Roman" w:cs="Times New Roman"/>
                <w:color w:val="000000"/>
                <w:sz w:val="24"/>
                <w:szCs w:val="24"/>
                <w:lang w:val="en-US"/>
              </w:rPr>
              <w:t xml:space="preserve">Các cơ quan, tổ chức, đơn vị </w:t>
            </w:r>
          </w:p>
        </w:tc>
        <w:tc>
          <w:tcPr>
            <w:tcW w:w="1780" w:type="dxa"/>
            <w:tcBorders>
              <w:top w:val="nil"/>
              <w:left w:val="nil"/>
              <w:bottom w:val="single" w:sz="4" w:space="0" w:color="auto"/>
              <w:right w:val="single" w:sz="4" w:space="0" w:color="auto"/>
            </w:tcBorders>
            <w:shd w:val="clear" w:color="auto" w:fill="auto"/>
            <w:vAlign w:val="center"/>
            <w:hideMark/>
          </w:tcPr>
          <w:p w14:paraId="5357B910" w14:textId="77777777" w:rsidR="004C67D1" w:rsidRPr="004C67D1" w:rsidRDefault="004C67D1" w:rsidP="00FC5326">
            <w:pPr>
              <w:jc w:val="both"/>
              <w:rPr>
                <w:rFonts w:eastAsia="Times New Roman" w:cs="Times New Roman"/>
                <w:color w:val="000000"/>
                <w:sz w:val="24"/>
                <w:szCs w:val="24"/>
                <w:lang w:val="en-US"/>
              </w:rPr>
            </w:pPr>
            <w:r w:rsidRPr="004C67D1">
              <w:rPr>
                <w:rFonts w:eastAsia="Times New Roman" w:cs="Times New Roman"/>
                <w:color w:val="000000"/>
                <w:sz w:val="24"/>
                <w:szCs w:val="24"/>
                <w:lang w:val="en-US"/>
              </w:rPr>
              <w:t xml:space="preserve">Sở Nội vụ </w:t>
            </w:r>
          </w:p>
        </w:tc>
        <w:tc>
          <w:tcPr>
            <w:tcW w:w="1940" w:type="dxa"/>
            <w:tcBorders>
              <w:top w:val="nil"/>
              <w:left w:val="nil"/>
              <w:bottom w:val="single" w:sz="4" w:space="0" w:color="auto"/>
              <w:right w:val="single" w:sz="4" w:space="0" w:color="auto"/>
            </w:tcBorders>
            <w:shd w:val="clear" w:color="auto" w:fill="auto"/>
            <w:vAlign w:val="center"/>
            <w:hideMark/>
          </w:tcPr>
          <w:p w14:paraId="676388F4" w14:textId="77777777" w:rsidR="004C67D1" w:rsidRPr="004C67D1" w:rsidRDefault="004C67D1" w:rsidP="00FC5326">
            <w:pPr>
              <w:jc w:val="both"/>
              <w:rPr>
                <w:rFonts w:eastAsia="Times New Roman" w:cs="Times New Roman"/>
                <w:color w:val="000000"/>
                <w:sz w:val="24"/>
                <w:szCs w:val="24"/>
                <w:lang w:val="en-US"/>
              </w:rPr>
            </w:pPr>
            <w:r w:rsidRPr="004C67D1">
              <w:rPr>
                <w:rFonts w:eastAsia="Times New Roman" w:cs="Times New Roman"/>
                <w:color w:val="000000"/>
                <w:sz w:val="24"/>
                <w:szCs w:val="24"/>
                <w:lang w:val="en-US"/>
              </w:rPr>
              <w:t xml:space="preserve">Ủy ban nhân dân tỉnh </w:t>
            </w:r>
          </w:p>
        </w:tc>
        <w:tc>
          <w:tcPr>
            <w:tcW w:w="3084" w:type="dxa"/>
            <w:gridSpan w:val="2"/>
            <w:tcBorders>
              <w:top w:val="single" w:sz="4" w:space="0" w:color="auto"/>
              <w:left w:val="nil"/>
              <w:bottom w:val="single" w:sz="4" w:space="0" w:color="auto"/>
              <w:right w:val="single" w:sz="4" w:space="0" w:color="000000"/>
            </w:tcBorders>
            <w:shd w:val="clear" w:color="auto" w:fill="auto"/>
            <w:vAlign w:val="center"/>
            <w:hideMark/>
          </w:tcPr>
          <w:p w14:paraId="7089F94A" w14:textId="77777777" w:rsidR="004C67D1" w:rsidRPr="004C67D1" w:rsidRDefault="004C67D1" w:rsidP="00FC5326">
            <w:pPr>
              <w:jc w:val="both"/>
              <w:rPr>
                <w:rFonts w:eastAsia="Times New Roman" w:cs="Times New Roman"/>
                <w:color w:val="000000"/>
                <w:sz w:val="24"/>
                <w:szCs w:val="24"/>
                <w:lang w:val="en-US"/>
              </w:rPr>
            </w:pPr>
            <w:r w:rsidRPr="004C67D1">
              <w:rPr>
                <w:rFonts w:eastAsia="Times New Roman" w:cs="Times New Roman"/>
                <w:color w:val="000000"/>
                <w:sz w:val="24"/>
                <w:szCs w:val="24"/>
                <w:lang w:val="en-US"/>
              </w:rPr>
              <w:t xml:space="preserve">Thường xuyên </w:t>
            </w:r>
          </w:p>
        </w:tc>
      </w:tr>
      <w:tr w:rsidR="004C67D1" w:rsidRPr="004C67D1" w14:paraId="12BB73BA" w14:textId="77777777" w:rsidTr="00FC5326">
        <w:trPr>
          <w:trHeight w:val="20"/>
        </w:trPr>
        <w:tc>
          <w:tcPr>
            <w:tcW w:w="646" w:type="dxa"/>
            <w:tcBorders>
              <w:top w:val="nil"/>
              <w:left w:val="single" w:sz="4" w:space="0" w:color="auto"/>
              <w:bottom w:val="single" w:sz="4" w:space="0" w:color="auto"/>
              <w:right w:val="single" w:sz="4" w:space="0" w:color="auto"/>
            </w:tcBorders>
            <w:shd w:val="clear" w:color="auto" w:fill="auto"/>
            <w:vAlign w:val="center"/>
            <w:hideMark/>
          </w:tcPr>
          <w:p w14:paraId="05AEE1D1" w14:textId="77777777" w:rsidR="004C67D1" w:rsidRPr="004C67D1" w:rsidRDefault="004C67D1" w:rsidP="00FC5326">
            <w:pPr>
              <w:jc w:val="both"/>
              <w:rPr>
                <w:rFonts w:eastAsia="Times New Roman" w:cs="Times New Roman"/>
                <w:color w:val="000000"/>
                <w:sz w:val="24"/>
                <w:szCs w:val="24"/>
                <w:lang w:val="en-US"/>
              </w:rPr>
            </w:pPr>
            <w:r w:rsidRPr="004C67D1">
              <w:rPr>
                <w:rFonts w:eastAsia="Times New Roman" w:cs="Times New Roman"/>
                <w:color w:val="000000"/>
                <w:sz w:val="24"/>
                <w:szCs w:val="24"/>
                <w:lang w:val="en-US"/>
              </w:rPr>
              <w:t>12</w:t>
            </w:r>
          </w:p>
        </w:tc>
        <w:tc>
          <w:tcPr>
            <w:tcW w:w="6479" w:type="dxa"/>
            <w:tcBorders>
              <w:top w:val="nil"/>
              <w:left w:val="nil"/>
              <w:bottom w:val="single" w:sz="4" w:space="0" w:color="auto"/>
              <w:right w:val="single" w:sz="4" w:space="0" w:color="auto"/>
            </w:tcBorders>
            <w:shd w:val="clear" w:color="auto" w:fill="auto"/>
            <w:vAlign w:val="center"/>
            <w:hideMark/>
          </w:tcPr>
          <w:p w14:paraId="2119B91D" w14:textId="77777777" w:rsidR="004C67D1" w:rsidRPr="004C67D1" w:rsidRDefault="004C67D1" w:rsidP="00FC5326">
            <w:pPr>
              <w:jc w:val="both"/>
              <w:rPr>
                <w:rFonts w:eastAsia="Times New Roman" w:cs="Times New Roman"/>
                <w:color w:val="000000"/>
                <w:sz w:val="24"/>
                <w:szCs w:val="24"/>
                <w:lang w:val="en-US"/>
              </w:rPr>
            </w:pPr>
            <w:r w:rsidRPr="004C67D1">
              <w:rPr>
                <w:rFonts w:eastAsia="Times New Roman" w:cs="Times New Roman"/>
                <w:color w:val="000000"/>
                <w:sz w:val="24"/>
                <w:szCs w:val="24"/>
                <w:lang w:val="en-US"/>
              </w:rPr>
              <w:t>Thực hiện tốt công tác quy hoạch, rà soát, kiện toàn đội ngũ cán bộ lãnh đạo, quản lý các cơ quan, tổ chức, đơn vị, đảm bảo điều kiện, tiêu chuẩn, đúng người, đúng việc gắn với thực hiện nghiêm quy định về miễn nhiệm, từ chức; ban hành Kế hoạch tiếp tục thí điểm mở rộng thi tuyển chức danh lãnh đạo, quản lý trên địa bàn tỉnh Tuyên Quang giai đoạn 2023-2025 và tổ chức thi tuyển theo kế hoạch; thực hiện đánh giá, xếp loại cán bộ, công chức, viên chức nghiêm túc, khách quan, thực chất, đúng quy định.</w:t>
            </w:r>
          </w:p>
        </w:tc>
        <w:tc>
          <w:tcPr>
            <w:tcW w:w="1806" w:type="dxa"/>
            <w:tcBorders>
              <w:top w:val="nil"/>
              <w:left w:val="nil"/>
              <w:bottom w:val="single" w:sz="4" w:space="0" w:color="auto"/>
              <w:right w:val="single" w:sz="4" w:space="0" w:color="auto"/>
            </w:tcBorders>
            <w:shd w:val="clear" w:color="auto" w:fill="auto"/>
            <w:vAlign w:val="center"/>
            <w:hideMark/>
          </w:tcPr>
          <w:p w14:paraId="72DF4B20" w14:textId="77777777" w:rsidR="004C67D1" w:rsidRPr="004C67D1" w:rsidRDefault="004C67D1" w:rsidP="00FC5326">
            <w:pPr>
              <w:jc w:val="both"/>
              <w:rPr>
                <w:rFonts w:eastAsia="Times New Roman" w:cs="Times New Roman"/>
                <w:color w:val="000000"/>
                <w:sz w:val="24"/>
                <w:szCs w:val="24"/>
                <w:lang w:val="en-US"/>
              </w:rPr>
            </w:pPr>
            <w:r w:rsidRPr="004C67D1">
              <w:rPr>
                <w:rFonts w:eastAsia="Times New Roman" w:cs="Times New Roman"/>
                <w:color w:val="000000"/>
                <w:sz w:val="24"/>
                <w:szCs w:val="24"/>
                <w:lang w:val="en-US"/>
              </w:rPr>
              <w:t xml:space="preserve">Các cơ quan, tổ chức, đơn vị </w:t>
            </w:r>
          </w:p>
        </w:tc>
        <w:tc>
          <w:tcPr>
            <w:tcW w:w="1780" w:type="dxa"/>
            <w:tcBorders>
              <w:top w:val="nil"/>
              <w:left w:val="nil"/>
              <w:bottom w:val="single" w:sz="4" w:space="0" w:color="auto"/>
              <w:right w:val="single" w:sz="4" w:space="0" w:color="auto"/>
            </w:tcBorders>
            <w:shd w:val="clear" w:color="auto" w:fill="auto"/>
            <w:vAlign w:val="center"/>
            <w:hideMark/>
          </w:tcPr>
          <w:p w14:paraId="7B51F04D" w14:textId="77777777" w:rsidR="004C67D1" w:rsidRPr="004C67D1" w:rsidRDefault="004C67D1" w:rsidP="00FC5326">
            <w:pPr>
              <w:jc w:val="both"/>
              <w:rPr>
                <w:rFonts w:eastAsia="Times New Roman" w:cs="Times New Roman"/>
                <w:color w:val="000000"/>
                <w:sz w:val="24"/>
                <w:szCs w:val="24"/>
                <w:lang w:val="en-US"/>
              </w:rPr>
            </w:pPr>
            <w:r w:rsidRPr="004C67D1">
              <w:rPr>
                <w:rFonts w:eastAsia="Times New Roman" w:cs="Times New Roman"/>
                <w:color w:val="000000"/>
                <w:sz w:val="24"/>
                <w:szCs w:val="24"/>
                <w:lang w:val="en-US"/>
              </w:rPr>
              <w:t xml:space="preserve">Sở Nội vụ </w:t>
            </w:r>
          </w:p>
        </w:tc>
        <w:tc>
          <w:tcPr>
            <w:tcW w:w="1940" w:type="dxa"/>
            <w:tcBorders>
              <w:top w:val="nil"/>
              <w:left w:val="nil"/>
              <w:bottom w:val="single" w:sz="4" w:space="0" w:color="auto"/>
              <w:right w:val="single" w:sz="4" w:space="0" w:color="auto"/>
            </w:tcBorders>
            <w:shd w:val="clear" w:color="auto" w:fill="auto"/>
            <w:vAlign w:val="center"/>
            <w:hideMark/>
          </w:tcPr>
          <w:p w14:paraId="117CA68C" w14:textId="77777777" w:rsidR="004C67D1" w:rsidRPr="004C67D1" w:rsidRDefault="004C67D1" w:rsidP="00FC5326">
            <w:pPr>
              <w:jc w:val="both"/>
              <w:rPr>
                <w:rFonts w:eastAsia="Times New Roman" w:cs="Times New Roman"/>
                <w:color w:val="000000"/>
                <w:sz w:val="24"/>
                <w:szCs w:val="24"/>
                <w:lang w:val="en-US"/>
              </w:rPr>
            </w:pPr>
            <w:r w:rsidRPr="004C67D1">
              <w:rPr>
                <w:rFonts w:eastAsia="Times New Roman" w:cs="Times New Roman"/>
                <w:color w:val="000000"/>
                <w:sz w:val="24"/>
                <w:szCs w:val="24"/>
                <w:lang w:val="en-US"/>
              </w:rPr>
              <w:t> </w:t>
            </w:r>
          </w:p>
        </w:tc>
        <w:tc>
          <w:tcPr>
            <w:tcW w:w="3084" w:type="dxa"/>
            <w:gridSpan w:val="2"/>
            <w:tcBorders>
              <w:top w:val="single" w:sz="4" w:space="0" w:color="auto"/>
              <w:left w:val="nil"/>
              <w:bottom w:val="single" w:sz="4" w:space="0" w:color="auto"/>
              <w:right w:val="single" w:sz="4" w:space="0" w:color="000000"/>
            </w:tcBorders>
            <w:shd w:val="clear" w:color="auto" w:fill="auto"/>
            <w:vAlign w:val="center"/>
            <w:hideMark/>
          </w:tcPr>
          <w:p w14:paraId="760E03FA" w14:textId="77777777" w:rsidR="004C67D1" w:rsidRPr="004C67D1" w:rsidRDefault="004C67D1" w:rsidP="00FC5326">
            <w:pPr>
              <w:jc w:val="both"/>
              <w:rPr>
                <w:rFonts w:eastAsia="Times New Roman" w:cs="Times New Roman"/>
                <w:color w:val="000000"/>
                <w:sz w:val="24"/>
                <w:szCs w:val="24"/>
                <w:lang w:val="en-US"/>
              </w:rPr>
            </w:pPr>
            <w:r w:rsidRPr="004C67D1">
              <w:rPr>
                <w:rFonts w:eastAsia="Times New Roman" w:cs="Times New Roman"/>
                <w:color w:val="000000"/>
                <w:sz w:val="24"/>
                <w:szCs w:val="24"/>
                <w:lang w:val="en-US"/>
              </w:rPr>
              <w:t>Thường xuyên</w:t>
            </w:r>
          </w:p>
        </w:tc>
      </w:tr>
      <w:tr w:rsidR="004C67D1" w:rsidRPr="004C67D1" w14:paraId="288B1329" w14:textId="77777777" w:rsidTr="00FC5326">
        <w:trPr>
          <w:trHeight w:val="20"/>
        </w:trPr>
        <w:tc>
          <w:tcPr>
            <w:tcW w:w="646" w:type="dxa"/>
            <w:tcBorders>
              <w:top w:val="nil"/>
              <w:left w:val="single" w:sz="4" w:space="0" w:color="auto"/>
              <w:bottom w:val="single" w:sz="4" w:space="0" w:color="auto"/>
              <w:right w:val="single" w:sz="4" w:space="0" w:color="auto"/>
            </w:tcBorders>
            <w:shd w:val="clear" w:color="auto" w:fill="auto"/>
            <w:vAlign w:val="center"/>
            <w:hideMark/>
          </w:tcPr>
          <w:p w14:paraId="3C535B3F"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13</w:t>
            </w:r>
          </w:p>
        </w:tc>
        <w:tc>
          <w:tcPr>
            <w:tcW w:w="6479" w:type="dxa"/>
            <w:tcBorders>
              <w:top w:val="nil"/>
              <w:left w:val="nil"/>
              <w:bottom w:val="single" w:sz="4" w:space="0" w:color="auto"/>
              <w:right w:val="single" w:sz="4" w:space="0" w:color="auto"/>
            </w:tcBorders>
            <w:shd w:val="clear" w:color="auto" w:fill="auto"/>
            <w:vAlign w:val="center"/>
            <w:hideMark/>
          </w:tcPr>
          <w:p w14:paraId="64E04DF6" w14:textId="77777777" w:rsidR="004C67D1" w:rsidRPr="004C67D1" w:rsidRDefault="004C67D1" w:rsidP="00FC5326">
            <w:pPr>
              <w:jc w:val="both"/>
              <w:rPr>
                <w:rFonts w:eastAsia="Times New Roman" w:cs="Times New Roman"/>
                <w:color w:val="000000"/>
                <w:sz w:val="24"/>
                <w:szCs w:val="24"/>
                <w:lang w:val="en-US"/>
              </w:rPr>
            </w:pPr>
            <w:r w:rsidRPr="004C67D1">
              <w:rPr>
                <w:rFonts w:eastAsia="Times New Roman" w:cs="Times New Roman"/>
                <w:color w:val="000000"/>
                <w:sz w:val="24"/>
                <w:szCs w:val="24"/>
                <w:lang w:val="en-US"/>
              </w:rPr>
              <w:t>Ban hành Kế hoạch tiếp tục thí điểm mở rộng thi tuyển chức danh lãnh đạo, quản lý trên địa bàn tỉnh Tuyên Quang giai đoạn 2023-2025 và tổ chức thực hiện thi tuyển</w:t>
            </w:r>
          </w:p>
        </w:tc>
        <w:tc>
          <w:tcPr>
            <w:tcW w:w="1806" w:type="dxa"/>
            <w:tcBorders>
              <w:top w:val="nil"/>
              <w:left w:val="nil"/>
              <w:bottom w:val="single" w:sz="4" w:space="0" w:color="auto"/>
              <w:right w:val="single" w:sz="4" w:space="0" w:color="auto"/>
            </w:tcBorders>
            <w:shd w:val="clear" w:color="auto" w:fill="auto"/>
            <w:vAlign w:val="center"/>
            <w:hideMark/>
          </w:tcPr>
          <w:p w14:paraId="0C1BBA8D"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 xml:space="preserve">Sở Nội vụ </w:t>
            </w:r>
          </w:p>
        </w:tc>
        <w:tc>
          <w:tcPr>
            <w:tcW w:w="1780" w:type="dxa"/>
            <w:tcBorders>
              <w:top w:val="nil"/>
              <w:left w:val="nil"/>
              <w:bottom w:val="single" w:sz="4" w:space="0" w:color="auto"/>
              <w:right w:val="single" w:sz="4" w:space="0" w:color="auto"/>
            </w:tcBorders>
            <w:shd w:val="clear" w:color="auto" w:fill="auto"/>
            <w:vAlign w:val="center"/>
            <w:hideMark/>
          </w:tcPr>
          <w:p w14:paraId="1ED06115"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 xml:space="preserve">Các cơ quan, đơn vị </w:t>
            </w:r>
          </w:p>
        </w:tc>
        <w:tc>
          <w:tcPr>
            <w:tcW w:w="1940" w:type="dxa"/>
            <w:tcBorders>
              <w:top w:val="nil"/>
              <w:left w:val="nil"/>
              <w:bottom w:val="single" w:sz="4" w:space="0" w:color="auto"/>
              <w:right w:val="single" w:sz="4" w:space="0" w:color="auto"/>
            </w:tcBorders>
            <w:shd w:val="clear" w:color="auto" w:fill="auto"/>
            <w:vAlign w:val="center"/>
            <w:hideMark/>
          </w:tcPr>
          <w:p w14:paraId="3B291C66"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Ban cán sự đảng UBND tỉnh</w:t>
            </w:r>
          </w:p>
        </w:tc>
        <w:tc>
          <w:tcPr>
            <w:tcW w:w="1440" w:type="dxa"/>
            <w:tcBorders>
              <w:top w:val="nil"/>
              <w:left w:val="nil"/>
              <w:bottom w:val="single" w:sz="4" w:space="0" w:color="auto"/>
              <w:right w:val="single" w:sz="4" w:space="0" w:color="auto"/>
            </w:tcBorders>
            <w:shd w:val="clear" w:color="auto" w:fill="auto"/>
            <w:vAlign w:val="center"/>
            <w:hideMark/>
          </w:tcPr>
          <w:p w14:paraId="3333509E"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Quý III/2023</w:t>
            </w:r>
          </w:p>
        </w:tc>
        <w:tc>
          <w:tcPr>
            <w:tcW w:w="1644" w:type="dxa"/>
            <w:tcBorders>
              <w:top w:val="nil"/>
              <w:left w:val="nil"/>
              <w:bottom w:val="single" w:sz="4" w:space="0" w:color="auto"/>
              <w:right w:val="single" w:sz="4" w:space="0" w:color="auto"/>
            </w:tcBorders>
            <w:shd w:val="clear" w:color="auto" w:fill="auto"/>
            <w:vAlign w:val="center"/>
            <w:hideMark/>
          </w:tcPr>
          <w:p w14:paraId="52A895E3"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Quý IV/2023</w:t>
            </w:r>
          </w:p>
        </w:tc>
      </w:tr>
      <w:tr w:rsidR="004C67D1" w:rsidRPr="004C67D1" w14:paraId="7AE8305D" w14:textId="77777777" w:rsidTr="00FC5326">
        <w:trPr>
          <w:trHeight w:val="20"/>
        </w:trPr>
        <w:tc>
          <w:tcPr>
            <w:tcW w:w="646" w:type="dxa"/>
            <w:tcBorders>
              <w:top w:val="nil"/>
              <w:left w:val="single" w:sz="4" w:space="0" w:color="auto"/>
              <w:bottom w:val="single" w:sz="4" w:space="0" w:color="auto"/>
              <w:right w:val="single" w:sz="4" w:space="0" w:color="auto"/>
            </w:tcBorders>
            <w:shd w:val="clear" w:color="auto" w:fill="auto"/>
            <w:vAlign w:val="center"/>
            <w:hideMark/>
          </w:tcPr>
          <w:p w14:paraId="7A6AE2BC"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14</w:t>
            </w:r>
          </w:p>
        </w:tc>
        <w:tc>
          <w:tcPr>
            <w:tcW w:w="6479" w:type="dxa"/>
            <w:tcBorders>
              <w:top w:val="nil"/>
              <w:left w:val="nil"/>
              <w:bottom w:val="single" w:sz="4" w:space="0" w:color="auto"/>
              <w:right w:val="single" w:sz="4" w:space="0" w:color="auto"/>
            </w:tcBorders>
            <w:shd w:val="clear" w:color="auto" w:fill="auto"/>
            <w:vAlign w:val="center"/>
            <w:hideMark/>
          </w:tcPr>
          <w:p w14:paraId="71893424" w14:textId="77777777" w:rsidR="004C67D1" w:rsidRPr="004C67D1" w:rsidRDefault="004C67D1" w:rsidP="00FC5326">
            <w:pPr>
              <w:jc w:val="both"/>
              <w:rPr>
                <w:rFonts w:eastAsia="Times New Roman" w:cs="Times New Roman"/>
                <w:color w:val="000000"/>
                <w:sz w:val="24"/>
                <w:szCs w:val="24"/>
                <w:lang w:val="en-US"/>
              </w:rPr>
            </w:pPr>
            <w:r w:rsidRPr="004C67D1">
              <w:rPr>
                <w:rFonts w:eastAsia="Times New Roman" w:cs="Times New Roman"/>
                <w:color w:val="000000"/>
                <w:sz w:val="24"/>
                <w:szCs w:val="24"/>
                <w:lang w:val="en-US"/>
              </w:rPr>
              <w:t>Thường xuyên rà soát trình độ đào tạo, năng lực của đội ngũ cán bộ, công chức, viên chức để sắp xếp, bố trí, sử dụng phù hợp với vị trí việc làm và yêu cầu nhiệm vụ; kịp thời tuyển dụng, bổ sung đội ngũ công chức, viên chức có trình độ, năng lực thay thế, bảo đảm đủ số lượng, nâng cao chất lượng đội ngũ; quan tâm, kịp thời thực hiện chế độ, chính sách đối với cán bộ, công chức, viên chức, người lao động khi sắp xếp xếp tổ chức bộ máy, tinh giản biên chế.</w:t>
            </w:r>
          </w:p>
        </w:tc>
        <w:tc>
          <w:tcPr>
            <w:tcW w:w="1806" w:type="dxa"/>
            <w:tcBorders>
              <w:top w:val="nil"/>
              <w:left w:val="nil"/>
              <w:bottom w:val="single" w:sz="4" w:space="0" w:color="auto"/>
              <w:right w:val="single" w:sz="4" w:space="0" w:color="auto"/>
            </w:tcBorders>
            <w:shd w:val="clear" w:color="auto" w:fill="auto"/>
            <w:vAlign w:val="center"/>
            <w:hideMark/>
          </w:tcPr>
          <w:p w14:paraId="37A22E02"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 xml:space="preserve">Các cơ quan, tổ chức, đơn vị </w:t>
            </w:r>
          </w:p>
        </w:tc>
        <w:tc>
          <w:tcPr>
            <w:tcW w:w="1780" w:type="dxa"/>
            <w:tcBorders>
              <w:top w:val="nil"/>
              <w:left w:val="nil"/>
              <w:bottom w:val="single" w:sz="4" w:space="0" w:color="auto"/>
              <w:right w:val="single" w:sz="4" w:space="0" w:color="auto"/>
            </w:tcBorders>
            <w:shd w:val="clear" w:color="auto" w:fill="auto"/>
            <w:vAlign w:val="center"/>
            <w:hideMark/>
          </w:tcPr>
          <w:p w14:paraId="63CBCFFA"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 xml:space="preserve">Sở Nội vụ </w:t>
            </w:r>
          </w:p>
        </w:tc>
        <w:tc>
          <w:tcPr>
            <w:tcW w:w="1940" w:type="dxa"/>
            <w:tcBorders>
              <w:top w:val="nil"/>
              <w:left w:val="nil"/>
              <w:bottom w:val="single" w:sz="4" w:space="0" w:color="auto"/>
              <w:right w:val="single" w:sz="4" w:space="0" w:color="auto"/>
            </w:tcBorders>
            <w:shd w:val="clear" w:color="auto" w:fill="auto"/>
            <w:vAlign w:val="center"/>
            <w:hideMark/>
          </w:tcPr>
          <w:p w14:paraId="1CF68E14"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 xml:space="preserve">Ủy ban nhân dân tỉnh </w:t>
            </w:r>
          </w:p>
        </w:tc>
        <w:tc>
          <w:tcPr>
            <w:tcW w:w="3084" w:type="dxa"/>
            <w:gridSpan w:val="2"/>
            <w:tcBorders>
              <w:top w:val="single" w:sz="4" w:space="0" w:color="auto"/>
              <w:left w:val="nil"/>
              <w:bottom w:val="single" w:sz="4" w:space="0" w:color="auto"/>
              <w:right w:val="single" w:sz="4" w:space="0" w:color="000000"/>
            </w:tcBorders>
            <w:shd w:val="clear" w:color="auto" w:fill="auto"/>
            <w:vAlign w:val="center"/>
            <w:hideMark/>
          </w:tcPr>
          <w:p w14:paraId="39B54A17"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 xml:space="preserve">Thường xuyên </w:t>
            </w:r>
          </w:p>
        </w:tc>
      </w:tr>
      <w:tr w:rsidR="004C67D1" w:rsidRPr="004C67D1" w14:paraId="67B0A913" w14:textId="77777777" w:rsidTr="00FC5326">
        <w:trPr>
          <w:trHeight w:val="20"/>
        </w:trPr>
        <w:tc>
          <w:tcPr>
            <w:tcW w:w="646" w:type="dxa"/>
            <w:tcBorders>
              <w:top w:val="nil"/>
              <w:left w:val="single" w:sz="4" w:space="0" w:color="auto"/>
              <w:bottom w:val="single" w:sz="4" w:space="0" w:color="auto"/>
              <w:right w:val="single" w:sz="4" w:space="0" w:color="auto"/>
            </w:tcBorders>
            <w:shd w:val="clear" w:color="auto" w:fill="auto"/>
            <w:vAlign w:val="center"/>
            <w:hideMark/>
          </w:tcPr>
          <w:p w14:paraId="38946216"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15</w:t>
            </w:r>
          </w:p>
        </w:tc>
        <w:tc>
          <w:tcPr>
            <w:tcW w:w="6479" w:type="dxa"/>
            <w:tcBorders>
              <w:top w:val="nil"/>
              <w:left w:val="nil"/>
              <w:bottom w:val="single" w:sz="4" w:space="0" w:color="auto"/>
              <w:right w:val="single" w:sz="4" w:space="0" w:color="auto"/>
            </w:tcBorders>
            <w:shd w:val="clear" w:color="auto" w:fill="auto"/>
            <w:vAlign w:val="center"/>
            <w:hideMark/>
          </w:tcPr>
          <w:p w14:paraId="2F83BB0A" w14:textId="77777777" w:rsidR="004C67D1" w:rsidRPr="004C67D1" w:rsidRDefault="004C67D1" w:rsidP="00FC5326">
            <w:pPr>
              <w:jc w:val="both"/>
              <w:rPr>
                <w:rFonts w:eastAsia="Times New Roman" w:cs="Times New Roman"/>
                <w:color w:val="000000"/>
                <w:sz w:val="24"/>
                <w:szCs w:val="24"/>
                <w:lang w:val="en-US"/>
              </w:rPr>
            </w:pPr>
            <w:r w:rsidRPr="004C67D1">
              <w:rPr>
                <w:rFonts w:eastAsia="Times New Roman" w:cs="Times New Roman"/>
                <w:color w:val="000000"/>
                <w:sz w:val="24"/>
                <w:szCs w:val="24"/>
                <w:lang w:val="en-US"/>
              </w:rPr>
              <w:t>Xây dựng, ban hành và tổ chức thực hiện có hiệu quả kế hoạch đào tạo, bồi dưỡng cán bộ, công chức, viên chức giai đoạn, hằng năm nhằm nâng cao trình độ, năng lực của đội ngũ cán bộ, công chức, viên chức đáp ứng yêu cầu.</w:t>
            </w:r>
          </w:p>
        </w:tc>
        <w:tc>
          <w:tcPr>
            <w:tcW w:w="1806" w:type="dxa"/>
            <w:tcBorders>
              <w:top w:val="nil"/>
              <w:left w:val="nil"/>
              <w:bottom w:val="single" w:sz="4" w:space="0" w:color="auto"/>
              <w:right w:val="single" w:sz="4" w:space="0" w:color="auto"/>
            </w:tcBorders>
            <w:shd w:val="clear" w:color="auto" w:fill="auto"/>
            <w:vAlign w:val="center"/>
            <w:hideMark/>
          </w:tcPr>
          <w:p w14:paraId="6BAB2853"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 xml:space="preserve">Các cơ quan, tổ chức, đơn vị </w:t>
            </w:r>
          </w:p>
        </w:tc>
        <w:tc>
          <w:tcPr>
            <w:tcW w:w="1780" w:type="dxa"/>
            <w:tcBorders>
              <w:top w:val="nil"/>
              <w:left w:val="nil"/>
              <w:bottom w:val="single" w:sz="4" w:space="0" w:color="auto"/>
              <w:right w:val="single" w:sz="4" w:space="0" w:color="auto"/>
            </w:tcBorders>
            <w:shd w:val="clear" w:color="auto" w:fill="auto"/>
            <w:vAlign w:val="center"/>
            <w:hideMark/>
          </w:tcPr>
          <w:p w14:paraId="2036F31D"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 xml:space="preserve">Sở Nội vụ </w:t>
            </w:r>
          </w:p>
        </w:tc>
        <w:tc>
          <w:tcPr>
            <w:tcW w:w="1940" w:type="dxa"/>
            <w:tcBorders>
              <w:top w:val="nil"/>
              <w:left w:val="nil"/>
              <w:bottom w:val="single" w:sz="4" w:space="0" w:color="auto"/>
              <w:right w:val="single" w:sz="4" w:space="0" w:color="auto"/>
            </w:tcBorders>
            <w:shd w:val="clear" w:color="auto" w:fill="auto"/>
            <w:vAlign w:val="center"/>
            <w:hideMark/>
          </w:tcPr>
          <w:p w14:paraId="771955DB"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 xml:space="preserve">Ủy ban nhân dân tỉnh </w:t>
            </w:r>
          </w:p>
        </w:tc>
        <w:tc>
          <w:tcPr>
            <w:tcW w:w="3084" w:type="dxa"/>
            <w:gridSpan w:val="2"/>
            <w:tcBorders>
              <w:top w:val="single" w:sz="4" w:space="0" w:color="auto"/>
              <w:left w:val="nil"/>
              <w:bottom w:val="single" w:sz="4" w:space="0" w:color="auto"/>
              <w:right w:val="single" w:sz="4" w:space="0" w:color="000000"/>
            </w:tcBorders>
            <w:shd w:val="clear" w:color="auto" w:fill="auto"/>
            <w:vAlign w:val="center"/>
            <w:hideMark/>
          </w:tcPr>
          <w:p w14:paraId="21FFA6D9"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 xml:space="preserve">Hằng năm </w:t>
            </w:r>
          </w:p>
        </w:tc>
      </w:tr>
      <w:tr w:rsidR="004C67D1" w:rsidRPr="004C67D1" w14:paraId="3667D6BA" w14:textId="77777777" w:rsidTr="00FC5326">
        <w:trPr>
          <w:trHeight w:val="20"/>
        </w:trPr>
        <w:tc>
          <w:tcPr>
            <w:tcW w:w="646" w:type="dxa"/>
            <w:tcBorders>
              <w:top w:val="nil"/>
              <w:left w:val="single" w:sz="4" w:space="0" w:color="auto"/>
              <w:bottom w:val="single" w:sz="4" w:space="0" w:color="auto"/>
              <w:right w:val="single" w:sz="4" w:space="0" w:color="auto"/>
            </w:tcBorders>
            <w:shd w:val="clear" w:color="auto" w:fill="auto"/>
            <w:vAlign w:val="center"/>
            <w:hideMark/>
          </w:tcPr>
          <w:p w14:paraId="7F531A5C"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16</w:t>
            </w:r>
          </w:p>
        </w:tc>
        <w:tc>
          <w:tcPr>
            <w:tcW w:w="6479" w:type="dxa"/>
            <w:tcBorders>
              <w:top w:val="nil"/>
              <w:left w:val="nil"/>
              <w:bottom w:val="single" w:sz="4" w:space="0" w:color="auto"/>
              <w:right w:val="single" w:sz="4" w:space="0" w:color="auto"/>
            </w:tcBorders>
            <w:shd w:val="clear" w:color="auto" w:fill="auto"/>
            <w:vAlign w:val="center"/>
            <w:hideMark/>
          </w:tcPr>
          <w:p w14:paraId="3227412C" w14:textId="77777777" w:rsidR="004C67D1" w:rsidRPr="004C67D1" w:rsidRDefault="004C67D1" w:rsidP="00FC5326">
            <w:pPr>
              <w:jc w:val="both"/>
              <w:rPr>
                <w:rFonts w:eastAsia="Times New Roman" w:cs="Times New Roman"/>
                <w:color w:val="000000"/>
                <w:sz w:val="24"/>
                <w:szCs w:val="24"/>
                <w:lang w:val="en-US"/>
              </w:rPr>
            </w:pPr>
            <w:r w:rsidRPr="004C67D1">
              <w:rPr>
                <w:rFonts w:eastAsia="Times New Roman" w:cs="Times New Roman"/>
                <w:color w:val="000000"/>
                <w:sz w:val="24"/>
                <w:szCs w:val="24"/>
                <w:lang w:val="en-US"/>
              </w:rPr>
              <w:t>Tăng cường thanh tra, kiểm tra việc thực hiện nhiệm vụ của cán bộ, công chức, viên chức, đặc biệt là người đứng đầu cơ quan, đơn vị; kịp thời chấn chỉnh, xử lý nghiêm những hành vi vi phạm và biểu dương, khen thưởng những tổ chức, cá nhân thực hiện tốt trong công tác sắp xếp tổ chức bộ máy, quản lý biên chế và cơ cấu lại đội ngũ cán bộ, công chức, viên chức.</w:t>
            </w:r>
          </w:p>
        </w:tc>
        <w:tc>
          <w:tcPr>
            <w:tcW w:w="1806" w:type="dxa"/>
            <w:tcBorders>
              <w:top w:val="nil"/>
              <w:left w:val="nil"/>
              <w:bottom w:val="single" w:sz="4" w:space="0" w:color="auto"/>
              <w:right w:val="single" w:sz="4" w:space="0" w:color="auto"/>
            </w:tcBorders>
            <w:shd w:val="clear" w:color="auto" w:fill="auto"/>
            <w:vAlign w:val="center"/>
            <w:hideMark/>
          </w:tcPr>
          <w:p w14:paraId="26FBF14E"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Sở Nội vụ; các cơ quan, tổ chức, đơn vị</w:t>
            </w:r>
          </w:p>
        </w:tc>
        <w:tc>
          <w:tcPr>
            <w:tcW w:w="1780" w:type="dxa"/>
            <w:tcBorders>
              <w:top w:val="nil"/>
              <w:left w:val="nil"/>
              <w:bottom w:val="single" w:sz="4" w:space="0" w:color="auto"/>
              <w:right w:val="single" w:sz="4" w:space="0" w:color="auto"/>
            </w:tcBorders>
            <w:shd w:val="clear" w:color="auto" w:fill="auto"/>
            <w:vAlign w:val="center"/>
            <w:hideMark/>
          </w:tcPr>
          <w:p w14:paraId="2A64F948"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Các cơ quan, tổ chức, đơn vị liên quan</w:t>
            </w:r>
          </w:p>
        </w:tc>
        <w:tc>
          <w:tcPr>
            <w:tcW w:w="1940" w:type="dxa"/>
            <w:tcBorders>
              <w:top w:val="nil"/>
              <w:left w:val="nil"/>
              <w:bottom w:val="single" w:sz="4" w:space="0" w:color="auto"/>
              <w:right w:val="single" w:sz="4" w:space="0" w:color="auto"/>
            </w:tcBorders>
            <w:shd w:val="clear" w:color="auto" w:fill="auto"/>
            <w:vAlign w:val="center"/>
            <w:hideMark/>
          </w:tcPr>
          <w:p w14:paraId="7EBBFE9E"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 </w:t>
            </w:r>
          </w:p>
        </w:tc>
        <w:tc>
          <w:tcPr>
            <w:tcW w:w="3084" w:type="dxa"/>
            <w:gridSpan w:val="2"/>
            <w:tcBorders>
              <w:top w:val="single" w:sz="4" w:space="0" w:color="auto"/>
              <w:left w:val="nil"/>
              <w:bottom w:val="single" w:sz="4" w:space="0" w:color="auto"/>
              <w:right w:val="single" w:sz="4" w:space="0" w:color="000000"/>
            </w:tcBorders>
            <w:shd w:val="clear" w:color="auto" w:fill="auto"/>
            <w:vAlign w:val="center"/>
            <w:hideMark/>
          </w:tcPr>
          <w:p w14:paraId="0D23EDD6"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 xml:space="preserve">Thường xuyên </w:t>
            </w:r>
          </w:p>
        </w:tc>
      </w:tr>
      <w:tr w:rsidR="004C67D1" w:rsidRPr="004C67D1" w14:paraId="1FE923C4" w14:textId="77777777" w:rsidTr="00FC5326">
        <w:trPr>
          <w:trHeight w:val="20"/>
        </w:trPr>
        <w:tc>
          <w:tcPr>
            <w:tcW w:w="646" w:type="dxa"/>
            <w:tcBorders>
              <w:top w:val="nil"/>
              <w:left w:val="single" w:sz="4" w:space="0" w:color="auto"/>
              <w:bottom w:val="single" w:sz="4" w:space="0" w:color="auto"/>
              <w:right w:val="single" w:sz="4" w:space="0" w:color="auto"/>
            </w:tcBorders>
            <w:shd w:val="clear" w:color="auto" w:fill="auto"/>
            <w:vAlign w:val="center"/>
            <w:hideMark/>
          </w:tcPr>
          <w:p w14:paraId="48A568F3"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17</w:t>
            </w:r>
          </w:p>
        </w:tc>
        <w:tc>
          <w:tcPr>
            <w:tcW w:w="6479" w:type="dxa"/>
            <w:tcBorders>
              <w:top w:val="nil"/>
              <w:left w:val="nil"/>
              <w:bottom w:val="single" w:sz="4" w:space="0" w:color="auto"/>
              <w:right w:val="single" w:sz="4" w:space="0" w:color="auto"/>
            </w:tcBorders>
            <w:shd w:val="clear" w:color="auto" w:fill="auto"/>
            <w:vAlign w:val="center"/>
            <w:hideMark/>
          </w:tcPr>
          <w:p w14:paraId="0CB801C8" w14:textId="77777777" w:rsidR="004C67D1" w:rsidRPr="004C67D1" w:rsidRDefault="004C67D1" w:rsidP="00FC5326">
            <w:pPr>
              <w:jc w:val="both"/>
              <w:rPr>
                <w:rFonts w:eastAsia="Times New Roman" w:cs="Times New Roman"/>
                <w:color w:val="000000"/>
                <w:sz w:val="24"/>
                <w:szCs w:val="24"/>
                <w:lang w:val="en-US"/>
              </w:rPr>
            </w:pPr>
            <w:r w:rsidRPr="004C67D1">
              <w:rPr>
                <w:rFonts w:eastAsia="Times New Roman" w:cs="Times New Roman"/>
                <w:color w:val="000000"/>
                <w:sz w:val="24"/>
                <w:szCs w:val="24"/>
                <w:lang w:val="en-US"/>
              </w:rPr>
              <w:t>Xây dựng Phương án tổng thể sắp xếp đơn vị hành chính cấp xã giai đoạn 2023-2030; Đề án sắp xếp đơn vị hành chính cấp xã giai đoạn 2023-2025; Đề án sắp xếp đơn vị hành chính cấp xã giai đoạn 2026-2030 theo Nghị quyết số 37-NQ/TW ngày 24/12/2018, Kết luận số 48-KL/TW ngày 30/01/2023 của Bộ Chính trị và Nghị quyết số 35/2023/UBTVQH15 ngày 12/7/2023 của Ban Thường vụ Quốc hội về sắp xếp đơn vị hành chính cấp huyện, cấp xã giai đoạn 2023-2030.</w:t>
            </w:r>
          </w:p>
        </w:tc>
        <w:tc>
          <w:tcPr>
            <w:tcW w:w="1806" w:type="dxa"/>
            <w:tcBorders>
              <w:top w:val="nil"/>
              <w:left w:val="nil"/>
              <w:bottom w:val="single" w:sz="4" w:space="0" w:color="auto"/>
              <w:right w:val="single" w:sz="4" w:space="0" w:color="auto"/>
            </w:tcBorders>
            <w:shd w:val="clear" w:color="auto" w:fill="auto"/>
            <w:vAlign w:val="center"/>
            <w:hideMark/>
          </w:tcPr>
          <w:p w14:paraId="0A28FE6C"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Sở Nội vụ; UBND huyện, thành phố</w:t>
            </w:r>
          </w:p>
        </w:tc>
        <w:tc>
          <w:tcPr>
            <w:tcW w:w="1780" w:type="dxa"/>
            <w:tcBorders>
              <w:top w:val="nil"/>
              <w:left w:val="nil"/>
              <w:bottom w:val="single" w:sz="4" w:space="0" w:color="auto"/>
              <w:right w:val="single" w:sz="4" w:space="0" w:color="auto"/>
            </w:tcBorders>
            <w:shd w:val="clear" w:color="auto" w:fill="auto"/>
            <w:vAlign w:val="center"/>
            <w:hideMark/>
          </w:tcPr>
          <w:p w14:paraId="61B52184"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Các cơ quan, tổ chức, đơn vị liên quan</w:t>
            </w:r>
          </w:p>
        </w:tc>
        <w:tc>
          <w:tcPr>
            <w:tcW w:w="1940" w:type="dxa"/>
            <w:tcBorders>
              <w:top w:val="nil"/>
              <w:left w:val="nil"/>
              <w:bottom w:val="single" w:sz="4" w:space="0" w:color="auto"/>
              <w:right w:val="single" w:sz="4" w:space="0" w:color="auto"/>
            </w:tcBorders>
            <w:shd w:val="clear" w:color="auto" w:fill="auto"/>
            <w:vAlign w:val="center"/>
            <w:hideMark/>
          </w:tcPr>
          <w:p w14:paraId="7CD3AC33"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Ủy ban Thường vụ Quốc hội</w:t>
            </w:r>
          </w:p>
        </w:tc>
        <w:tc>
          <w:tcPr>
            <w:tcW w:w="3084" w:type="dxa"/>
            <w:gridSpan w:val="2"/>
            <w:tcBorders>
              <w:top w:val="single" w:sz="4" w:space="0" w:color="auto"/>
              <w:left w:val="nil"/>
              <w:bottom w:val="single" w:sz="4" w:space="0" w:color="auto"/>
              <w:right w:val="single" w:sz="4" w:space="0" w:color="000000"/>
            </w:tcBorders>
            <w:shd w:val="clear" w:color="auto" w:fill="auto"/>
            <w:vAlign w:val="center"/>
            <w:hideMark/>
          </w:tcPr>
          <w:p w14:paraId="5F822C44"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Từ năm 2023 và theo kế hoạch</w:t>
            </w:r>
          </w:p>
        </w:tc>
      </w:tr>
      <w:tr w:rsidR="004C67D1" w:rsidRPr="004C67D1" w14:paraId="31BA75B6" w14:textId="77777777" w:rsidTr="00FC5326">
        <w:trPr>
          <w:trHeight w:val="20"/>
        </w:trPr>
        <w:tc>
          <w:tcPr>
            <w:tcW w:w="646" w:type="dxa"/>
            <w:tcBorders>
              <w:top w:val="nil"/>
              <w:left w:val="single" w:sz="4" w:space="0" w:color="auto"/>
              <w:bottom w:val="single" w:sz="4" w:space="0" w:color="auto"/>
              <w:right w:val="single" w:sz="4" w:space="0" w:color="auto"/>
            </w:tcBorders>
            <w:shd w:val="clear" w:color="auto" w:fill="auto"/>
            <w:vAlign w:val="center"/>
            <w:hideMark/>
          </w:tcPr>
          <w:p w14:paraId="4E0DE1BB"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18</w:t>
            </w:r>
          </w:p>
        </w:tc>
        <w:tc>
          <w:tcPr>
            <w:tcW w:w="6479" w:type="dxa"/>
            <w:tcBorders>
              <w:top w:val="nil"/>
              <w:left w:val="nil"/>
              <w:bottom w:val="single" w:sz="4" w:space="0" w:color="auto"/>
              <w:right w:val="single" w:sz="4" w:space="0" w:color="auto"/>
            </w:tcBorders>
            <w:shd w:val="clear" w:color="auto" w:fill="auto"/>
            <w:vAlign w:val="center"/>
            <w:hideMark/>
          </w:tcPr>
          <w:p w14:paraId="0599A060" w14:textId="77777777" w:rsidR="004C67D1" w:rsidRPr="004C67D1" w:rsidRDefault="004C67D1" w:rsidP="00FC5326">
            <w:pPr>
              <w:jc w:val="both"/>
              <w:rPr>
                <w:rFonts w:eastAsia="Times New Roman" w:cs="Times New Roman"/>
                <w:color w:val="000000"/>
                <w:sz w:val="24"/>
                <w:szCs w:val="24"/>
                <w:lang w:val="en-US"/>
              </w:rPr>
            </w:pPr>
            <w:r w:rsidRPr="004C67D1">
              <w:rPr>
                <w:rFonts w:eastAsia="Times New Roman" w:cs="Times New Roman"/>
                <w:color w:val="000000"/>
                <w:sz w:val="24"/>
                <w:szCs w:val="24"/>
                <w:lang w:val="en-US"/>
              </w:rPr>
              <w:t>Rà soát, sắp xếp thôn, xóm, tổ dân phố theo quy định, phù hợp với yêu cầu thực tiễn của từng địa phương</w:t>
            </w:r>
          </w:p>
        </w:tc>
        <w:tc>
          <w:tcPr>
            <w:tcW w:w="1806" w:type="dxa"/>
            <w:tcBorders>
              <w:top w:val="nil"/>
              <w:left w:val="nil"/>
              <w:bottom w:val="single" w:sz="4" w:space="0" w:color="auto"/>
              <w:right w:val="single" w:sz="4" w:space="0" w:color="auto"/>
            </w:tcBorders>
            <w:shd w:val="clear" w:color="auto" w:fill="auto"/>
            <w:vAlign w:val="center"/>
            <w:hideMark/>
          </w:tcPr>
          <w:p w14:paraId="71AA2364"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Sở Nội vụ; UBND huyện, thành phố</w:t>
            </w:r>
          </w:p>
        </w:tc>
        <w:tc>
          <w:tcPr>
            <w:tcW w:w="1780" w:type="dxa"/>
            <w:tcBorders>
              <w:top w:val="nil"/>
              <w:left w:val="nil"/>
              <w:bottom w:val="single" w:sz="4" w:space="0" w:color="auto"/>
              <w:right w:val="single" w:sz="4" w:space="0" w:color="auto"/>
            </w:tcBorders>
            <w:shd w:val="clear" w:color="auto" w:fill="auto"/>
            <w:vAlign w:val="center"/>
            <w:hideMark/>
          </w:tcPr>
          <w:p w14:paraId="271CAD17"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Các cơ quan, tổ chức, đơn vị liên quan</w:t>
            </w:r>
          </w:p>
        </w:tc>
        <w:tc>
          <w:tcPr>
            <w:tcW w:w="1940" w:type="dxa"/>
            <w:tcBorders>
              <w:top w:val="nil"/>
              <w:left w:val="nil"/>
              <w:bottom w:val="single" w:sz="4" w:space="0" w:color="auto"/>
              <w:right w:val="single" w:sz="4" w:space="0" w:color="auto"/>
            </w:tcBorders>
            <w:shd w:val="clear" w:color="auto" w:fill="auto"/>
            <w:vAlign w:val="center"/>
            <w:hideMark/>
          </w:tcPr>
          <w:p w14:paraId="12290547"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Hội đồng nhân dân tỉnh</w:t>
            </w:r>
          </w:p>
        </w:tc>
        <w:tc>
          <w:tcPr>
            <w:tcW w:w="3084" w:type="dxa"/>
            <w:gridSpan w:val="2"/>
            <w:tcBorders>
              <w:top w:val="single" w:sz="4" w:space="0" w:color="auto"/>
              <w:left w:val="nil"/>
              <w:bottom w:val="single" w:sz="4" w:space="0" w:color="auto"/>
              <w:right w:val="single" w:sz="4" w:space="0" w:color="000000"/>
            </w:tcBorders>
            <w:shd w:val="clear" w:color="auto" w:fill="auto"/>
            <w:vAlign w:val="center"/>
            <w:hideMark/>
          </w:tcPr>
          <w:p w14:paraId="4ABC37EE" w14:textId="77777777" w:rsidR="004C67D1" w:rsidRPr="004C67D1" w:rsidRDefault="004C67D1" w:rsidP="004C67D1">
            <w:pPr>
              <w:jc w:val="center"/>
              <w:rPr>
                <w:rFonts w:eastAsia="Times New Roman" w:cs="Times New Roman"/>
                <w:color w:val="000000"/>
                <w:sz w:val="24"/>
                <w:szCs w:val="24"/>
                <w:lang w:val="en-US"/>
              </w:rPr>
            </w:pPr>
            <w:r w:rsidRPr="004C67D1">
              <w:rPr>
                <w:rFonts w:eastAsia="Times New Roman" w:cs="Times New Roman"/>
                <w:color w:val="000000"/>
                <w:sz w:val="24"/>
                <w:szCs w:val="24"/>
                <w:lang w:val="en-US"/>
              </w:rPr>
              <w:t>Hằng năm</w:t>
            </w:r>
          </w:p>
        </w:tc>
      </w:tr>
    </w:tbl>
    <w:p w14:paraId="759B3CC0" w14:textId="70ABAE9F" w:rsidR="00AA0A1D" w:rsidRPr="00AA0A1D" w:rsidRDefault="00AA0A1D" w:rsidP="004C67D1">
      <w:pPr>
        <w:ind w:left="-284"/>
        <w:jc w:val="center"/>
      </w:pPr>
    </w:p>
    <w:sectPr w:rsidR="00AA0A1D" w:rsidRPr="00AA0A1D" w:rsidSect="00DA3089">
      <w:pgSz w:w="16838" w:h="11906" w:orient="landscape"/>
      <w:pgMar w:top="1135" w:right="1134" w:bottom="709" w:left="567" w:header="567" w:footer="567"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4935F5" w14:textId="77777777" w:rsidR="00F927B2" w:rsidRDefault="00F927B2" w:rsidP="000D5B50">
      <w:r>
        <w:separator/>
      </w:r>
    </w:p>
  </w:endnote>
  <w:endnote w:type="continuationSeparator" w:id="0">
    <w:p w14:paraId="1F8A8077" w14:textId="77777777" w:rsidR="00F927B2" w:rsidRDefault="00F927B2" w:rsidP="000D5B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A3"/>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9D6048" w14:textId="77777777" w:rsidR="00F927B2" w:rsidRDefault="00F927B2" w:rsidP="000D5B50">
      <w:r>
        <w:separator/>
      </w:r>
    </w:p>
  </w:footnote>
  <w:footnote w:type="continuationSeparator" w:id="0">
    <w:p w14:paraId="35C38ACE" w14:textId="77777777" w:rsidR="00F927B2" w:rsidRDefault="00F927B2" w:rsidP="000D5B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49353282"/>
      <w:docPartObj>
        <w:docPartGallery w:val="Page Numbers (Top of Page)"/>
        <w:docPartUnique/>
      </w:docPartObj>
    </w:sdtPr>
    <w:sdtEndPr>
      <w:rPr>
        <w:noProof/>
        <w:sz w:val="26"/>
        <w:szCs w:val="26"/>
      </w:rPr>
    </w:sdtEndPr>
    <w:sdtContent>
      <w:p w14:paraId="0CA0E567" w14:textId="77777777" w:rsidR="000D5B50" w:rsidRPr="001772F1" w:rsidRDefault="000D5B50">
        <w:pPr>
          <w:pStyle w:val="Header"/>
          <w:jc w:val="center"/>
          <w:rPr>
            <w:sz w:val="26"/>
            <w:szCs w:val="26"/>
          </w:rPr>
        </w:pPr>
        <w:r w:rsidRPr="001772F1">
          <w:rPr>
            <w:sz w:val="26"/>
            <w:szCs w:val="26"/>
          </w:rPr>
          <w:fldChar w:fldCharType="begin"/>
        </w:r>
        <w:r w:rsidRPr="001772F1">
          <w:rPr>
            <w:sz w:val="26"/>
            <w:szCs w:val="26"/>
          </w:rPr>
          <w:instrText xml:space="preserve"> PAGE   \* MERGEFORMAT </w:instrText>
        </w:r>
        <w:r w:rsidRPr="001772F1">
          <w:rPr>
            <w:sz w:val="26"/>
            <w:szCs w:val="26"/>
          </w:rPr>
          <w:fldChar w:fldCharType="separate"/>
        </w:r>
        <w:r w:rsidR="001F3522" w:rsidRPr="001772F1">
          <w:rPr>
            <w:noProof/>
            <w:sz w:val="26"/>
            <w:szCs w:val="26"/>
          </w:rPr>
          <w:t>6</w:t>
        </w:r>
        <w:r w:rsidRPr="001772F1">
          <w:rPr>
            <w:noProof/>
            <w:sz w:val="26"/>
            <w:szCs w:val="26"/>
          </w:rPr>
          <w:fldChar w:fldCharType="end"/>
        </w:r>
      </w:p>
    </w:sdtContent>
  </w:sdt>
  <w:p w14:paraId="138D52B3" w14:textId="77777777" w:rsidR="000D5B50" w:rsidRDefault="000D5B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defaultTabStop w:val="720"/>
  <w:drawingGridHorizontalSpacing w:val="140"/>
  <w:drawingGridVerticalSpacing w:val="381"/>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25A4"/>
    <w:rsid w:val="00012A9E"/>
    <w:rsid w:val="00014850"/>
    <w:rsid w:val="00014EAF"/>
    <w:rsid w:val="00026249"/>
    <w:rsid w:val="00030910"/>
    <w:rsid w:val="00046290"/>
    <w:rsid w:val="00053DDB"/>
    <w:rsid w:val="00094799"/>
    <w:rsid w:val="000B7F79"/>
    <w:rsid w:val="000D5B50"/>
    <w:rsid w:val="000E01C2"/>
    <w:rsid w:val="000E17BE"/>
    <w:rsid w:val="001049E5"/>
    <w:rsid w:val="0010589F"/>
    <w:rsid w:val="00127A25"/>
    <w:rsid w:val="00131792"/>
    <w:rsid w:val="00136B46"/>
    <w:rsid w:val="00143CC0"/>
    <w:rsid w:val="001605E6"/>
    <w:rsid w:val="00176D5A"/>
    <w:rsid w:val="001772F1"/>
    <w:rsid w:val="001A20FE"/>
    <w:rsid w:val="001B1638"/>
    <w:rsid w:val="001D197C"/>
    <w:rsid w:val="001F3522"/>
    <w:rsid w:val="001F6A9E"/>
    <w:rsid w:val="00243AB1"/>
    <w:rsid w:val="00265DA0"/>
    <w:rsid w:val="002A1BA4"/>
    <w:rsid w:val="002A6DC3"/>
    <w:rsid w:val="002E3224"/>
    <w:rsid w:val="002E4324"/>
    <w:rsid w:val="002F3B3C"/>
    <w:rsid w:val="00315ACD"/>
    <w:rsid w:val="003209B0"/>
    <w:rsid w:val="00327766"/>
    <w:rsid w:val="00332F36"/>
    <w:rsid w:val="00340362"/>
    <w:rsid w:val="00340DEE"/>
    <w:rsid w:val="003445A0"/>
    <w:rsid w:val="00347279"/>
    <w:rsid w:val="00347712"/>
    <w:rsid w:val="003671E6"/>
    <w:rsid w:val="003962F5"/>
    <w:rsid w:val="004572D9"/>
    <w:rsid w:val="004B45FA"/>
    <w:rsid w:val="004C564C"/>
    <w:rsid w:val="004C67D1"/>
    <w:rsid w:val="005231DC"/>
    <w:rsid w:val="005500C0"/>
    <w:rsid w:val="0055058D"/>
    <w:rsid w:val="00597909"/>
    <w:rsid w:val="005A7ACE"/>
    <w:rsid w:val="005C5DA2"/>
    <w:rsid w:val="005F562F"/>
    <w:rsid w:val="006068CF"/>
    <w:rsid w:val="00607ECC"/>
    <w:rsid w:val="0063744B"/>
    <w:rsid w:val="00655651"/>
    <w:rsid w:val="006746AD"/>
    <w:rsid w:val="006A40A2"/>
    <w:rsid w:val="006D06CF"/>
    <w:rsid w:val="006D728D"/>
    <w:rsid w:val="006D77CD"/>
    <w:rsid w:val="006F2CA3"/>
    <w:rsid w:val="007028DB"/>
    <w:rsid w:val="007106C0"/>
    <w:rsid w:val="007237E4"/>
    <w:rsid w:val="00744581"/>
    <w:rsid w:val="0075129F"/>
    <w:rsid w:val="0075488B"/>
    <w:rsid w:val="007576AF"/>
    <w:rsid w:val="007827C0"/>
    <w:rsid w:val="007A5AB4"/>
    <w:rsid w:val="007A65A9"/>
    <w:rsid w:val="007B1C4D"/>
    <w:rsid w:val="007D19A0"/>
    <w:rsid w:val="007D2ECF"/>
    <w:rsid w:val="00807B38"/>
    <w:rsid w:val="008310C6"/>
    <w:rsid w:val="00872964"/>
    <w:rsid w:val="00877CA2"/>
    <w:rsid w:val="00892DE5"/>
    <w:rsid w:val="008B5C08"/>
    <w:rsid w:val="008D0ACB"/>
    <w:rsid w:val="008E6D3B"/>
    <w:rsid w:val="0090148D"/>
    <w:rsid w:val="009025D6"/>
    <w:rsid w:val="0092034C"/>
    <w:rsid w:val="00941CC6"/>
    <w:rsid w:val="00945060"/>
    <w:rsid w:val="0095099E"/>
    <w:rsid w:val="009877FF"/>
    <w:rsid w:val="009B15BD"/>
    <w:rsid w:val="009C2640"/>
    <w:rsid w:val="009C681F"/>
    <w:rsid w:val="009E2123"/>
    <w:rsid w:val="009F535E"/>
    <w:rsid w:val="009F71D1"/>
    <w:rsid w:val="00A113F8"/>
    <w:rsid w:val="00A60138"/>
    <w:rsid w:val="00A63AB9"/>
    <w:rsid w:val="00A63F8B"/>
    <w:rsid w:val="00AA0A1D"/>
    <w:rsid w:val="00AB788F"/>
    <w:rsid w:val="00AE7AB6"/>
    <w:rsid w:val="00AF7745"/>
    <w:rsid w:val="00B125A4"/>
    <w:rsid w:val="00B64B5D"/>
    <w:rsid w:val="00B909EA"/>
    <w:rsid w:val="00BB53D5"/>
    <w:rsid w:val="00BE7C79"/>
    <w:rsid w:val="00C055C7"/>
    <w:rsid w:val="00C07808"/>
    <w:rsid w:val="00C137A0"/>
    <w:rsid w:val="00C30087"/>
    <w:rsid w:val="00C30498"/>
    <w:rsid w:val="00C60AD6"/>
    <w:rsid w:val="00C6305A"/>
    <w:rsid w:val="00C91A86"/>
    <w:rsid w:val="00CA3FAF"/>
    <w:rsid w:val="00CB36F9"/>
    <w:rsid w:val="00CE1CF9"/>
    <w:rsid w:val="00CE5384"/>
    <w:rsid w:val="00D326FE"/>
    <w:rsid w:val="00D44D80"/>
    <w:rsid w:val="00D74548"/>
    <w:rsid w:val="00DA3089"/>
    <w:rsid w:val="00DA3204"/>
    <w:rsid w:val="00DC5DFD"/>
    <w:rsid w:val="00DF6B00"/>
    <w:rsid w:val="00E109C2"/>
    <w:rsid w:val="00E44623"/>
    <w:rsid w:val="00E56604"/>
    <w:rsid w:val="00E5679F"/>
    <w:rsid w:val="00E9410A"/>
    <w:rsid w:val="00E960FF"/>
    <w:rsid w:val="00EA75D0"/>
    <w:rsid w:val="00EB2A93"/>
    <w:rsid w:val="00EE6E7A"/>
    <w:rsid w:val="00EF216F"/>
    <w:rsid w:val="00F069F7"/>
    <w:rsid w:val="00F12088"/>
    <w:rsid w:val="00F12AB5"/>
    <w:rsid w:val="00F25174"/>
    <w:rsid w:val="00F26749"/>
    <w:rsid w:val="00F40AFB"/>
    <w:rsid w:val="00F45040"/>
    <w:rsid w:val="00F4633D"/>
    <w:rsid w:val="00F55EB5"/>
    <w:rsid w:val="00F84D99"/>
    <w:rsid w:val="00F927B2"/>
    <w:rsid w:val="00FC09A3"/>
    <w:rsid w:val="00FC1815"/>
    <w:rsid w:val="00FC5326"/>
    <w:rsid w:val="00FC61F5"/>
    <w:rsid w:val="00FC6DFC"/>
    <w:rsid w:val="00FE13B8"/>
    <w:rsid w:val="00FF4F4B"/>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6AB29"/>
  <w15:chartTrackingRefBased/>
  <w15:docId w15:val="{87C7D38A-9625-4F4D-8311-543877918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8"/>
        <w:szCs w:val="22"/>
        <w:lang w:val="vi-V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A0A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47279"/>
    <w:pPr>
      <w:ind w:left="720"/>
      <w:contextualSpacing/>
    </w:pPr>
  </w:style>
  <w:style w:type="paragraph" w:styleId="Header">
    <w:name w:val="header"/>
    <w:basedOn w:val="Normal"/>
    <w:link w:val="HeaderChar"/>
    <w:uiPriority w:val="99"/>
    <w:unhideWhenUsed/>
    <w:rsid w:val="000D5B50"/>
    <w:pPr>
      <w:tabs>
        <w:tab w:val="center" w:pos="4513"/>
        <w:tab w:val="right" w:pos="9026"/>
      </w:tabs>
    </w:pPr>
  </w:style>
  <w:style w:type="character" w:customStyle="1" w:styleId="HeaderChar">
    <w:name w:val="Header Char"/>
    <w:basedOn w:val="DefaultParagraphFont"/>
    <w:link w:val="Header"/>
    <w:uiPriority w:val="99"/>
    <w:rsid w:val="000D5B50"/>
  </w:style>
  <w:style w:type="paragraph" w:styleId="Footer">
    <w:name w:val="footer"/>
    <w:basedOn w:val="Normal"/>
    <w:link w:val="FooterChar"/>
    <w:uiPriority w:val="99"/>
    <w:unhideWhenUsed/>
    <w:rsid w:val="000D5B50"/>
    <w:pPr>
      <w:tabs>
        <w:tab w:val="center" w:pos="4513"/>
        <w:tab w:val="right" w:pos="9026"/>
      </w:tabs>
    </w:pPr>
  </w:style>
  <w:style w:type="character" w:customStyle="1" w:styleId="FooterChar">
    <w:name w:val="Footer Char"/>
    <w:basedOn w:val="DefaultParagraphFont"/>
    <w:link w:val="Footer"/>
    <w:uiPriority w:val="99"/>
    <w:rsid w:val="000D5B50"/>
  </w:style>
  <w:style w:type="paragraph" w:styleId="BalloonText">
    <w:name w:val="Balloon Text"/>
    <w:basedOn w:val="Normal"/>
    <w:link w:val="BalloonTextChar"/>
    <w:uiPriority w:val="99"/>
    <w:semiHidden/>
    <w:unhideWhenUsed/>
    <w:rsid w:val="00F4633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633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35186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ADE7E0-5269-4790-8106-DF5D1C07F2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4044</Words>
  <Characters>23053</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MyPC</dc:creator>
  <cp:keywords/>
  <dc:description/>
  <cp:lastModifiedBy>Admin</cp:lastModifiedBy>
  <cp:revision>4</cp:revision>
  <cp:lastPrinted>2023-08-14T00:50:00Z</cp:lastPrinted>
  <dcterms:created xsi:type="dcterms:W3CDTF">2023-08-14T07:01:00Z</dcterms:created>
  <dcterms:modified xsi:type="dcterms:W3CDTF">2023-08-14T07:07:00Z</dcterms:modified>
</cp:coreProperties>
</file>