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58" w:type="dxa"/>
        <w:tblInd w:w="-252" w:type="dxa"/>
        <w:tblLook w:val="01E0"/>
      </w:tblPr>
      <w:tblGrid>
        <w:gridCol w:w="3762"/>
        <w:gridCol w:w="6096"/>
      </w:tblGrid>
      <w:tr w:rsidR="007C183D" w:rsidRPr="00D963B0" w:rsidTr="00824BFC">
        <w:trPr>
          <w:trHeight w:val="1136"/>
        </w:trPr>
        <w:tc>
          <w:tcPr>
            <w:tcW w:w="3762" w:type="dxa"/>
          </w:tcPr>
          <w:p w:rsidR="007C183D" w:rsidRPr="00D963B0" w:rsidRDefault="007C183D" w:rsidP="00850FAD">
            <w:pPr>
              <w:spacing w:before="60" w:after="0" w:line="240" w:lineRule="auto"/>
              <w:jc w:val="center"/>
              <w:rPr>
                <w:rFonts w:ascii="Times New Roman" w:hAnsi="Times New Roman" w:cs="Times New Roman"/>
                <w:b/>
                <w:color w:val="000000" w:themeColor="text1"/>
                <w:sz w:val="26"/>
                <w:szCs w:val="26"/>
                <w:lang w:val="fr-FR"/>
              </w:rPr>
            </w:pPr>
            <w:r w:rsidRPr="00D963B0">
              <w:rPr>
                <w:rFonts w:ascii="Times New Roman" w:hAnsi="Times New Roman" w:cs="Times New Roman"/>
                <w:b/>
                <w:color w:val="000000" w:themeColor="text1"/>
                <w:sz w:val="26"/>
                <w:szCs w:val="26"/>
                <w:lang w:val="fr-FR"/>
              </w:rPr>
              <w:t xml:space="preserve">ỦY </w:t>
            </w:r>
            <w:r w:rsidR="00850FAD" w:rsidRPr="00D963B0">
              <w:rPr>
                <w:rFonts w:ascii="Times New Roman" w:hAnsi="Times New Roman" w:cs="Times New Roman"/>
                <w:b/>
                <w:color w:val="000000" w:themeColor="text1"/>
                <w:sz w:val="26"/>
                <w:szCs w:val="26"/>
                <w:lang w:val="fr-FR"/>
              </w:rPr>
              <w:t xml:space="preserve"> </w:t>
            </w:r>
            <w:r w:rsidRPr="00D963B0">
              <w:rPr>
                <w:rFonts w:ascii="Times New Roman" w:hAnsi="Times New Roman" w:cs="Times New Roman"/>
                <w:b/>
                <w:color w:val="000000" w:themeColor="text1"/>
                <w:sz w:val="26"/>
                <w:szCs w:val="26"/>
                <w:lang w:val="fr-FR"/>
              </w:rPr>
              <w:t xml:space="preserve">BAN </w:t>
            </w:r>
            <w:r w:rsidR="00850FAD" w:rsidRPr="00D963B0">
              <w:rPr>
                <w:rFonts w:ascii="Times New Roman" w:hAnsi="Times New Roman" w:cs="Times New Roman"/>
                <w:b/>
                <w:color w:val="000000" w:themeColor="text1"/>
                <w:sz w:val="26"/>
                <w:szCs w:val="26"/>
                <w:lang w:val="fr-FR"/>
              </w:rPr>
              <w:t xml:space="preserve"> </w:t>
            </w:r>
            <w:r w:rsidRPr="00D963B0">
              <w:rPr>
                <w:rFonts w:ascii="Times New Roman" w:hAnsi="Times New Roman" w:cs="Times New Roman"/>
                <w:b/>
                <w:color w:val="000000" w:themeColor="text1"/>
                <w:sz w:val="26"/>
                <w:szCs w:val="26"/>
                <w:lang w:val="fr-FR"/>
              </w:rPr>
              <w:t xml:space="preserve">NHÂN DÂN </w:t>
            </w:r>
          </w:p>
          <w:p w:rsidR="007C183D" w:rsidRPr="00D963B0" w:rsidRDefault="007C183D" w:rsidP="00006F18">
            <w:pPr>
              <w:spacing w:after="0" w:line="240" w:lineRule="auto"/>
              <w:jc w:val="center"/>
              <w:rPr>
                <w:rFonts w:ascii="Times New Roman" w:hAnsi="Times New Roman" w:cs="Times New Roman"/>
                <w:b/>
                <w:color w:val="000000" w:themeColor="text1"/>
                <w:sz w:val="26"/>
                <w:szCs w:val="26"/>
                <w:lang w:val="fr-FR"/>
              </w:rPr>
            </w:pPr>
            <w:r w:rsidRPr="00D963B0">
              <w:rPr>
                <w:rFonts w:ascii="Times New Roman" w:hAnsi="Times New Roman" w:cs="Times New Roman"/>
                <w:b/>
                <w:color w:val="000000" w:themeColor="text1"/>
                <w:sz w:val="26"/>
                <w:szCs w:val="26"/>
                <w:lang w:val="fr-FR"/>
              </w:rPr>
              <w:t>TỈNH TUYÊN QUANG</w:t>
            </w:r>
          </w:p>
          <w:p w:rsidR="007C183D" w:rsidRPr="00D963B0" w:rsidRDefault="00F66D4C" w:rsidP="00006F18">
            <w:pPr>
              <w:spacing w:after="0" w:line="240" w:lineRule="auto"/>
              <w:ind w:firstLine="720"/>
              <w:jc w:val="center"/>
              <w:rPr>
                <w:rFonts w:ascii="Times New Roman" w:hAnsi="Times New Roman" w:cs="Times New Roman"/>
                <w:b/>
                <w:color w:val="000000" w:themeColor="text1"/>
                <w:sz w:val="28"/>
                <w:szCs w:val="28"/>
                <w:lang w:val="fr-FR"/>
              </w:rPr>
            </w:pPr>
            <w:r>
              <w:rPr>
                <w:rFonts w:ascii="Times New Roman" w:hAnsi="Times New Roman" w:cs="Times New Roman"/>
                <w:b/>
                <w:noProof/>
                <w:color w:val="000000" w:themeColor="text1"/>
                <w:sz w:val="28"/>
                <w:szCs w:val="28"/>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64.6pt;margin-top:1.1pt;width:45.9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2uJAIAAEkEAAAOAAAAZHJzL2Uyb0RvYy54bWysVMGO2jAQvVfqP1i+s0lYoBARVqsEetl2&#10;kdh+gLGdxKrjsWxDQFX/vbaBiG0vVdUcnHHG8+bNzHOWT6dOoiM3VoAqcPaQYsQVBSZUU+Bvb5vR&#10;HCPriGJEguIFPnOLn1YfPyx7nfMxtCAZN8iDKJv3usCtczpPEktb3hH7AJor76zBdMT5rWkSZkjv&#10;0TuZjNN0lvRgmDZAubX+a3Vx4lXEr2tO3WtdW+6QLLDn5uJq4roPa7JakrwxRLeCXmmQf2DREaF8&#10;0gGqIo6ggxF/QHWCGrBQuwcKXQJ1LSiPNfhqsvS3anYt0TzW4ptj9dAm+/9g6dfj1iDBCjzGSJHO&#10;j2jnDBFN69CzMdCjEpTybQSDxqFbvba5DyrV1oR66Unt9AvQ7xYpKFuiGh5Zv521h8pCRPIuJGys&#10;9jn3/Rdg/gw5OIitO9WmC5C+KegUJ3QeJsRPDlH/cTp/nM6mGNGbKyH5LU4b6z5z6FAwCmyvZQz8&#10;s5iFHF+sC6xIfgsISRVshJRRDVKhvsCL6XgaAyxIwYIzHLOm2ZfSoCMJeopPLNF77o8ZOCgWwVpO&#10;2PpqOyLkxfbJpQp4vi5P52pdBPNjkS7W8/V8MpqMZ+vRJK2q0fOmnIxmm+zTtHqsyrLKfgZq2SRv&#10;BWNcBXY38WaTvxPH9RpdZDfId2hD8h499suTvb0j6TjYMMuLKvbAzltzG7jXazx8vVvhQtzvvX3/&#10;B1j9AgAA//8DAFBLAwQUAAYACAAAACEAOOd0vtkAAAAHAQAADwAAAGRycy9kb3ducmV2LnhtbEyO&#10;QUvDQBCF74L/YRnBi9hNFhQbsylF8ODRtuB1mh2TaHY2ZDdN7K939KKn4eM93nzlZvG9OtEYu8AW&#10;8lUGirgOruPGwmH/fPsAKiZkh31gsvBFETbV5UWJhQszv9JplxolIxwLtNCmNBRax7olj3EVBmLJ&#10;3sPoMQmOjXYjzjLue22y7F577Fg+tDjQU0v1527yFihOd3m2Xfvm8HKeb97M+WMe9tZeXy3bR1CJ&#10;lvRXhh99UYdKnI5hYhdVL2zWRqoWjBzJjclzUMdf1lWp//tX3wAAAP//AwBQSwECLQAUAAYACAAA&#10;ACEAtoM4kv4AAADhAQAAEwAAAAAAAAAAAAAAAAAAAAAAW0NvbnRlbnRfVHlwZXNdLnhtbFBLAQIt&#10;ABQABgAIAAAAIQA4/SH/1gAAAJQBAAALAAAAAAAAAAAAAAAAAC8BAABfcmVscy8ucmVsc1BLAQIt&#10;ABQABgAIAAAAIQD/zH2uJAIAAEkEAAAOAAAAAAAAAAAAAAAAAC4CAABkcnMvZTJvRG9jLnhtbFBL&#10;AQItABQABgAIAAAAIQA453S+2QAAAAcBAAAPAAAAAAAAAAAAAAAAAH4EAABkcnMvZG93bnJldi54&#10;bWxQSwUGAAAAAAQABADzAAAAhAUAAAAA&#10;"/>
              </w:pict>
            </w:r>
          </w:p>
        </w:tc>
        <w:tc>
          <w:tcPr>
            <w:tcW w:w="6096" w:type="dxa"/>
            <w:hideMark/>
          </w:tcPr>
          <w:p w:rsidR="007C183D" w:rsidRPr="00D963B0" w:rsidRDefault="007C183D" w:rsidP="00850FAD">
            <w:pPr>
              <w:spacing w:before="60" w:after="0" w:line="240" w:lineRule="auto"/>
              <w:jc w:val="center"/>
              <w:rPr>
                <w:rFonts w:ascii="Times New Roman" w:hAnsi="Times New Roman" w:cs="Times New Roman"/>
                <w:b/>
                <w:color w:val="000000" w:themeColor="text1"/>
                <w:sz w:val="26"/>
                <w:szCs w:val="26"/>
                <w:lang w:val="fr-FR"/>
              </w:rPr>
            </w:pPr>
            <w:r w:rsidRPr="00D963B0">
              <w:rPr>
                <w:rFonts w:ascii="Times New Roman" w:hAnsi="Times New Roman" w:cs="Times New Roman"/>
                <w:b/>
                <w:color w:val="000000" w:themeColor="text1"/>
                <w:sz w:val="26"/>
                <w:szCs w:val="26"/>
                <w:lang w:val="fr-FR"/>
              </w:rPr>
              <w:t>CỘNG HÒA XÃ HỘI CHỦ NGHĨA VIỆT NAM</w:t>
            </w:r>
          </w:p>
          <w:p w:rsidR="007C183D" w:rsidRPr="00D963B0" w:rsidRDefault="007C183D" w:rsidP="00006F18">
            <w:pPr>
              <w:spacing w:after="0" w:line="240" w:lineRule="auto"/>
              <w:ind w:firstLine="720"/>
              <w:jc w:val="center"/>
              <w:rPr>
                <w:rFonts w:ascii="Times New Roman" w:hAnsi="Times New Roman" w:cs="Times New Roman"/>
                <w:b/>
                <w:color w:val="000000" w:themeColor="text1"/>
                <w:sz w:val="28"/>
                <w:szCs w:val="28"/>
                <w:lang w:val="fr-FR"/>
              </w:rPr>
            </w:pPr>
            <w:r w:rsidRPr="00D963B0">
              <w:rPr>
                <w:rFonts w:ascii="Times New Roman" w:hAnsi="Times New Roman" w:cs="Times New Roman"/>
                <w:b/>
                <w:color w:val="000000" w:themeColor="text1"/>
                <w:sz w:val="28"/>
                <w:szCs w:val="28"/>
                <w:lang w:val="fr-FR"/>
              </w:rPr>
              <w:t>Độc lập – Tự do – Hạnh phúc</w:t>
            </w:r>
          </w:p>
          <w:p w:rsidR="007C183D" w:rsidRPr="00D963B0" w:rsidRDefault="00F66D4C" w:rsidP="00006F18">
            <w:pPr>
              <w:spacing w:after="0" w:line="240" w:lineRule="auto"/>
              <w:ind w:firstLine="720"/>
              <w:jc w:val="center"/>
              <w:rPr>
                <w:rFonts w:ascii="Times New Roman" w:hAnsi="Times New Roman" w:cs="Times New Roman"/>
                <w:color w:val="000000" w:themeColor="text1"/>
                <w:sz w:val="28"/>
                <w:szCs w:val="28"/>
                <w:lang w:val="fr-FR"/>
              </w:rPr>
            </w:pPr>
            <w:r>
              <w:rPr>
                <w:rFonts w:ascii="Times New Roman" w:hAnsi="Times New Roman" w:cs="Times New Roman"/>
                <w:noProof/>
                <w:color w:val="000000" w:themeColor="text1"/>
                <w:sz w:val="28"/>
                <w:szCs w:val="28"/>
              </w:rPr>
              <w:pict>
                <v:shape id="_x0000_s1028" type="#_x0000_t32" style="position:absolute;left:0;text-align:left;margin-left:76.95pt;margin-top:-.05pt;width:174.75pt;height:0;z-index:251660288" o:connectortype="straight"/>
              </w:pict>
            </w:r>
          </w:p>
        </w:tc>
      </w:tr>
      <w:tr w:rsidR="007C183D" w:rsidRPr="00D963B0" w:rsidTr="00824BFC">
        <w:trPr>
          <w:trHeight w:val="327"/>
        </w:trPr>
        <w:tc>
          <w:tcPr>
            <w:tcW w:w="3762" w:type="dxa"/>
            <w:hideMark/>
          </w:tcPr>
          <w:p w:rsidR="008955A6" w:rsidRPr="00D963B0" w:rsidRDefault="007C183D" w:rsidP="008955A6">
            <w:pPr>
              <w:spacing w:after="0" w:line="240" w:lineRule="auto"/>
              <w:jc w:val="center"/>
              <w:rPr>
                <w:rFonts w:ascii="Times New Roman" w:hAnsi="Times New Roman" w:cs="Times New Roman"/>
                <w:color w:val="000000" w:themeColor="text1"/>
                <w:sz w:val="28"/>
                <w:szCs w:val="28"/>
              </w:rPr>
            </w:pPr>
            <w:r w:rsidRPr="00D963B0">
              <w:rPr>
                <w:rFonts w:ascii="Times New Roman" w:hAnsi="Times New Roman" w:cs="Times New Roman"/>
                <w:color w:val="000000" w:themeColor="text1"/>
                <w:sz w:val="28"/>
                <w:szCs w:val="28"/>
              </w:rPr>
              <w:t>Số</w:t>
            </w:r>
            <w:r w:rsidR="001B5976" w:rsidRPr="00D963B0">
              <w:rPr>
                <w:rFonts w:ascii="Times New Roman" w:hAnsi="Times New Roman" w:cs="Times New Roman"/>
                <w:color w:val="000000" w:themeColor="text1"/>
                <w:sz w:val="28"/>
                <w:szCs w:val="28"/>
              </w:rPr>
              <w:t xml:space="preserve">: </w:t>
            </w:r>
            <w:r w:rsidR="00052EDA" w:rsidRPr="00D963B0">
              <w:rPr>
                <w:rFonts w:ascii="Times New Roman" w:hAnsi="Times New Roman" w:cs="Times New Roman"/>
                <w:color w:val="000000" w:themeColor="text1"/>
                <w:sz w:val="28"/>
                <w:szCs w:val="28"/>
              </w:rPr>
              <w:t>1833</w:t>
            </w:r>
            <w:r w:rsidRPr="00D963B0">
              <w:rPr>
                <w:rFonts w:ascii="Times New Roman" w:hAnsi="Times New Roman" w:cs="Times New Roman"/>
                <w:color w:val="000000" w:themeColor="text1"/>
                <w:sz w:val="28"/>
                <w:szCs w:val="28"/>
              </w:rPr>
              <w:t>/QĐ-UBND</w:t>
            </w:r>
          </w:p>
        </w:tc>
        <w:tc>
          <w:tcPr>
            <w:tcW w:w="6096" w:type="dxa"/>
            <w:hideMark/>
          </w:tcPr>
          <w:p w:rsidR="007C183D" w:rsidRPr="00D963B0" w:rsidRDefault="00E553E8" w:rsidP="008955A6">
            <w:pPr>
              <w:spacing w:after="0" w:line="240" w:lineRule="auto"/>
              <w:ind w:firstLine="720"/>
              <w:rPr>
                <w:rFonts w:ascii="Times New Roman" w:hAnsi="Times New Roman" w:cs="Times New Roman"/>
                <w:i/>
                <w:color w:val="000000" w:themeColor="text1"/>
                <w:sz w:val="28"/>
                <w:szCs w:val="28"/>
              </w:rPr>
            </w:pPr>
            <w:r w:rsidRPr="00D963B0">
              <w:rPr>
                <w:rFonts w:ascii="Times New Roman" w:hAnsi="Times New Roman" w:cs="Times New Roman"/>
                <w:i/>
                <w:color w:val="000000" w:themeColor="text1"/>
                <w:sz w:val="28"/>
                <w:szCs w:val="28"/>
              </w:rPr>
              <w:t xml:space="preserve"> </w:t>
            </w:r>
            <w:r w:rsidR="007C183D" w:rsidRPr="00D963B0">
              <w:rPr>
                <w:rFonts w:ascii="Times New Roman" w:hAnsi="Times New Roman" w:cs="Times New Roman"/>
                <w:i/>
                <w:color w:val="000000" w:themeColor="text1"/>
                <w:sz w:val="28"/>
                <w:szCs w:val="28"/>
              </w:rPr>
              <w:t xml:space="preserve">Tuyên Quang, ngày </w:t>
            </w:r>
            <w:r w:rsidRPr="00D963B0">
              <w:rPr>
                <w:rFonts w:ascii="Times New Roman" w:hAnsi="Times New Roman" w:cs="Times New Roman"/>
                <w:i/>
                <w:color w:val="000000" w:themeColor="text1"/>
                <w:sz w:val="28"/>
                <w:szCs w:val="28"/>
              </w:rPr>
              <w:t xml:space="preserve"> </w:t>
            </w:r>
            <w:r w:rsidR="00052EDA" w:rsidRPr="00D963B0">
              <w:rPr>
                <w:rFonts w:ascii="Times New Roman" w:hAnsi="Times New Roman" w:cs="Times New Roman"/>
                <w:i/>
                <w:color w:val="000000" w:themeColor="text1"/>
                <w:sz w:val="28"/>
                <w:szCs w:val="28"/>
              </w:rPr>
              <w:t>22</w:t>
            </w:r>
            <w:r w:rsidR="007C183D" w:rsidRPr="00D963B0">
              <w:rPr>
                <w:rFonts w:ascii="Times New Roman" w:hAnsi="Times New Roman" w:cs="Times New Roman"/>
                <w:i/>
                <w:color w:val="000000" w:themeColor="text1"/>
                <w:sz w:val="28"/>
                <w:szCs w:val="28"/>
              </w:rPr>
              <w:t xml:space="preserve">   tháng  11 năm 2021</w:t>
            </w:r>
          </w:p>
        </w:tc>
      </w:tr>
    </w:tbl>
    <w:p w:rsidR="007C183D" w:rsidRPr="00D963B0" w:rsidRDefault="007C183D" w:rsidP="00FF6A7C">
      <w:pPr>
        <w:jc w:val="center"/>
        <w:rPr>
          <w:rFonts w:ascii="Times New Roman" w:hAnsi="Times New Roman" w:cs="Times New Roman"/>
          <w:b/>
          <w:bCs/>
          <w:color w:val="000000" w:themeColor="text1"/>
          <w:sz w:val="8"/>
          <w:szCs w:val="28"/>
        </w:rPr>
      </w:pPr>
    </w:p>
    <w:p w:rsidR="007C183D" w:rsidRPr="00D963B0" w:rsidRDefault="00F66D4C" w:rsidP="00FF6A7C">
      <w:pPr>
        <w:spacing w:after="0"/>
        <w:jc w:val="center"/>
        <w:rPr>
          <w:rFonts w:ascii="Times New Roman" w:hAnsi="Times New Roman" w:cs="Times New Roman"/>
          <w:b/>
          <w:bCs/>
          <w:color w:val="000000" w:themeColor="text1"/>
          <w:sz w:val="28"/>
          <w:szCs w:val="28"/>
        </w:rPr>
      </w:pPr>
      <w:r>
        <w:rPr>
          <w:rFonts w:ascii="Times New Roman" w:hAnsi="Times New Roman" w:cs="Times New Roman"/>
          <w:b/>
          <w:bCs/>
          <w:noProof/>
          <w:color w:val="000000" w:themeColor="text1"/>
          <w:sz w:val="28"/>
          <w:szCs w:val="28"/>
        </w:rPr>
        <w:pict>
          <v:shape id="_x0000_s1033" type="#_x0000_t32" style="position:absolute;left:0;text-align:left;margin-left:169.95pt;margin-top:57.65pt;width:128.25pt;height:0;z-index:251665408" o:connectortype="straight"/>
        </w:pict>
      </w:r>
      <w:r w:rsidR="007C183D" w:rsidRPr="00D963B0">
        <w:rPr>
          <w:rFonts w:ascii="Times New Roman" w:hAnsi="Times New Roman" w:cs="Times New Roman"/>
          <w:b/>
          <w:bCs/>
          <w:color w:val="000000" w:themeColor="text1"/>
          <w:sz w:val="28"/>
          <w:szCs w:val="28"/>
        </w:rPr>
        <w:t>QUYẾT ĐỊNH</w:t>
      </w:r>
      <w:r w:rsidR="007C183D" w:rsidRPr="00D963B0">
        <w:rPr>
          <w:rFonts w:ascii="Times New Roman" w:hAnsi="Times New Roman" w:cs="Times New Roman"/>
          <w:color w:val="000000" w:themeColor="text1"/>
          <w:sz w:val="28"/>
          <w:szCs w:val="28"/>
        </w:rPr>
        <w:br/>
      </w:r>
      <w:r w:rsidR="007C183D" w:rsidRPr="00D963B0">
        <w:rPr>
          <w:rFonts w:ascii="Times New Roman" w:hAnsi="Times New Roman" w:cs="Times New Roman"/>
          <w:b/>
          <w:bCs/>
          <w:color w:val="000000" w:themeColor="text1"/>
          <w:sz w:val="28"/>
          <w:szCs w:val="28"/>
        </w:rPr>
        <w:t xml:space="preserve">Về việc </w:t>
      </w:r>
      <w:r w:rsidR="00376EB7" w:rsidRPr="00D963B0">
        <w:rPr>
          <w:rFonts w:ascii="Times New Roman" w:hAnsi="Times New Roman" w:cs="Times New Roman"/>
          <w:b/>
          <w:bCs/>
          <w:color w:val="000000" w:themeColor="text1"/>
          <w:sz w:val="28"/>
          <w:szCs w:val="28"/>
        </w:rPr>
        <w:t xml:space="preserve">áp dụng </w:t>
      </w:r>
      <w:r w:rsidR="003209F9" w:rsidRPr="00D963B0">
        <w:rPr>
          <w:rFonts w:ascii="Times New Roman" w:hAnsi="Times New Roman" w:cs="Times New Roman"/>
          <w:b/>
          <w:bCs/>
          <w:color w:val="000000" w:themeColor="text1"/>
          <w:sz w:val="28"/>
          <w:szCs w:val="28"/>
        </w:rPr>
        <w:t>tạm thời</w:t>
      </w:r>
      <w:r w:rsidR="00376EB7" w:rsidRPr="00D963B0">
        <w:rPr>
          <w:rFonts w:ascii="Times New Roman" w:hAnsi="Times New Roman" w:cs="Times New Roman"/>
          <w:b/>
          <w:bCs/>
          <w:color w:val="000000" w:themeColor="text1"/>
          <w:sz w:val="28"/>
          <w:szCs w:val="28"/>
        </w:rPr>
        <w:t xml:space="preserve"> các biện pháp hành chính phòng, chống dịch COVID-19 trên địa bàn tỉnh Tuyên Quang theo phân loại cấp độ dịch</w:t>
      </w:r>
      <w:r w:rsidR="007C183D" w:rsidRPr="00D963B0">
        <w:rPr>
          <w:rFonts w:ascii="Times New Roman" w:hAnsi="Times New Roman" w:cs="Times New Roman"/>
          <w:color w:val="000000" w:themeColor="text1"/>
          <w:sz w:val="28"/>
          <w:szCs w:val="28"/>
        </w:rPr>
        <w:br/>
      </w:r>
    </w:p>
    <w:p w:rsidR="007C183D" w:rsidRPr="00D963B0" w:rsidRDefault="00824BFC" w:rsidP="00FF6A7C">
      <w:pPr>
        <w:spacing w:before="60" w:after="0"/>
        <w:jc w:val="center"/>
        <w:rPr>
          <w:rFonts w:ascii="Times New Roman" w:hAnsi="Times New Roman" w:cs="Times New Roman"/>
          <w:b/>
          <w:bCs/>
          <w:color w:val="000000" w:themeColor="text1"/>
          <w:sz w:val="28"/>
          <w:szCs w:val="28"/>
        </w:rPr>
      </w:pPr>
      <w:r w:rsidRPr="00D963B0">
        <w:rPr>
          <w:rFonts w:ascii="Times New Roman" w:hAnsi="Times New Roman" w:cs="Times New Roman"/>
          <w:b/>
          <w:bCs/>
          <w:color w:val="000000" w:themeColor="text1"/>
          <w:sz w:val="28"/>
          <w:szCs w:val="28"/>
        </w:rPr>
        <w:t xml:space="preserve">CHỦ TỊCH </w:t>
      </w:r>
      <w:r w:rsidR="007C183D" w:rsidRPr="00D963B0">
        <w:rPr>
          <w:rFonts w:ascii="Times New Roman" w:hAnsi="Times New Roman" w:cs="Times New Roman"/>
          <w:b/>
          <w:bCs/>
          <w:color w:val="000000" w:themeColor="text1"/>
          <w:sz w:val="28"/>
          <w:szCs w:val="28"/>
        </w:rPr>
        <w:t>ỦY BAN NHÂN DÂN TỈNH TUYÊN QUANG</w:t>
      </w:r>
    </w:p>
    <w:p w:rsidR="00515062" w:rsidRPr="00D963B0" w:rsidRDefault="007C183D" w:rsidP="00FF6A7C">
      <w:pPr>
        <w:spacing w:before="60" w:after="0"/>
        <w:ind w:firstLine="709"/>
        <w:jc w:val="both"/>
        <w:rPr>
          <w:rFonts w:ascii="Times New Roman" w:hAnsi="Times New Roman" w:cs="Times New Roman"/>
          <w:i/>
          <w:iCs/>
          <w:color w:val="000000" w:themeColor="text1"/>
          <w:sz w:val="28"/>
          <w:szCs w:val="28"/>
        </w:rPr>
      </w:pPr>
      <w:r w:rsidRPr="00D963B0">
        <w:rPr>
          <w:rFonts w:ascii="Times New Roman" w:hAnsi="Times New Roman" w:cs="Times New Roman"/>
          <w:color w:val="000000" w:themeColor="text1"/>
          <w:sz w:val="28"/>
          <w:szCs w:val="28"/>
        </w:rPr>
        <w:br/>
      </w:r>
      <w:r w:rsidR="00824BFC" w:rsidRPr="00D963B0">
        <w:rPr>
          <w:rFonts w:ascii="Times New Roman" w:hAnsi="Times New Roman" w:cs="Times New Roman"/>
          <w:i/>
          <w:iCs/>
          <w:color w:val="000000" w:themeColor="text1"/>
          <w:sz w:val="28"/>
          <w:szCs w:val="28"/>
        </w:rPr>
        <w:tab/>
      </w:r>
      <w:r w:rsidRPr="00D963B0">
        <w:rPr>
          <w:rFonts w:ascii="Times New Roman" w:hAnsi="Times New Roman" w:cs="Times New Roman"/>
          <w:i/>
          <w:iCs/>
          <w:color w:val="000000" w:themeColor="text1"/>
          <w:sz w:val="28"/>
          <w:szCs w:val="28"/>
        </w:rPr>
        <w:t>Căn cứ Luậ</w:t>
      </w:r>
      <w:r w:rsidR="004123E8" w:rsidRPr="00D963B0">
        <w:rPr>
          <w:rFonts w:ascii="Times New Roman" w:hAnsi="Times New Roman" w:cs="Times New Roman"/>
          <w:i/>
          <w:iCs/>
          <w:color w:val="000000" w:themeColor="text1"/>
          <w:sz w:val="28"/>
          <w:szCs w:val="28"/>
        </w:rPr>
        <w:t>t T</w:t>
      </w:r>
      <w:r w:rsidRPr="00D963B0">
        <w:rPr>
          <w:rFonts w:ascii="Times New Roman" w:hAnsi="Times New Roman" w:cs="Times New Roman"/>
          <w:i/>
          <w:iCs/>
          <w:color w:val="000000" w:themeColor="text1"/>
          <w:sz w:val="28"/>
          <w:szCs w:val="28"/>
        </w:rPr>
        <w:t>ổ chứ</w:t>
      </w:r>
      <w:r w:rsidR="004123E8" w:rsidRPr="00D963B0">
        <w:rPr>
          <w:rFonts w:ascii="Times New Roman" w:hAnsi="Times New Roman" w:cs="Times New Roman"/>
          <w:i/>
          <w:iCs/>
          <w:color w:val="000000" w:themeColor="text1"/>
          <w:sz w:val="28"/>
          <w:szCs w:val="28"/>
        </w:rPr>
        <w:t>c c</w:t>
      </w:r>
      <w:r w:rsidRPr="00D963B0">
        <w:rPr>
          <w:rFonts w:ascii="Times New Roman" w:hAnsi="Times New Roman" w:cs="Times New Roman"/>
          <w:i/>
          <w:iCs/>
          <w:color w:val="000000" w:themeColor="text1"/>
          <w:sz w:val="28"/>
          <w:szCs w:val="28"/>
        </w:rPr>
        <w:t>hính quyền địa phương ngày 19/6/2015; Luật sửa đổi, bổ sung một số điều của Luật Tổ chức Chính phủ và Luật Tổ chức chính</w:t>
      </w:r>
      <w:r w:rsidR="00932DD6" w:rsidRPr="00D963B0">
        <w:rPr>
          <w:rFonts w:ascii="Times New Roman" w:hAnsi="Times New Roman" w:cs="Times New Roman"/>
          <w:i/>
          <w:iCs/>
          <w:color w:val="000000" w:themeColor="text1"/>
          <w:sz w:val="28"/>
          <w:szCs w:val="28"/>
        </w:rPr>
        <w:t xml:space="preserve"> q</w:t>
      </w:r>
      <w:r w:rsidR="00515062" w:rsidRPr="00D963B0">
        <w:rPr>
          <w:rFonts w:ascii="Times New Roman" w:hAnsi="Times New Roman" w:cs="Times New Roman"/>
          <w:i/>
          <w:iCs/>
          <w:color w:val="000000" w:themeColor="text1"/>
          <w:sz w:val="28"/>
          <w:szCs w:val="28"/>
        </w:rPr>
        <w:t>uyền địa phương ngày 22/11/2019.</w:t>
      </w:r>
    </w:p>
    <w:p w:rsidR="00850FAD" w:rsidRPr="00D963B0" w:rsidRDefault="00850FAD" w:rsidP="00FF6A7C">
      <w:pPr>
        <w:spacing w:before="60" w:after="0"/>
        <w:ind w:firstLine="709"/>
        <w:jc w:val="both"/>
        <w:rPr>
          <w:rFonts w:ascii="Times New Roman" w:hAnsi="Times New Roman" w:cs="Times New Roman"/>
          <w:i/>
          <w:iCs/>
          <w:color w:val="000000" w:themeColor="text1"/>
          <w:sz w:val="28"/>
          <w:szCs w:val="28"/>
        </w:rPr>
      </w:pPr>
      <w:r w:rsidRPr="00D963B0">
        <w:rPr>
          <w:rFonts w:ascii="Times New Roman" w:hAnsi="Times New Roman" w:cs="Times New Roman"/>
          <w:i/>
          <w:iCs/>
          <w:color w:val="000000" w:themeColor="text1"/>
          <w:sz w:val="28"/>
          <w:szCs w:val="28"/>
        </w:rPr>
        <w:t>Căn cứ Luậ</w:t>
      </w:r>
      <w:r w:rsidR="00932DD6" w:rsidRPr="00D963B0">
        <w:rPr>
          <w:rFonts w:ascii="Times New Roman" w:hAnsi="Times New Roman" w:cs="Times New Roman"/>
          <w:i/>
          <w:iCs/>
          <w:color w:val="000000" w:themeColor="text1"/>
          <w:sz w:val="28"/>
          <w:szCs w:val="28"/>
        </w:rPr>
        <w:t>t P</w:t>
      </w:r>
      <w:r w:rsidRPr="00D963B0">
        <w:rPr>
          <w:rFonts w:ascii="Times New Roman" w:hAnsi="Times New Roman" w:cs="Times New Roman"/>
          <w:i/>
          <w:iCs/>
          <w:color w:val="000000" w:themeColor="text1"/>
          <w:sz w:val="28"/>
          <w:szCs w:val="28"/>
        </w:rPr>
        <w:t xml:space="preserve">hòng chống bệnh </w:t>
      </w:r>
      <w:r w:rsidR="00932DD6" w:rsidRPr="00D963B0">
        <w:rPr>
          <w:rFonts w:ascii="Times New Roman" w:hAnsi="Times New Roman" w:cs="Times New Roman"/>
          <w:i/>
          <w:iCs/>
          <w:color w:val="000000" w:themeColor="text1"/>
          <w:sz w:val="28"/>
          <w:szCs w:val="28"/>
        </w:rPr>
        <w:t>t</w:t>
      </w:r>
      <w:r w:rsidRPr="00D963B0">
        <w:rPr>
          <w:rFonts w:ascii="Times New Roman" w:hAnsi="Times New Roman" w:cs="Times New Roman"/>
          <w:i/>
          <w:iCs/>
          <w:color w:val="000000" w:themeColor="text1"/>
          <w:sz w:val="28"/>
          <w:szCs w:val="28"/>
        </w:rPr>
        <w:t>ruyền nhiễm ngày 21</w:t>
      </w:r>
      <w:r w:rsidR="00824BFC" w:rsidRPr="00D963B0">
        <w:rPr>
          <w:rFonts w:ascii="Times New Roman" w:hAnsi="Times New Roman" w:cs="Times New Roman"/>
          <w:i/>
          <w:iCs/>
          <w:color w:val="000000" w:themeColor="text1"/>
          <w:sz w:val="28"/>
          <w:szCs w:val="28"/>
        </w:rPr>
        <w:t>/11/2007</w:t>
      </w:r>
      <w:r w:rsidRPr="00D963B0">
        <w:rPr>
          <w:rFonts w:ascii="Times New Roman" w:hAnsi="Times New Roman" w:cs="Times New Roman"/>
          <w:i/>
          <w:iCs/>
          <w:color w:val="000000" w:themeColor="text1"/>
          <w:sz w:val="28"/>
          <w:szCs w:val="28"/>
        </w:rPr>
        <w:t>;</w:t>
      </w:r>
    </w:p>
    <w:p w:rsidR="009C47F5" w:rsidRPr="00D963B0" w:rsidRDefault="009C47F5" w:rsidP="00FF6A7C">
      <w:pPr>
        <w:pStyle w:val="BodyText"/>
        <w:shd w:val="clear" w:color="auto" w:fill="auto"/>
        <w:spacing w:before="60" w:after="0"/>
        <w:ind w:firstLine="720"/>
        <w:rPr>
          <w:i/>
          <w:color w:val="000000" w:themeColor="text1"/>
          <w:spacing w:val="-2"/>
        </w:rPr>
      </w:pPr>
      <w:r w:rsidRPr="00D963B0">
        <w:rPr>
          <w:i/>
          <w:color w:val="000000" w:themeColor="text1"/>
          <w:spacing w:val="-6"/>
        </w:rPr>
        <w:t>Căn cứ Nghị quyết số 128/NQ-CP ngày 11/10/2021 của Chính phủ ban hành</w:t>
      </w:r>
      <w:r w:rsidRPr="00D963B0">
        <w:rPr>
          <w:i/>
          <w:color w:val="000000" w:themeColor="text1"/>
          <w:spacing w:val="-2"/>
        </w:rPr>
        <w:t xml:space="preserve"> Quy định tạm thời "Thích ứng an toàn, linh hoạt, kiểm soát hiệu quả dịch bệnh COVID-19";</w:t>
      </w:r>
    </w:p>
    <w:p w:rsidR="009C47F5" w:rsidRPr="00D963B0" w:rsidRDefault="009C47F5" w:rsidP="00FF6A7C">
      <w:pPr>
        <w:pStyle w:val="BodyText"/>
        <w:shd w:val="clear" w:color="auto" w:fill="auto"/>
        <w:spacing w:before="60" w:after="0"/>
        <w:ind w:firstLine="720"/>
        <w:rPr>
          <w:i/>
          <w:color w:val="000000" w:themeColor="text1"/>
          <w:spacing w:val="-2"/>
        </w:rPr>
      </w:pPr>
      <w:r w:rsidRPr="00D963B0">
        <w:rPr>
          <w:i/>
          <w:color w:val="000000" w:themeColor="text1"/>
          <w:spacing w:val="-2"/>
        </w:rPr>
        <w:t xml:space="preserve">Căn cứ Quyết định số 4800/QĐ-BYT ngày 12/10/2021 của Bộ Y tế ban </w:t>
      </w:r>
      <w:r w:rsidRPr="00D963B0">
        <w:rPr>
          <w:i/>
          <w:color w:val="000000" w:themeColor="text1"/>
          <w:spacing w:val="-6"/>
        </w:rPr>
        <w:t>hành hướng dẫn tạm thời về chuyên môn y tế thực hiện Nghị quyết số 128/NQ-CP</w:t>
      </w:r>
      <w:r w:rsidRPr="00D963B0">
        <w:rPr>
          <w:i/>
          <w:color w:val="000000" w:themeColor="text1"/>
          <w:spacing w:val="-2"/>
        </w:rPr>
        <w:t xml:space="preserve"> ngày 11/10/2021 của Chính phủ ban hành Quy định tạm thời "Thích ứng an toàn, linh hoạt, kiểm soát hiệu quả dịch bệnh COVI</w:t>
      </w:r>
      <w:r w:rsidR="008E6D39" w:rsidRPr="00D963B0">
        <w:rPr>
          <w:i/>
          <w:color w:val="000000" w:themeColor="text1"/>
          <w:spacing w:val="-2"/>
        </w:rPr>
        <w:t>D-19";</w:t>
      </w:r>
    </w:p>
    <w:p w:rsidR="00D16C51" w:rsidRPr="00D963B0" w:rsidRDefault="009C47F5" w:rsidP="00FF6A7C">
      <w:pPr>
        <w:spacing w:before="60" w:after="0"/>
        <w:ind w:firstLine="709"/>
        <w:jc w:val="both"/>
        <w:rPr>
          <w:rFonts w:ascii="Times New Roman" w:hAnsi="Times New Roman" w:cs="Times New Roman"/>
          <w:i/>
          <w:iCs/>
          <w:color w:val="000000" w:themeColor="text1"/>
          <w:sz w:val="28"/>
          <w:szCs w:val="28"/>
        </w:rPr>
      </w:pPr>
      <w:r w:rsidRPr="00D963B0">
        <w:rPr>
          <w:rFonts w:ascii="Times New Roman" w:hAnsi="Times New Roman" w:cs="Times New Roman"/>
          <w:i/>
          <w:iCs/>
          <w:color w:val="000000" w:themeColor="text1"/>
          <w:sz w:val="28"/>
          <w:szCs w:val="28"/>
        </w:rPr>
        <w:t>Xét đề nghị của Giám đốc S</w:t>
      </w:r>
      <w:r w:rsidR="00D34A97" w:rsidRPr="00D963B0">
        <w:rPr>
          <w:rFonts w:ascii="Times New Roman" w:hAnsi="Times New Roman" w:cs="Times New Roman"/>
          <w:i/>
          <w:iCs/>
          <w:color w:val="000000" w:themeColor="text1"/>
          <w:sz w:val="28"/>
          <w:szCs w:val="28"/>
        </w:rPr>
        <w:t>ở</w:t>
      </w:r>
      <w:r w:rsidRPr="00D963B0">
        <w:rPr>
          <w:rFonts w:ascii="Times New Roman" w:hAnsi="Times New Roman" w:cs="Times New Roman"/>
          <w:i/>
          <w:iCs/>
          <w:color w:val="000000" w:themeColor="text1"/>
          <w:sz w:val="28"/>
          <w:szCs w:val="28"/>
        </w:rPr>
        <w:t xml:space="preserve"> Y tế.</w:t>
      </w:r>
      <w:r w:rsidR="00515062" w:rsidRPr="00D963B0">
        <w:rPr>
          <w:rFonts w:ascii="Times New Roman" w:hAnsi="Times New Roman" w:cs="Times New Roman"/>
          <w:b/>
          <w:bCs/>
          <w:color w:val="000000" w:themeColor="text1"/>
          <w:spacing w:val="-12"/>
          <w:sz w:val="28"/>
          <w:szCs w:val="28"/>
        </w:rPr>
        <w:t xml:space="preserve">                                                        </w:t>
      </w:r>
    </w:p>
    <w:p w:rsidR="00D16C51" w:rsidRPr="00D963B0" w:rsidRDefault="007C183D" w:rsidP="00FF6A7C">
      <w:pPr>
        <w:spacing w:before="200" w:after="0"/>
        <w:jc w:val="center"/>
        <w:rPr>
          <w:rFonts w:ascii="Times New Roman" w:hAnsi="Times New Roman" w:cs="Times New Roman"/>
          <w:b/>
          <w:bCs/>
          <w:color w:val="000000" w:themeColor="text1"/>
          <w:sz w:val="28"/>
          <w:szCs w:val="28"/>
        </w:rPr>
      </w:pPr>
      <w:r w:rsidRPr="00D963B0">
        <w:rPr>
          <w:rFonts w:ascii="Times New Roman" w:hAnsi="Times New Roman" w:cs="Times New Roman"/>
          <w:b/>
          <w:bCs/>
          <w:color w:val="000000" w:themeColor="text1"/>
          <w:sz w:val="28"/>
          <w:szCs w:val="28"/>
        </w:rPr>
        <w:t>QUYẾT ĐỊNH:</w:t>
      </w:r>
    </w:p>
    <w:p w:rsidR="00C662A3" w:rsidRPr="00D963B0" w:rsidRDefault="007C183D" w:rsidP="00FF6A7C">
      <w:pPr>
        <w:spacing w:before="60" w:after="0"/>
        <w:ind w:firstLine="709"/>
        <w:jc w:val="both"/>
        <w:rPr>
          <w:rFonts w:ascii="Times New Roman" w:hAnsi="Times New Roman" w:cs="Times New Roman"/>
          <w:color w:val="000000" w:themeColor="text1"/>
          <w:sz w:val="28"/>
          <w:szCs w:val="28"/>
        </w:rPr>
      </w:pPr>
      <w:r w:rsidRPr="00D963B0">
        <w:rPr>
          <w:rFonts w:ascii="Times New Roman" w:hAnsi="Times New Roman" w:cs="Times New Roman"/>
          <w:b/>
          <w:bCs/>
          <w:color w:val="000000" w:themeColor="text1"/>
          <w:spacing w:val="-2"/>
          <w:sz w:val="28"/>
          <w:szCs w:val="28"/>
        </w:rPr>
        <w:t xml:space="preserve">Điều 1. </w:t>
      </w:r>
      <w:r w:rsidR="009C47F5" w:rsidRPr="00D963B0">
        <w:rPr>
          <w:rFonts w:ascii="Times New Roman" w:hAnsi="Times New Roman" w:cs="Times New Roman"/>
          <w:color w:val="000000" w:themeColor="text1"/>
          <w:spacing w:val="-2"/>
          <w:sz w:val="28"/>
          <w:szCs w:val="28"/>
        </w:rPr>
        <w:t xml:space="preserve">Áp dụng </w:t>
      </w:r>
      <w:r w:rsidR="003209F9" w:rsidRPr="00D963B0">
        <w:rPr>
          <w:rFonts w:ascii="Times New Roman" w:hAnsi="Times New Roman" w:cs="Times New Roman"/>
          <w:color w:val="000000" w:themeColor="text1"/>
          <w:spacing w:val="-2"/>
          <w:sz w:val="28"/>
          <w:szCs w:val="28"/>
        </w:rPr>
        <w:t>tạm thời</w:t>
      </w:r>
      <w:r w:rsidR="009C47F5" w:rsidRPr="00D963B0">
        <w:rPr>
          <w:rFonts w:ascii="Times New Roman" w:hAnsi="Times New Roman" w:cs="Times New Roman"/>
          <w:color w:val="000000" w:themeColor="text1"/>
          <w:spacing w:val="-2"/>
          <w:sz w:val="28"/>
          <w:szCs w:val="28"/>
        </w:rPr>
        <w:t xml:space="preserve"> các biện pháp hành chính phòng, chống dịch COVID-19 trên địa bàn tỉnh Tuyên Quang theo phân loại cấp độ dịch</w:t>
      </w:r>
      <w:r w:rsidR="00853B0A" w:rsidRPr="00D963B0">
        <w:rPr>
          <w:rFonts w:ascii="Times New Roman" w:hAnsi="Times New Roman" w:cs="Times New Roman"/>
          <w:color w:val="000000" w:themeColor="text1"/>
          <w:spacing w:val="-2"/>
          <w:sz w:val="28"/>
          <w:szCs w:val="28"/>
        </w:rPr>
        <w:t xml:space="preserve"> </w:t>
      </w:r>
      <w:r w:rsidR="00853B0A" w:rsidRPr="00D963B0">
        <w:rPr>
          <w:rFonts w:ascii="Times New Roman" w:hAnsi="Times New Roman" w:cs="Times New Roman"/>
          <w:i/>
          <w:color w:val="000000" w:themeColor="text1"/>
          <w:spacing w:val="-2"/>
          <w:sz w:val="28"/>
          <w:szCs w:val="28"/>
        </w:rPr>
        <w:t>(chi tiết có Phụ lụ</w:t>
      </w:r>
      <w:r w:rsidR="007C3A73" w:rsidRPr="00D963B0">
        <w:rPr>
          <w:rFonts w:ascii="Times New Roman" w:hAnsi="Times New Roman" w:cs="Times New Roman"/>
          <w:i/>
          <w:color w:val="000000" w:themeColor="text1"/>
          <w:spacing w:val="-2"/>
          <w:sz w:val="28"/>
          <w:szCs w:val="28"/>
        </w:rPr>
        <w:t>c I, II, III,</w:t>
      </w:r>
      <w:r w:rsidR="00853B0A" w:rsidRPr="00D963B0">
        <w:rPr>
          <w:rFonts w:ascii="Times New Roman" w:hAnsi="Times New Roman" w:cs="Times New Roman"/>
          <w:i/>
          <w:color w:val="000000" w:themeColor="text1"/>
          <w:spacing w:val="-2"/>
          <w:sz w:val="28"/>
          <w:szCs w:val="28"/>
        </w:rPr>
        <w:t xml:space="preserve"> IV kèm theo). </w:t>
      </w:r>
    </w:p>
    <w:p w:rsidR="00853B0A" w:rsidRPr="00D963B0" w:rsidRDefault="007C183D" w:rsidP="00FF6A7C">
      <w:pPr>
        <w:pStyle w:val="BodyText"/>
        <w:shd w:val="clear" w:color="auto" w:fill="auto"/>
        <w:spacing w:before="20" w:after="0"/>
        <w:ind w:firstLine="720"/>
        <w:rPr>
          <w:b/>
          <w:bCs/>
          <w:color w:val="000000" w:themeColor="text1"/>
        </w:rPr>
      </w:pPr>
      <w:r w:rsidRPr="00D963B0">
        <w:rPr>
          <w:b/>
          <w:bCs/>
          <w:color w:val="000000" w:themeColor="text1"/>
        </w:rPr>
        <w:t xml:space="preserve">Điều 2. </w:t>
      </w:r>
      <w:r w:rsidR="00853B0A" w:rsidRPr="00D963B0">
        <w:rPr>
          <w:bCs/>
          <w:color w:val="000000" w:themeColor="text1"/>
        </w:rPr>
        <w:t>Tổ chức thực hiện</w:t>
      </w:r>
    </w:p>
    <w:p w:rsidR="00853B0A" w:rsidRPr="00D963B0" w:rsidRDefault="00853B0A" w:rsidP="00FF6A7C">
      <w:pPr>
        <w:pStyle w:val="BodyText"/>
        <w:shd w:val="clear" w:color="auto" w:fill="auto"/>
        <w:spacing w:before="20" w:after="0"/>
        <w:ind w:firstLine="720"/>
        <w:rPr>
          <w:color w:val="000000" w:themeColor="text1"/>
          <w:spacing w:val="-2"/>
        </w:rPr>
      </w:pPr>
      <w:r w:rsidRPr="00D963B0">
        <w:rPr>
          <w:color w:val="000000" w:themeColor="text1"/>
          <w:spacing w:val="-2"/>
        </w:rPr>
        <w:t>1. Các sở, ban, ngành, cơ quan, đơn vị của tỉnh theo chức năng, nhiệm vụ có trách nhiệm hướng dẫn, đôn đốc, kiểm tra, giám sát việc tổ chức thực hiện các biện pháp hành chính phòng, chống dịch COVID-19 trên địa bàn tỉnh Tuyên Quang theo phân loại cấp độ dịch</w:t>
      </w:r>
      <w:r w:rsidR="00297E0C" w:rsidRPr="00D963B0">
        <w:rPr>
          <w:color w:val="000000" w:themeColor="text1"/>
          <w:spacing w:val="-2"/>
        </w:rPr>
        <w:t xml:space="preserve"> </w:t>
      </w:r>
      <w:r w:rsidRPr="00D963B0">
        <w:rPr>
          <w:color w:val="000000" w:themeColor="text1"/>
          <w:spacing w:val="-2"/>
        </w:rPr>
        <w:t>tại Quyết định này</w:t>
      </w:r>
      <w:r w:rsidR="00297E0C" w:rsidRPr="00D963B0">
        <w:rPr>
          <w:color w:val="000000" w:themeColor="text1"/>
          <w:spacing w:val="-2"/>
        </w:rPr>
        <w:t xml:space="preserve"> theo đúng quy định</w:t>
      </w:r>
      <w:r w:rsidR="00D34A97" w:rsidRPr="00D963B0">
        <w:rPr>
          <w:color w:val="000000" w:themeColor="text1"/>
          <w:spacing w:val="-2"/>
        </w:rPr>
        <w:t xml:space="preserve"> và hướng dẫn của Bộ, ngành Trung ương</w:t>
      </w:r>
      <w:r w:rsidR="00297E0C" w:rsidRPr="00D963B0">
        <w:rPr>
          <w:color w:val="000000" w:themeColor="text1"/>
          <w:spacing w:val="-2"/>
        </w:rPr>
        <w:t>.</w:t>
      </w:r>
    </w:p>
    <w:p w:rsidR="00297E0C" w:rsidRPr="00D963B0" w:rsidRDefault="00297E0C" w:rsidP="00FF6A7C">
      <w:pPr>
        <w:pStyle w:val="BodyText"/>
        <w:shd w:val="clear" w:color="auto" w:fill="auto"/>
        <w:spacing w:before="20" w:after="0"/>
        <w:ind w:firstLine="720"/>
        <w:rPr>
          <w:color w:val="000000" w:themeColor="text1"/>
          <w:spacing w:val="2"/>
        </w:rPr>
      </w:pPr>
      <w:r w:rsidRPr="00D963B0">
        <w:rPr>
          <w:color w:val="000000" w:themeColor="text1"/>
          <w:spacing w:val="-2"/>
        </w:rPr>
        <w:t xml:space="preserve">2. </w:t>
      </w:r>
      <w:r w:rsidRPr="00D963B0">
        <w:rPr>
          <w:rStyle w:val="fontstyle01"/>
          <w:color w:val="000000" w:themeColor="text1"/>
        </w:rPr>
        <w:t>Giám đốc Sở Y tế chủ trì, phối hợp với Ủy ban nhân dân huyện, thành phố có trách nhiệm c</w:t>
      </w:r>
      <w:r w:rsidRPr="00D963B0">
        <w:rPr>
          <w:color w:val="000000" w:themeColor="text1"/>
          <w:spacing w:val="2"/>
        </w:rPr>
        <w:t>ập nhật, thông báo tình hình</w:t>
      </w:r>
      <w:r w:rsidR="005D6B64" w:rsidRPr="00D963B0">
        <w:rPr>
          <w:color w:val="000000" w:themeColor="text1"/>
          <w:spacing w:val="2"/>
        </w:rPr>
        <w:t xml:space="preserve"> dịch; hằng tuần tham mưu, đề xuất Chủ tịch </w:t>
      </w:r>
      <w:r w:rsidRPr="00D963B0">
        <w:rPr>
          <w:color w:val="000000" w:themeColor="text1"/>
          <w:spacing w:val="2"/>
        </w:rPr>
        <w:t xml:space="preserve">Ủy ban nhân dân tỉnh điều chỉnh, công bố cấp độ dịch </w:t>
      </w:r>
      <w:r w:rsidR="005D6B64" w:rsidRPr="00D963B0">
        <w:rPr>
          <w:color w:val="000000" w:themeColor="text1"/>
          <w:spacing w:val="2"/>
        </w:rPr>
        <w:t>kịp thời đến cấp xã</w:t>
      </w:r>
      <w:r w:rsidR="00D34A97" w:rsidRPr="00D963B0">
        <w:rPr>
          <w:color w:val="000000" w:themeColor="text1"/>
          <w:spacing w:val="2"/>
        </w:rPr>
        <w:t>,</w:t>
      </w:r>
      <w:r w:rsidR="005D6B64" w:rsidRPr="00D963B0">
        <w:rPr>
          <w:color w:val="000000" w:themeColor="text1"/>
          <w:spacing w:val="2"/>
        </w:rPr>
        <w:t xml:space="preserve"> </w:t>
      </w:r>
      <w:r w:rsidRPr="00D963B0">
        <w:rPr>
          <w:color w:val="000000" w:themeColor="text1"/>
          <w:spacing w:val="2"/>
        </w:rPr>
        <w:t xml:space="preserve">bảo đảm theo đúng quy định </w:t>
      </w:r>
      <w:r w:rsidR="00D34A97" w:rsidRPr="00D963B0">
        <w:rPr>
          <w:color w:val="000000" w:themeColor="text1"/>
          <w:spacing w:val="2"/>
        </w:rPr>
        <w:t>hiện hành của Nhà nước.</w:t>
      </w:r>
    </w:p>
    <w:p w:rsidR="00D34A97" w:rsidRPr="00D963B0" w:rsidRDefault="00D34A97" w:rsidP="00FF6A7C">
      <w:pPr>
        <w:pStyle w:val="BodyText"/>
        <w:shd w:val="clear" w:color="auto" w:fill="auto"/>
        <w:spacing w:before="20" w:after="0"/>
        <w:ind w:firstLine="720"/>
        <w:rPr>
          <w:rStyle w:val="fontstyle01"/>
          <w:color w:val="000000" w:themeColor="text1"/>
        </w:rPr>
      </w:pPr>
      <w:r w:rsidRPr="00D963B0">
        <w:rPr>
          <w:color w:val="000000" w:themeColor="text1"/>
          <w:spacing w:val="2"/>
        </w:rPr>
        <w:lastRenderedPageBreak/>
        <w:t>3. Công an tỉnh tổ chức các lực lượng chức năng bảo đảm an ninh trật tự, an toàn xã hội và an ninh mạng, nhất là tại cơ sở địa bàn, khu vực cách ly y tế; tăng cường phòng ngừa, đấu tranh với các l</w:t>
      </w:r>
      <w:r w:rsidR="007E3A42" w:rsidRPr="00D963B0">
        <w:rPr>
          <w:color w:val="000000" w:themeColor="text1"/>
          <w:spacing w:val="2"/>
        </w:rPr>
        <w:t>oại</w:t>
      </w:r>
      <w:r w:rsidRPr="00D963B0">
        <w:rPr>
          <w:color w:val="000000" w:themeColor="text1"/>
          <w:spacing w:val="2"/>
        </w:rPr>
        <w:t xml:space="preserve"> tội phạm</w:t>
      </w:r>
      <w:r w:rsidR="007E3A42" w:rsidRPr="00D963B0">
        <w:rPr>
          <w:color w:val="000000" w:themeColor="text1"/>
          <w:spacing w:val="2"/>
        </w:rPr>
        <w:t>, đặc biệt là các đối tượng chống đối lực lượng chức năng tham gia phòng, chống dịch COVID-19; xử lý nghiêm các hành vi vi phạm theo quy định của pháp luật.</w:t>
      </w:r>
    </w:p>
    <w:p w:rsidR="00006F18" w:rsidRPr="00D963B0" w:rsidRDefault="007C183D" w:rsidP="00FF6A7C">
      <w:pPr>
        <w:spacing w:before="100" w:after="0"/>
        <w:ind w:firstLine="709"/>
        <w:rPr>
          <w:rFonts w:ascii="Times New Roman" w:hAnsi="Times New Roman" w:cs="Times New Roman"/>
          <w:color w:val="000000" w:themeColor="text1"/>
          <w:sz w:val="28"/>
          <w:szCs w:val="28"/>
        </w:rPr>
      </w:pPr>
      <w:r w:rsidRPr="00D963B0">
        <w:rPr>
          <w:rFonts w:ascii="Times New Roman" w:hAnsi="Times New Roman" w:cs="Times New Roman"/>
          <w:b/>
          <w:bCs/>
          <w:color w:val="000000" w:themeColor="text1"/>
          <w:sz w:val="28"/>
          <w:szCs w:val="28"/>
        </w:rPr>
        <w:t xml:space="preserve">Điều 3. </w:t>
      </w:r>
      <w:r w:rsidRPr="00D963B0">
        <w:rPr>
          <w:rFonts w:ascii="Times New Roman" w:hAnsi="Times New Roman" w:cs="Times New Roman"/>
          <w:color w:val="000000" w:themeColor="text1"/>
          <w:sz w:val="28"/>
          <w:szCs w:val="28"/>
        </w:rPr>
        <w:t>Quyết định này có hiệu lực kể từ ngày ký ban hành.</w:t>
      </w:r>
    </w:p>
    <w:p w:rsidR="0082444A" w:rsidRPr="00D963B0" w:rsidRDefault="00006F18" w:rsidP="00FF6A7C">
      <w:pPr>
        <w:spacing w:before="60" w:after="0"/>
        <w:ind w:firstLine="709"/>
        <w:jc w:val="both"/>
        <w:rPr>
          <w:rFonts w:ascii="Times New Roman" w:hAnsi="Times New Roman" w:cs="Times New Roman"/>
          <w:color w:val="000000" w:themeColor="text1"/>
          <w:sz w:val="28"/>
          <w:szCs w:val="28"/>
        </w:rPr>
      </w:pPr>
      <w:r w:rsidRPr="00D963B0">
        <w:rPr>
          <w:rFonts w:ascii="Times New Roman" w:hAnsi="Times New Roman" w:cs="Times New Roman"/>
          <w:color w:val="000000" w:themeColor="text1"/>
          <w:sz w:val="28"/>
          <w:szCs w:val="28"/>
        </w:rPr>
        <w:t xml:space="preserve">Chánh Văn phòng Ủy ban nhân dân tỉnh, các </w:t>
      </w:r>
      <w:r w:rsidR="007C183D" w:rsidRPr="00D963B0">
        <w:rPr>
          <w:rFonts w:ascii="Times New Roman" w:hAnsi="Times New Roman" w:cs="Times New Roman"/>
          <w:color w:val="000000" w:themeColor="text1"/>
          <w:sz w:val="28"/>
          <w:szCs w:val="28"/>
        </w:rPr>
        <w:t xml:space="preserve">Giám đốc Sở, Thủ trưởng các cơ quan </w:t>
      </w:r>
      <w:r w:rsidRPr="00D963B0">
        <w:rPr>
          <w:rFonts w:ascii="Times New Roman" w:hAnsi="Times New Roman" w:cs="Times New Roman"/>
          <w:color w:val="000000" w:themeColor="text1"/>
          <w:sz w:val="28"/>
          <w:szCs w:val="28"/>
        </w:rPr>
        <w:t>đơn vị liên quan</w:t>
      </w:r>
      <w:r w:rsidR="007C183D" w:rsidRPr="00D963B0">
        <w:rPr>
          <w:rFonts w:ascii="Times New Roman" w:hAnsi="Times New Roman" w:cs="Times New Roman"/>
          <w:color w:val="000000" w:themeColor="text1"/>
          <w:sz w:val="28"/>
          <w:szCs w:val="28"/>
        </w:rPr>
        <w:t xml:space="preserve">; Chủ tịch </w:t>
      </w:r>
      <w:r w:rsidRPr="00D963B0">
        <w:rPr>
          <w:rFonts w:ascii="Times New Roman" w:hAnsi="Times New Roman" w:cs="Times New Roman"/>
          <w:color w:val="000000" w:themeColor="text1"/>
          <w:sz w:val="28"/>
          <w:szCs w:val="28"/>
        </w:rPr>
        <w:t xml:space="preserve">Ủy ban nhân dân </w:t>
      </w:r>
      <w:bookmarkStart w:id="0" w:name="_GoBack"/>
      <w:bookmarkEnd w:id="0"/>
      <w:r w:rsidR="00084F5F" w:rsidRPr="00D963B0">
        <w:rPr>
          <w:rFonts w:ascii="Times New Roman" w:hAnsi="Times New Roman" w:cs="Times New Roman"/>
          <w:color w:val="000000" w:themeColor="text1"/>
          <w:sz w:val="28"/>
          <w:szCs w:val="28"/>
        </w:rPr>
        <w:t xml:space="preserve">cấp huyện, xã; </w:t>
      </w:r>
      <w:r w:rsidR="005D6B64" w:rsidRPr="00D963B0">
        <w:rPr>
          <w:rFonts w:ascii="Times New Roman" w:hAnsi="Times New Roman" w:cs="Times New Roman"/>
          <w:color w:val="000000" w:themeColor="text1"/>
          <w:sz w:val="28"/>
          <w:szCs w:val="28"/>
        </w:rPr>
        <w:t xml:space="preserve">các tổ chức, cá nhân có liên quan </w:t>
      </w:r>
      <w:r w:rsidR="007C183D" w:rsidRPr="00D963B0">
        <w:rPr>
          <w:rFonts w:ascii="Times New Roman" w:hAnsi="Times New Roman" w:cs="Times New Roman"/>
          <w:color w:val="000000" w:themeColor="text1"/>
          <w:sz w:val="28"/>
          <w:szCs w:val="28"/>
        </w:rPr>
        <w:t>chịu trách nhiệm thi hành Quyết định này.</w:t>
      </w:r>
      <w:r w:rsidRPr="00D963B0">
        <w:rPr>
          <w:rFonts w:ascii="Times New Roman" w:hAnsi="Times New Roman" w:cs="Times New Roman"/>
          <w:color w:val="000000" w:themeColor="text1"/>
          <w:sz w:val="28"/>
          <w:szCs w:val="28"/>
        </w:rPr>
        <w:t>/.</w:t>
      </w:r>
    </w:p>
    <w:tbl>
      <w:tblPr>
        <w:tblW w:w="0" w:type="auto"/>
        <w:tblInd w:w="108" w:type="dxa"/>
        <w:tblLook w:val="04A0"/>
      </w:tblPr>
      <w:tblGrid>
        <w:gridCol w:w="4892"/>
        <w:gridCol w:w="4065"/>
      </w:tblGrid>
      <w:tr w:rsidR="00006F18" w:rsidRPr="00D963B0" w:rsidTr="00006F18">
        <w:tc>
          <w:tcPr>
            <w:tcW w:w="4892" w:type="dxa"/>
            <w:shd w:val="clear" w:color="auto" w:fill="auto"/>
          </w:tcPr>
          <w:p w:rsidR="00006F18" w:rsidRPr="00D963B0" w:rsidRDefault="00006F18" w:rsidP="00006F18">
            <w:pPr>
              <w:pStyle w:val="Title"/>
              <w:spacing w:before="40" w:line="240" w:lineRule="auto"/>
              <w:jc w:val="left"/>
              <w:rPr>
                <w:rFonts w:ascii="Times New Roman" w:hAnsi="Times New Roman"/>
                <w:i/>
                <w:iCs/>
                <w:color w:val="000000" w:themeColor="text1"/>
                <w:sz w:val="24"/>
                <w:szCs w:val="24"/>
                <w:lang w:val="de-DE" w:eastAsia="en-US"/>
              </w:rPr>
            </w:pPr>
            <w:r w:rsidRPr="00D963B0">
              <w:rPr>
                <w:rFonts w:ascii="Times New Roman" w:hAnsi="Times New Roman"/>
                <w:i/>
                <w:iCs/>
                <w:color w:val="000000" w:themeColor="text1"/>
                <w:sz w:val="24"/>
                <w:szCs w:val="24"/>
                <w:lang w:val="de-DE" w:eastAsia="en-US"/>
              </w:rPr>
              <w:t>Nơi nhận:</w:t>
            </w:r>
          </w:p>
          <w:p w:rsidR="005D6B64" w:rsidRPr="00D963B0" w:rsidRDefault="00F66D4C" w:rsidP="00FF0F91">
            <w:pPr>
              <w:pStyle w:val="Title"/>
              <w:tabs>
                <w:tab w:val="left" w:pos="3525"/>
              </w:tabs>
              <w:spacing w:line="240" w:lineRule="auto"/>
              <w:jc w:val="left"/>
              <w:rPr>
                <w:rFonts w:ascii="Times New Roman" w:hAnsi="Times New Roman"/>
                <w:b w:val="0"/>
                <w:bCs/>
                <w:color w:val="000000" w:themeColor="text1"/>
                <w:sz w:val="22"/>
                <w:szCs w:val="22"/>
                <w:lang w:val="de-DE" w:eastAsia="en-US"/>
              </w:rPr>
            </w:pPr>
            <w:r>
              <w:rPr>
                <w:rFonts w:ascii="Times New Roman" w:hAnsi="Times New Roman"/>
                <w:b w:val="0"/>
                <w:bCs/>
                <w:noProof/>
                <w:color w:val="000000" w:themeColor="text1"/>
                <w:sz w:val="22"/>
                <w:szCs w:val="22"/>
                <w:lang w:val="en-US" w:eastAsia="en-US"/>
              </w:rPr>
              <w:pict>
                <v:line id="Đường nối Thẳng 4" o:spid="_x0000_s1029" style="position:absolute;z-index:251662336;visibility:visible;mso-wrap-distance-left:3.17497mm;mso-wrap-distance-right:3.17497mm" from="121.35pt,3.5pt" to="121.35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Dw62QEAANoDAAAOAAAAZHJzL2Uyb0RvYy54bWysU0tuFDEQ3SNxB8t7pnuihE9rerJIBJsI&#10;RiQcwHGXp634J9tM9+xArNhxBW7AghsQZTWHouz+8BVCiI3V5XqvXr1y9eq014rswAdpTU2Xi5IS&#10;MNw20mxr+urq6YPHlITITMOUNVDTPQR6ur5/b9W5Co5sa1UDnmARE6rO1bSN0VVFEXgLmoWFdWAw&#10;KazXLGLot0XjWYfVtSqOyvJh0VnfOG85hIC350OSrnN9IYDHF0IEiETVFHuL+fT5vE5nsV6xauuZ&#10;ayUf22D/0IVm0qDoXOqcRUZee/lLKS25t8GKuOBWF1YIySF7QDfL8ic3ly1zkL3gcIKbxxT+X1n+&#10;fLfxRDb4dpQYpvGJbj/cfbr7eHhjtsR8+Xx4K8lVe/vu8B7j4zSvzoUKaWdm45Nj3ptLd2H5TcBc&#10;8UMyBcENsF54neBomfR5/vt5/tBHwodLjrfH5ZOTRydJqmDVxHM+xGdgNUkfNVXSpMmwiu0uQhyg&#10;E2RsY1DOPcS9ggRW5iUIdItay8zOewZnypMdww1pbpajbEYmipBKzaTyz6QRm2iQd+9viTM6K1oT&#10;Z6KWxvrfqcZ+alUM+Mn14DXZvrbNfuOnV8EFygMdlz1t6Pdxpn/7JddfAQAA//8DAFBLAwQUAAYA&#10;CAAAACEA5HjhPdsAAAAIAQAADwAAAGRycy9kb3ducmV2LnhtbEyPQUvEMBSE74L/ITzBm5saoV1q&#10;X5dlQcSLuF29Z5u3abVJSpJ267834sE9DjPMfFNtFjOwmXzonUW4X2XAyLZO9VYjvB+e7tbAQpRW&#10;ycFZQvimAJv6+qqSpXJnu6e5iZqlEhtKidDFOJach7YjI8PKjWSTd3LeyJik11x5eU7lZuAiy3Ju&#10;ZG/TQidH2nXUfjWTQRhe/Pyhd3obpud93ny+ncTrYUa8vVm2j8AiLfE/DL/4CR3qxHR0k1WBDQji&#10;IS9SFGEtgCX/Tx8RClEAryt+eaD+AQAA//8DAFBLAQItABQABgAIAAAAIQC2gziS/gAAAOEBAAAT&#10;AAAAAAAAAAAAAAAAAAAAAABbQ29udGVudF9UeXBlc10ueG1sUEsBAi0AFAAGAAgAAAAhADj9If/W&#10;AAAAlAEAAAsAAAAAAAAAAAAAAAAALwEAAF9yZWxzLy5yZWxzUEsBAi0AFAAGAAgAAAAhAJeAPDrZ&#10;AQAA2gMAAA4AAAAAAAAAAAAAAAAALgIAAGRycy9lMm9Eb2MueG1sUEsBAi0AFAAGAAgAAAAhAOR4&#10;4T3bAAAACAEAAA8AAAAAAAAAAAAAAAAAMwQAAGRycy9kb3ducmV2LnhtbFBLBQYAAAAABAAEAPMA&#10;AAA7BQAAAAA=&#10;" strokecolor="black [3200]" strokeweight=".5pt">
                  <v:stroke joinstyle="miter"/>
                  <o:lock v:ext="edit" shapetype="f"/>
                </v:line>
              </w:pict>
            </w:r>
            <w:r>
              <w:rPr>
                <w:rFonts w:ascii="Times New Roman" w:hAnsi="Times New Roman"/>
                <w:b w:val="0"/>
                <w:bCs/>
                <w:noProof/>
                <w:color w:val="000000" w:themeColor="text1"/>
                <w:sz w:val="22"/>
                <w:szCs w:val="22"/>
                <w:lang w:val="en-US" w:eastAsia="en-US"/>
              </w:rPr>
              <w:pict>
                <v:shapetype id="_x0000_t202" coordsize="21600,21600" o:spt="202" path="m,l,21600r21600,l21600,xe">
                  <v:stroke joinstyle="miter"/>
                  <v:path gradientshapeok="t" o:connecttype="rect"/>
                </v:shapetype>
                <v:shape id="_x0000_s1031" type="#_x0000_t202" style="position:absolute;margin-left:115.8pt;margin-top:10.75pt;width:64.5pt;height:23.85pt;z-index:251664384" filled="f" stroked="f">
                  <v:textbox>
                    <w:txbxContent>
                      <w:p w:rsidR="00006F18" w:rsidRPr="00020EE6" w:rsidRDefault="00006F18" w:rsidP="00006F18">
                        <w:pPr>
                          <w:rPr>
                            <w:rFonts w:ascii="Times New Roman" w:hAnsi="Times New Roman" w:cs="Times New Roman"/>
                          </w:rPr>
                        </w:pPr>
                        <w:r w:rsidRPr="00020EE6">
                          <w:rPr>
                            <w:rFonts w:ascii="Times New Roman" w:hAnsi="Times New Roman" w:cs="Times New Roman"/>
                          </w:rPr>
                          <w:t>(báo cáo)</w:t>
                        </w:r>
                      </w:p>
                    </w:txbxContent>
                  </v:textbox>
                </v:shape>
              </w:pict>
            </w:r>
            <w:r w:rsidR="00006F18" w:rsidRPr="00D963B0">
              <w:rPr>
                <w:rFonts w:ascii="Times New Roman" w:hAnsi="Times New Roman"/>
                <w:b w:val="0"/>
                <w:bCs/>
                <w:color w:val="000000" w:themeColor="text1"/>
                <w:sz w:val="22"/>
                <w:szCs w:val="22"/>
                <w:lang w:val="de-DE" w:eastAsia="en-US"/>
              </w:rPr>
              <w:t xml:space="preserve">- </w:t>
            </w:r>
            <w:r w:rsidR="00084F5F" w:rsidRPr="00D963B0">
              <w:rPr>
                <w:rFonts w:ascii="Times New Roman" w:hAnsi="Times New Roman"/>
                <w:b w:val="0"/>
                <w:bCs/>
                <w:color w:val="000000" w:themeColor="text1"/>
                <w:sz w:val="22"/>
                <w:szCs w:val="22"/>
                <w:lang w:val="de-DE" w:eastAsia="en-US"/>
              </w:rPr>
              <w:t>Ban CĐQG;</w:t>
            </w:r>
          </w:p>
          <w:p w:rsidR="00006F18" w:rsidRPr="00D963B0" w:rsidRDefault="005D6B64" w:rsidP="00FF0F91">
            <w:pPr>
              <w:pStyle w:val="Title"/>
              <w:tabs>
                <w:tab w:val="left" w:pos="3525"/>
              </w:tabs>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xml:space="preserve">- </w:t>
            </w:r>
            <w:r w:rsidR="00006F18" w:rsidRPr="00D963B0">
              <w:rPr>
                <w:rFonts w:ascii="Times New Roman" w:hAnsi="Times New Roman"/>
                <w:b w:val="0"/>
                <w:bCs/>
                <w:color w:val="000000" w:themeColor="text1"/>
                <w:sz w:val="22"/>
                <w:szCs w:val="22"/>
                <w:lang w:val="de-DE" w:eastAsia="en-US"/>
              </w:rPr>
              <w:t>Thường trực Tỉnh ủy;</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Thường trực HĐND tỉnh;</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Các đ/c trong BCĐ tỉnh;</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Chủ tịch UBND tỉnh;</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Các PCT UBND tỉnh;</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Văn phòng Tỉnh ủy;</w:t>
            </w:r>
          </w:p>
          <w:p w:rsidR="00FF0F91" w:rsidRPr="00D963B0" w:rsidRDefault="00084F5F"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Như Điều 3</w:t>
            </w:r>
            <w:r w:rsidR="00FF0F91" w:rsidRPr="00D963B0">
              <w:rPr>
                <w:rFonts w:ascii="Times New Roman" w:hAnsi="Times New Roman"/>
                <w:b w:val="0"/>
                <w:bCs/>
                <w:color w:val="000000" w:themeColor="text1"/>
                <w:sz w:val="22"/>
                <w:szCs w:val="22"/>
                <w:lang w:val="de-DE" w:eastAsia="en-US"/>
              </w:rPr>
              <w:t xml:space="preserve"> (thực hiện);</w:t>
            </w:r>
          </w:p>
          <w:p w:rsidR="00D6274E" w:rsidRPr="00D963B0" w:rsidRDefault="00D6274E" w:rsidP="00D6274E">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Chánh VP UBND tỉnh;</w:t>
            </w:r>
          </w:p>
          <w:p w:rsidR="00006F18" w:rsidRPr="00D963B0" w:rsidRDefault="00F66D4C" w:rsidP="00006F18">
            <w:pPr>
              <w:pStyle w:val="Title"/>
              <w:spacing w:line="240" w:lineRule="auto"/>
              <w:jc w:val="left"/>
              <w:rPr>
                <w:rFonts w:ascii="Times New Roman" w:hAnsi="Times New Roman"/>
                <w:b w:val="0"/>
                <w:bCs/>
                <w:color w:val="000000" w:themeColor="text1"/>
                <w:sz w:val="22"/>
                <w:szCs w:val="22"/>
                <w:lang w:val="de-DE" w:eastAsia="en-US"/>
              </w:rPr>
            </w:pPr>
            <w:r w:rsidRPr="00F66D4C">
              <w:rPr>
                <w:rFonts w:ascii="Times New Roman" w:hAnsi="Times New Roman"/>
                <w:i/>
                <w:iCs/>
                <w:noProof/>
                <w:color w:val="000000" w:themeColor="text1"/>
                <w:sz w:val="24"/>
                <w:szCs w:val="24"/>
                <w:lang w:val="en-US" w:eastAsia="en-US"/>
              </w:rPr>
              <w:pict>
                <v:line id="_x0000_s1030" style="position:absolute;z-index:251663360;visibility:visible;mso-wrap-distance-left:3.17497mm;mso-wrap-distance-right:3.17497mm" from="94.05pt,3.75pt" to="94.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QJx2gEAANoDAAAOAAAAZHJzL2Uyb0RvYy54bWysU0tuFDEQ3SNxB8t7pnuiCZ/W9GSRCDYR&#10;jEg4gOMuT1vxT7aZ6dmBWLHjCtyABTcgymoORdn9IQGEEGJjdbneq1evXL086bQiW/BBWlPT+ayk&#10;BAy3jTSbmr65fP7oKSUhMtMwZQ3UdA+BnqwePljuXAVHtrWqAU+wiAnVztW0jdFVRRF4C5qFmXVg&#10;MCms1yxi6DdF49kOq2tVHJXl42JnfeO85RAC3p71SbrK9YUAHl8JESASVVPsLebT5/MqncVqyaqN&#10;Z66VfGiD/UMXmkmDolOpMxYZeevlL6W05N4GK+KMW11YISSH7AHdzMuf3Fy0zEH2gsMJbhpT+H9l&#10;+cvt2hPZ1HRBiWEan+jm0+2X28+Hd2ZDzLevh/eSXLY3Hw4fMV6kee1cqJB2atY+OeaduXDnll8H&#10;zBX3kikIrod1wusER8uky/PfT/OHLhLeX3K8XZTPjp8cJ6mCVSPP+RBfgNUkfdRUSZMmwyq2PQ+x&#10;h46QoY1eOfcQ9woSWJnXINAtas0zO+8ZnCpPtgw3pLmeD7IZmShCKjWRyj+TBmyiQd69vyVO6Kxo&#10;TZyIWhrrf6cau7FV0eNH173XZPvKNvu1H18FFygPdFj2tKF340z/8UuuvgMAAP//AwBQSwMEFAAG&#10;AAgAAAAhABHDaqTaAAAACAEAAA8AAABkcnMvZG93bnJldi54bWxMj8tOwzAQRfdI/IM1SOyo00iU&#10;KMSpqkoIsUE0hb0bT520fkS2k4a/Z8oGlkf36s6Zaj1bwyYMsfdOwHKRAUPXetU7LeBz//JQAItJ&#10;OiWNdyjgGyOs69ubSpbKX9wOpyZpRiMullJAl9JQch7bDq2MCz+go+zog5WJMGiugrzQuDU8z7IV&#10;t7J3dKGTA247bM/NaAWYtzB96a3exPF1t2pOH8f8fT8JcX83b56BJZzTXxmu+qQONTkd/OhUZIa4&#10;KJZUFfD0COya//KBOM+A1xX//0D9AwAA//8DAFBLAQItABQABgAIAAAAIQC2gziS/gAAAOEBAAAT&#10;AAAAAAAAAAAAAAAAAAAAAABbQ29udGVudF9UeXBlc10ueG1sUEsBAi0AFAAGAAgAAAAhADj9If/W&#10;AAAAlAEAAAsAAAAAAAAAAAAAAAAALwEAAF9yZWxzLy5yZWxzUEsBAi0AFAAGAAgAAAAhAI5pAnHa&#10;AQAA2gMAAA4AAAAAAAAAAAAAAAAALgIAAGRycy9lMm9Eb2MueG1sUEsBAi0AFAAGAAgAAAAhABHD&#10;aqTaAAAACAEAAA8AAAAAAAAAAAAAAAAANAQAAGRycy9kb3ducmV2LnhtbFBLBQYAAAAABAAEAPMA&#10;AAA7BQAAAAA=&#10;" strokecolor="black [3200]" strokeweight=".5pt">
                  <v:stroke joinstyle="miter"/>
                  <o:lock v:ext="edit" shapetype="f"/>
                </v:line>
              </w:pict>
            </w:r>
            <w:r w:rsidR="00006F18" w:rsidRPr="00D963B0">
              <w:rPr>
                <w:rFonts w:ascii="Times New Roman" w:hAnsi="Times New Roman"/>
                <w:b w:val="0"/>
                <w:bCs/>
                <w:color w:val="000000" w:themeColor="text1"/>
                <w:sz w:val="22"/>
                <w:szCs w:val="22"/>
                <w:lang w:val="de-DE" w:eastAsia="en-US"/>
              </w:rPr>
              <w:t>- Báo Tuyên Quang;</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Đài PTTH tỉnh;        (đưa tin)</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xml:space="preserve">- Cổng TTĐT tỉnh;      </w:t>
            </w:r>
          </w:p>
          <w:p w:rsidR="00006F18" w:rsidRPr="00D963B0" w:rsidRDefault="00006F18"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Các PCVP UBND tỉnh;</w:t>
            </w:r>
          </w:p>
          <w:p w:rsidR="00DE3FE2" w:rsidRPr="00D963B0" w:rsidRDefault="00DE3FE2" w:rsidP="00006F18">
            <w:pPr>
              <w:pStyle w:val="Title"/>
              <w:spacing w:line="240" w:lineRule="auto"/>
              <w:jc w:val="left"/>
              <w:rPr>
                <w:rFonts w:ascii="Times New Roman" w:hAnsi="Times New Roman"/>
                <w:b w:val="0"/>
                <w:bCs/>
                <w:color w:val="000000" w:themeColor="text1"/>
                <w:sz w:val="22"/>
                <w:szCs w:val="22"/>
                <w:lang w:val="de-DE" w:eastAsia="en-US"/>
              </w:rPr>
            </w:pPr>
            <w:r w:rsidRPr="00D963B0">
              <w:rPr>
                <w:rFonts w:ascii="Times New Roman" w:hAnsi="Times New Roman"/>
                <w:b w:val="0"/>
                <w:bCs/>
                <w:color w:val="000000" w:themeColor="text1"/>
                <w:sz w:val="22"/>
                <w:szCs w:val="22"/>
                <w:lang w:val="de-DE" w:eastAsia="en-US"/>
              </w:rPr>
              <w:t>- Trưởng, phó phòng KNCTH;</w:t>
            </w:r>
          </w:p>
          <w:p w:rsidR="00006F18" w:rsidRPr="00D963B0" w:rsidRDefault="00006F18" w:rsidP="00006F18">
            <w:pPr>
              <w:pStyle w:val="Bodytext20"/>
              <w:shd w:val="clear" w:color="auto" w:fill="auto"/>
              <w:tabs>
                <w:tab w:val="left" w:pos="266"/>
              </w:tabs>
              <w:rPr>
                <w:color w:val="000000" w:themeColor="text1"/>
                <w:sz w:val="28"/>
                <w:szCs w:val="28"/>
                <w:lang w:bidi="vi-VN"/>
              </w:rPr>
            </w:pPr>
            <w:r w:rsidRPr="00D963B0">
              <w:rPr>
                <w:bCs/>
                <w:color w:val="000000" w:themeColor="text1"/>
                <w:lang w:val="de-DE"/>
              </w:rPr>
              <w:t>- Lưu: VT, THVX (</w:t>
            </w:r>
            <w:r w:rsidR="0041460E" w:rsidRPr="00D963B0">
              <w:rPr>
                <w:bCs/>
                <w:color w:val="000000" w:themeColor="text1"/>
                <w:lang w:val="de-DE"/>
              </w:rPr>
              <w:t>V</w:t>
            </w:r>
            <w:r w:rsidRPr="00D963B0">
              <w:rPr>
                <w:bCs/>
                <w:color w:val="000000" w:themeColor="text1"/>
                <w:lang w:val="de-DE"/>
              </w:rPr>
              <w:t>B).</w:t>
            </w:r>
          </w:p>
        </w:tc>
        <w:tc>
          <w:tcPr>
            <w:tcW w:w="4065" w:type="dxa"/>
            <w:shd w:val="clear" w:color="auto" w:fill="auto"/>
          </w:tcPr>
          <w:p w:rsidR="00006F18" w:rsidRPr="00D963B0" w:rsidRDefault="00006F18" w:rsidP="00006F18">
            <w:pPr>
              <w:pStyle w:val="BodyText"/>
              <w:shd w:val="clear" w:color="auto" w:fill="auto"/>
              <w:spacing w:after="0" w:line="240" w:lineRule="auto"/>
              <w:ind w:firstLine="0"/>
              <w:jc w:val="center"/>
              <w:rPr>
                <w:b/>
                <w:color w:val="000000" w:themeColor="text1"/>
                <w:lang w:bidi="vi-VN"/>
              </w:rPr>
            </w:pPr>
          </w:p>
          <w:p w:rsidR="005076B4" w:rsidRPr="00D963B0" w:rsidRDefault="005076B4" w:rsidP="00006F18">
            <w:pPr>
              <w:pStyle w:val="BodyText"/>
              <w:shd w:val="clear" w:color="auto" w:fill="auto"/>
              <w:spacing w:after="0" w:line="240" w:lineRule="auto"/>
              <w:ind w:firstLine="0"/>
              <w:jc w:val="center"/>
              <w:rPr>
                <w:b/>
                <w:color w:val="000000" w:themeColor="text1"/>
                <w:sz w:val="27"/>
                <w:szCs w:val="27"/>
                <w:lang w:bidi="vi-VN"/>
              </w:rPr>
            </w:pPr>
            <w:r w:rsidRPr="00D963B0">
              <w:rPr>
                <w:b/>
                <w:color w:val="000000" w:themeColor="text1"/>
                <w:sz w:val="27"/>
                <w:szCs w:val="27"/>
                <w:lang w:bidi="vi-VN"/>
              </w:rPr>
              <w:t>CHỦ TỊCH</w:t>
            </w:r>
          </w:p>
          <w:p w:rsidR="005076B4" w:rsidRPr="00D963B0" w:rsidRDefault="005076B4" w:rsidP="00006F18">
            <w:pPr>
              <w:pStyle w:val="BodyText"/>
              <w:shd w:val="clear" w:color="auto" w:fill="auto"/>
              <w:spacing w:after="0" w:line="240" w:lineRule="auto"/>
              <w:ind w:firstLine="0"/>
              <w:jc w:val="center"/>
              <w:rPr>
                <w:b/>
                <w:color w:val="000000" w:themeColor="text1"/>
                <w:lang w:bidi="vi-VN"/>
              </w:rPr>
            </w:pPr>
          </w:p>
          <w:p w:rsidR="00D963B0" w:rsidRDefault="00D963B0" w:rsidP="00006F18">
            <w:pPr>
              <w:pStyle w:val="BodyText"/>
              <w:shd w:val="clear" w:color="auto" w:fill="auto"/>
              <w:spacing w:after="0" w:line="240" w:lineRule="auto"/>
              <w:ind w:firstLine="0"/>
              <w:jc w:val="center"/>
              <w:rPr>
                <w:b/>
                <w:color w:val="000000" w:themeColor="text1"/>
                <w:lang w:bidi="vi-VN"/>
              </w:rPr>
            </w:pPr>
          </w:p>
          <w:p w:rsidR="005076B4" w:rsidRPr="00D963B0" w:rsidRDefault="00D963B0" w:rsidP="00006F18">
            <w:pPr>
              <w:pStyle w:val="BodyText"/>
              <w:shd w:val="clear" w:color="auto" w:fill="auto"/>
              <w:spacing w:after="0" w:line="240" w:lineRule="auto"/>
              <w:ind w:firstLine="0"/>
              <w:jc w:val="center"/>
              <w:rPr>
                <w:i/>
                <w:color w:val="000000" w:themeColor="text1"/>
                <w:lang w:bidi="vi-VN"/>
              </w:rPr>
            </w:pPr>
            <w:r w:rsidRPr="00D963B0">
              <w:rPr>
                <w:i/>
                <w:color w:val="000000" w:themeColor="text1"/>
                <w:lang w:bidi="vi-VN"/>
              </w:rPr>
              <w:t>Đã ký</w:t>
            </w:r>
          </w:p>
          <w:p w:rsidR="005076B4" w:rsidRPr="00D963B0" w:rsidRDefault="005076B4" w:rsidP="00006F18">
            <w:pPr>
              <w:pStyle w:val="BodyText"/>
              <w:shd w:val="clear" w:color="auto" w:fill="auto"/>
              <w:spacing w:after="0" w:line="240" w:lineRule="auto"/>
              <w:ind w:firstLine="0"/>
              <w:jc w:val="center"/>
              <w:rPr>
                <w:b/>
                <w:color w:val="000000" w:themeColor="text1"/>
                <w:lang w:bidi="vi-VN"/>
              </w:rPr>
            </w:pPr>
          </w:p>
          <w:p w:rsidR="005076B4" w:rsidRPr="00D963B0" w:rsidRDefault="005076B4" w:rsidP="00006F18">
            <w:pPr>
              <w:pStyle w:val="BodyText"/>
              <w:shd w:val="clear" w:color="auto" w:fill="auto"/>
              <w:spacing w:after="0" w:line="240" w:lineRule="auto"/>
              <w:ind w:firstLine="0"/>
              <w:jc w:val="center"/>
              <w:rPr>
                <w:b/>
                <w:color w:val="000000" w:themeColor="text1"/>
                <w:lang w:bidi="vi-VN"/>
              </w:rPr>
            </w:pPr>
          </w:p>
          <w:p w:rsidR="005076B4" w:rsidRPr="00D963B0" w:rsidRDefault="005076B4" w:rsidP="00006F18">
            <w:pPr>
              <w:pStyle w:val="BodyText"/>
              <w:shd w:val="clear" w:color="auto" w:fill="auto"/>
              <w:spacing w:after="0" w:line="240" w:lineRule="auto"/>
              <w:ind w:firstLine="0"/>
              <w:jc w:val="center"/>
              <w:rPr>
                <w:b/>
                <w:color w:val="000000" w:themeColor="text1"/>
                <w:lang w:bidi="vi-VN"/>
              </w:rPr>
            </w:pPr>
          </w:p>
          <w:p w:rsidR="005076B4" w:rsidRPr="00D963B0" w:rsidRDefault="005076B4" w:rsidP="00006F18">
            <w:pPr>
              <w:pStyle w:val="BodyText"/>
              <w:shd w:val="clear" w:color="auto" w:fill="auto"/>
              <w:spacing w:after="0" w:line="240" w:lineRule="auto"/>
              <w:ind w:firstLine="0"/>
              <w:jc w:val="center"/>
              <w:rPr>
                <w:b/>
                <w:color w:val="000000" w:themeColor="text1"/>
                <w:lang w:bidi="vi-VN"/>
              </w:rPr>
            </w:pPr>
          </w:p>
          <w:p w:rsidR="005076B4" w:rsidRPr="00D963B0" w:rsidRDefault="002754B9" w:rsidP="00006F18">
            <w:pPr>
              <w:pStyle w:val="BodyText"/>
              <w:shd w:val="clear" w:color="auto" w:fill="auto"/>
              <w:spacing w:after="0" w:line="240" w:lineRule="auto"/>
              <w:ind w:firstLine="0"/>
              <w:jc w:val="center"/>
              <w:rPr>
                <w:b/>
                <w:color w:val="000000" w:themeColor="text1"/>
                <w:lang w:bidi="vi-VN"/>
              </w:rPr>
            </w:pPr>
            <w:r w:rsidRPr="00D963B0">
              <w:rPr>
                <w:b/>
                <w:color w:val="000000" w:themeColor="text1"/>
                <w:lang w:bidi="vi-VN"/>
              </w:rPr>
              <w:t>Nguyễn Văn Sơn</w:t>
            </w:r>
          </w:p>
        </w:tc>
      </w:tr>
    </w:tbl>
    <w:p w:rsidR="00F735B5" w:rsidRPr="00D963B0" w:rsidRDefault="00F735B5" w:rsidP="0082444A">
      <w:pPr>
        <w:spacing w:before="120" w:after="0"/>
        <w:ind w:left="273"/>
        <w:jc w:val="both"/>
        <w:rPr>
          <w:rFonts w:ascii="Times New Roman" w:hAnsi="Times New Roman" w:cs="Times New Roman"/>
          <w:color w:val="000000" w:themeColor="text1"/>
          <w:sz w:val="26"/>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p w:rsidR="000B32D7" w:rsidRPr="00D963B0" w:rsidRDefault="000B32D7" w:rsidP="0082444A">
      <w:pPr>
        <w:spacing w:before="120" w:after="0"/>
        <w:ind w:left="273" w:firstLine="720"/>
        <w:jc w:val="both"/>
        <w:rPr>
          <w:rFonts w:ascii="Times New Roman" w:hAnsi="Times New Roman" w:cs="Times New Roman"/>
          <w:color w:val="000000" w:themeColor="text1"/>
          <w:sz w:val="28"/>
          <w:szCs w:val="28"/>
        </w:rPr>
      </w:pPr>
    </w:p>
    <w:tbl>
      <w:tblPr>
        <w:tblW w:w="10320" w:type="dxa"/>
        <w:tblInd w:w="-601" w:type="dxa"/>
        <w:tblLook w:val="04A0"/>
      </w:tblPr>
      <w:tblGrid>
        <w:gridCol w:w="709"/>
        <w:gridCol w:w="548"/>
        <w:gridCol w:w="2287"/>
        <w:gridCol w:w="1833"/>
        <w:gridCol w:w="1002"/>
        <w:gridCol w:w="3278"/>
        <w:gridCol w:w="663"/>
      </w:tblGrid>
      <w:tr w:rsidR="000B32D7" w:rsidRPr="003D7AF3" w:rsidTr="000B32D7">
        <w:trPr>
          <w:trHeight w:val="360"/>
        </w:trPr>
        <w:tc>
          <w:tcPr>
            <w:tcW w:w="1257"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p>
        </w:tc>
        <w:tc>
          <w:tcPr>
            <w:tcW w:w="4120"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4943" w:type="dxa"/>
            <w:gridSpan w:val="3"/>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PHỤ LỤC I</w:t>
            </w:r>
          </w:p>
        </w:tc>
      </w:tr>
      <w:tr w:rsidR="000B32D7" w:rsidRPr="000B32D7" w:rsidTr="000B32D7">
        <w:trPr>
          <w:trHeight w:val="75"/>
        </w:trPr>
        <w:tc>
          <w:tcPr>
            <w:tcW w:w="1257"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p>
        </w:tc>
        <w:tc>
          <w:tcPr>
            <w:tcW w:w="4120"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4280"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663" w:type="dxa"/>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r>
      <w:tr w:rsidR="000B32D7" w:rsidRPr="000B32D7" w:rsidTr="000B32D7">
        <w:trPr>
          <w:trHeight w:val="810"/>
        </w:trPr>
        <w:tc>
          <w:tcPr>
            <w:tcW w:w="10320" w:type="dxa"/>
            <w:gridSpan w:val="7"/>
            <w:tcBorders>
              <w:top w:val="nil"/>
              <w:left w:val="nil"/>
              <w:bottom w:val="nil"/>
              <w:right w:val="nil"/>
            </w:tcBorders>
            <w:shd w:val="clear" w:color="auto" w:fill="auto"/>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CÁC BIỆN PHÁP HÀNH CHÍNH PHÒNG, CHỐNG DỊCH COVID-19</w:t>
            </w:r>
            <w:r w:rsidRPr="000B32D7">
              <w:rPr>
                <w:rFonts w:ascii="Times New Roman" w:eastAsia="Times New Roman" w:hAnsi="Times New Roman" w:cs="Times New Roman"/>
                <w:b/>
                <w:bCs/>
                <w:color w:val="000000" w:themeColor="text1"/>
                <w:sz w:val="26"/>
                <w:szCs w:val="26"/>
              </w:rPr>
              <w:br/>
              <w:t>ĐỐI VỚI ĐỊA BÀN Ở CẤP ĐỘ 1- NGUY CƠ THẤP (VÙNG XANH)</w:t>
            </w:r>
          </w:p>
        </w:tc>
      </w:tr>
      <w:tr w:rsidR="000B32D7" w:rsidRPr="000B32D7" w:rsidTr="000B32D7">
        <w:trPr>
          <w:trHeight w:val="360"/>
        </w:trPr>
        <w:tc>
          <w:tcPr>
            <w:tcW w:w="10320" w:type="dxa"/>
            <w:gridSpan w:val="7"/>
            <w:tcBorders>
              <w:top w:val="nil"/>
              <w:left w:val="nil"/>
              <w:bottom w:val="nil"/>
              <w:right w:val="nil"/>
            </w:tcBorders>
            <w:shd w:val="clear" w:color="auto" w:fill="auto"/>
            <w:vAlign w:val="center"/>
            <w:hideMark/>
          </w:tcPr>
          <w:p w:rsidR="000B32D7" w:rsidRDefault="000B32D7" w:rsidP="000B32D7">
            <w:pPr>
              <w:spacing w:after="0" w:line="240" w:lineRule="auto"/>
              <w:jc w:val="center"/>
              <w:rPr>
                <w:rFonts w:ascii="Times New Roman" w:eastAsia="Times New Roman" w:hAnsi="Times New Roman" w:cs="Times New Roman"/>
                <w:i/>
                <w:iCs/>
                <w:color w:val="000000" w:themeColor="text1"/>
                <w:sz w:val="24"/>
                <w:szCs w:val="24"/>
              </w:rPr>
            </w:pPr>
            <w:r w:rsidRPr="000B32D7">
              <w:rPr>
                <w:rFonts w:ascii="Times New Roman" w:eastAsia="Times New Roman" w:hAnsi="Times New Roman" w:cs="Times New Roman"/>
                <w:i/>
                <w:iCs/>
                <w:color w:val="000000" w:themeColor="text1"/>
                <w:sz w:val="24"/>
                <w:szCs w:val="24"/>
              </w:rPr>
              <w:t>(Kèm theo Quyết định số  1833/QĐ-UBND ngày 22/11/2021 của Chủ tịch Uỷ ban nhân dân tỉnh)</w:t>
            </w:r>
          </w:p>
          <w:p w:rsidR="003D7AF3" w:rsidRPr="000B32D7" w:rsidRDefault="003D7AF3" w:rsidP="000B32D7">
            <w:pPr>
              <w:spacing w:after="0" w:line="240" w:lineRule="auto"/>
              <w:jc w:val="center"/>
              <w:rPr>
                <w:rFonts w:ascii="Times New Roman" w:eastAsia="Times New Roman" w:hAnsi="Times New Roman" w:cs="Times New Roman"/>
                <w:i/>
                <w:iCs/>
                <w:color w:val="000000" w:themeColor="text1"/>
                <w:sz w:val="24"/>
                <w:szCs w:val="24"/>
              </w:rPr>
            </w:pPr>
          </w:p>
        </w:tc>
      </w:tr>
      <w:tr w:rsidR="000B32D7" w:rsidRPr="000B32D7" w:rsidTr="00D963B0">
        <w:trPr>
          <w:trHeight w:val="60"/>
        </w:trPr>
        <w:tc>
          <w:tcPr>
            <w:tcW w:w="709" w:type="dxa"/>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p>
        </w:tc>
        <w:tc>
          <w:tcPr>
            <w:tcW w:w="2835"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2835"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3941"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r>
      <w:tr w:rsidR="000B32D7" w:rsidRPr="000B32D7" w:rsidTr="00D963B0">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TT</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HOẠT ĐỘNG</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rsidR="00D963B0" w:rsidRPr="003D7AF3"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xml:space="preserve">QUY ĐỊNH </w:t>
            </w:r>
          </w:p>
          <w:p w:rsidR="000B32D7" w:rsidRPr="003D7AF3"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THỰC HIỆN</w:t>
            </w:r>
          </w:p>
          <w:p w:rsidR="00D963B0" w:rsidRPr="000B32D7" w:rsidRDefault="00D963B0" w:rsidP="000B32D7">
            <w:pPr>
              <w:spacing w:after="0" w:line="240" w:lineRule="auto"/>
              <w:jc w:val="center"/>
              <w:rPr>
                <w:rFonts w:ascii="Times New Roman" w:eastAsia="Times New Roman" w:hAnsi="Times New Roman" w:cs="Times New Roman"/>
                <w:b/>
                <w:bCs/>
                <w:color w:val="000000" w:themeColor="text1"/>
                <w:sz w:val="26"/>
                <w:szCs w:val="26"/>
              </w:rPr>
            </w:pPr>
          </w:p>
        </w:tc>
        <w:tc>
          <w:tcPr>
            <w:tcW w:w="3941" w:type="dxa"/>
            <w:gridSpan w:val="2"/>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ĐIỀU KIỆN</w:t>
            </w:r>
          </w:p>
        </w:tc>
      </w:tr>
      <w:tr w:rsidR="000B32D7" w:rsidRPr="000B32D7" w:rsidTr="00D963B0">
        <w:trPr>
          <w:trHeight w:val="3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I</w:t>
            </w:r>
          </w:p>
        </w:tc>
        <w:tc>
          <w:tcPr>
            <w:tcW w:w="567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Đối với tổ chức, cơ quan, doanh nghiệp</w:t>
            </w:r>
          </w:p>
        </w:tc>
        <w:tc>
          <w:tcPr>
            <w:tcW w:w="3941"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3D7AF3">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Tổ chức hoạt động tập trung trong nhà, ngoài trời </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hạn chế số người</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Có kế hoạch và chịu trách nhiệm triển khai các biện pháp đảm bảo phòng, chống dịch COVID-19.</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2</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3D7AF3">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Lưu thông vận chuyển hành khách, vận tải </w:t>
            </w:r>
            <w:r w:rsidR="003D7AF3" w:rsidRPr="003D7AF3">
              <w:rPr>
                <w:rFonts w:ascii="Times New Roman" w:eastAsia="Times New Roman" w:hAnsi="Times New Roman" w:cs="Times New Roman"/>
                <w:color w:val="000000" w:themeColor="text1"/>
                <w:sz w:val="26"/>
                <w:szCs w:val="26"/>
              </w:rPr>
              <w:t>h</w:t>
            </w:r>
            <w:r w:rsidRPr="000B32D7">
              <w:rPr>
                <w:rFonts w:ascii="Times New Roman" w:eastAsia="Times New Roman" w:hAnsi="Times New Roman" w:cs="Times New Roman"/>
                <w:color w:val="000000" w:themeColor="text1"/>
                <w:sz w:val="26"/>
                <w:szCs w:val="26"/>
              </w:rPr>
              <w:t>àng hóa ra vào địa bàn</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w:t>
            </w:r>
            <w:r w:rsidRPr="000B32D7">
              <w:rPr>
                <w:rFonts w:ascii="Times New Roman" w:eastAsia="Times New Roman" w:hAnsi="Times New Roman" w:cs="Times New Roman"/>
                <w:color w:val="000000" w:themeColor="text1"/>
                <w:sz w:val="26"/>
                <w:szCs w:val="26"/>
              </w:rPr>
              <w:br/>
              <w:t xml:space="preserve"> - Sở Giao thông Vận tải căn cứ tình hình thực tế của dịch bệnh COVID-19 của tỉnh và các địa phương quyết định việc dừng, giãn, hoãn, điều chỉnh tần suất hoạt động vận chuyển hành khách bằng đường bộ (nội tỉnh, liên tỉnh), đường thủy nội địa theo đúng hướng dẫn của Bộ Giao thông Vận tải. </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3</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sản xuất, đơn vị thi công các dự án, công trình giao thông, xây dựng</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Có kế hoạch và chịu trách nhiệm triển khai các biện pháp đảm bảo phòng, chống dịch COVID-19.</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4</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kinh doanh dịch vụ bao gồm trung tâm thương mại, siêu thị, cửa hàng tiện ích, chợ đầu mối trừ các cơ sở quy định tại điểm 5, điểm 6</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tham gia.</w:t>
            </w:r>
            <w:r w:rsidRPr="000B32D7">
              <w:rPr>
                <w:rFonts w:ascii="Times New Roman" w:eastAsia="Times New Roman" w:hAnsi="Times New Roman" w:cs="Times New Roman"/>
                <w:color w:val="000000" w:themeColor="text1"/>
                <w:sz w:val="26"/>
                <w:szCs w:val="26"/>
              </w:rPr>
              <w:br/>
              <w:t xml:space="preserve"> - Sở Công Thương chịu trách nhiệm phối hợp với Ủy ban nhân dân huyện, thành phố hướng dẫn, kiểm tra việc tổ chức thực hiện.</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5</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Nhà hàng, quán ăn, chợ truyền thống</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Nhân viên phục vụ đã được tiêm đủ 02 mũi vắc xin phòng COVID-19; tạo và quét mã QR Code để kiểm soát thông tin người vào/ra.</w:t>
            </w:r>
            <w:r w:rsidRPr="000B32D7">
              <w:rPr>
                <w:rFonts w:ascii="Times New Roman" w:eastAsia="Times New Roman" w:hAnsi="Times New Roman" w:cs="Times New Roman"/>
                <w:color w:val="000000" w:themeColor="text1"/>
                <w:sz w:val="26"/>
                <w:szCs w:val="26"/>
              </w:rPr>
              <w:br/>
              <w:t xml:space="preserve"> - Sở Công Thương chịu trách nhiệm phối hợp với Ủy ban nhân dân huyện, thành phố hướng dẫn, kiểm tra việc tổ chức thực hiện.</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6</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D963B0">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Cơ sở kinh doanh các dịch vụ có nguy cơ lây nhiễm cao như vũ trường, karaoke, mát xa, quán bar, internet, trò chơi điện tử, làm tóc (bao gồm cắt tóc), làm đẹp </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không quá 50% công suất</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Nhân viên phục vụ đã được tiêm đủ 02 mũi vắc xin phòng COVID-19;</w:t>
            </w:r>
            <w:r w:rsidRPr="000B32D7">
              <w:rPr>
                <w:rFonts w:ascii="Times New Roman" w:eastAsia="Times New Roman" w:hAnsi="Times New Roman" w:cs="Times New Roman"/>
                <w:color w:val="000000" w:themeColor="text1"/>
                <w:sz w:val="26"/>
                <w:szCs w:val="26"/>
              </w:rPr>
              <w:br/>
              <w:t xml:space="preserve"> - Sở Văn hóa, Thể thao và Du lịch chịu trách nhiệm phối hợp với Ủy ban nhân dân huyện, thành phố hướng dẫn, kiểm tra việc tổ chức thực hiện.</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7</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bán hàng rong, vé số dạo</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Hoạt động </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Tuân thủ 5K</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8</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giáo dục, đào tạo trực tiếp</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theo hướng dẫn của Bộ Giáo dục và Đào tạo; tạo và quét mã QR Code để kiểm </w:t>
            </w:r>
            <w:r w:rsidR="00DC7E69">
              <w:rPr>
                <w:rFonts w:ascii="Times New Roman" w:eastAsia="Times New Roman" w:hAnsi="Times New Roman" w:cs="Times New Roman"/>
                <w:color w:val="000000" w:themeColor="text1"/>
                <w:sz w:val="26"/>
                <w:szCs w:val="26"/>
              </w:rPr>
              <w:t xml:space="preserve">soát thông tin người ra, vào cơ </w:t>
            </w:r>
            <w:r w:rsidRPr="000B32D7">
              <w:rPr>
                <w:rFonts w:ascii="Times New Roman" w:eastAsia="Times New Roman" w:hAnsi="Times New Roman" w:cs="Times New Roman"/>
                <w:color w:val="000000" w:themeColor="text1"/>
                <w:sz w:val="26"/>
                <w:szCs w:val="26"/>
              </w:rPr>
              <w:t>quan.</w:t>
            </w:r>
            <w:r w:rsidRPr="000B32D7">
              <w:rPr>
                <w:rFonts w:ascii="Times New Roman" w:eastAsia="Times New Roman" w:hAnsi="Times New Roman" w:cs="Times New Roman"/>
                <w:color w:val="000000" w:themeColor="text1"/>
                <w:sz w:val="26"/>
                <w:szCs w:val="26"/>
              </w:rPr>
              <w:br/>
              <w:t xml:space="preserve"> - Sở Giáo dục và Đào tạo chịu trách nhiệm phối hợp với Ủy ban nhân dân huyện, thành phố hướng dẫn, kiểm tra việc tổ chức thực hiện.</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9</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cơ quan, công sở</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ra, vào cơ quan</w:t>
            </w:r>
            <w:r w:rsidRPr="000B32D7">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 theo đúng hướng dẫn của Bộ Nội vụ.</w:t>
            </w:r>
          </w:p>
        </w:tc>
      </w:tr>
      <w:tr w:rsidR="000B32D7" w:rsidRPr="000B32D7" w:rsidTr="00DC7E69">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10</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Các cơ sở tôn giáo, tín ngưỡng, thờ tự</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w:t>
            </w:r>
            <w:r w:rsidRPr="000B32D7">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 theo đúng hướng dẫn của Bộ Nội vụ.</w:t>
            </w:r>
          </w:p>
        </w:tc>
      </w:tr>
      <w:tr w:rsidR="000B32D7" w:rsidRPr="000B32D7" w:rsidTr="00DC7E69">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11</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địa điểm nghỉ dưỡng, khách sạn, nhà nghỉ, điểm tham quan du lịch; Bảo tàng, triển lãm, thư viện, rạp chiếu phim, cơ sở, địa điểm biểu diễn văn hóa, nghệ thuật, thể dục, thể thao,…</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w:t>
            </w:r>
          </w:p>
        </w:tc>
        <w:tc>
          <w:tcPr>
            <w:tcW w:w="394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tham gia.</w:t>
            </w:r>
            <w:r w:rsidRPr="000B32D7">
              <w:rPr>
                <w:rFonts w:ascii="Times New Roman" w:eastAsia="Times New Roman" w:hAnsi="Times New Roman" w:cs="Times New Roman"/>
                <w:color w:val="000000" w:themeColor="text1"/>
                <w:sz w:val="26"/>
                <w:szCs w:val="26"/>
              </w:rPr>
              <w:br/>
              <w:t xml:space="preserve"> - Sở Văn hóa, Thể thao và Du lịch chịu trách nhiệm phối hợp với Ủy ban nhân dân huyện, thành phố hướng dẫn, kiểm tra việc tổ chức thực hiện.</w:t>
            </w:r>
          </w:p>
        </w:tc>
      </w:tr>
      <w:tr w:rsidR="000B32D7" w:rsidRPr="000B32D7" w:rsidTr="00DC7E69">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II</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Đối với cá nhân</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c>
          <w:tcPr>
            <w:tcW w:w="3941" w:type="dxa"/>
            <w:gridSpan w:val="2"/>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Ứng dụng công nghệ thông tin</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Áp dụng</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Thông tin và Truyền thông chịu trách nhiệm hướng dẫn, chỉ đạo, kiểm tra việc sử dụng các ứng dụng công nghệ thông tin theo quy định để khai báo y tế, đăng ký tiêm chủng vắc xin, khám chữa bệnh (nếu có điện thoại thông minh). Sử dụng mã QR Code theo quy định của chính quyền và cơ quan y tế.</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2</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Đi lại của người dân đến từ các địa bàn có cấp độ dịch khác nhau</w:t>
            </w:r>
          </w:p>
        </w:tc>
        <w:tc>
          <w:tcPr>
            <w:tcW w:w="2835" w:type="dxa"/>
            <w:gridSpan w:val="2"/>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hạn chế</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Đảm bảo tuân thủ Quy tắc 5K, khai báo y tế; Tuân thủ các điều kiện về tiêm chủng, xét nghiệm theo hướng dẫn của Bộ Y tế.</w:t>
            </w:r>
            <w:r w:rsidRPr="000B32D7">
              <w:rPr>
                <w:rFonts w:ascii="Times New Roman" w:eastAsia="Times New Roman" w:hAnsi="Times New Roman" w:cs="Times New Roman"/>
                <w:color w:val="000000" w:themeColor="text1"/>
                <w:sz w:val="26"/>
                <w:szCs w:val="26"/>
              </w:rPr>
              <w:br/>
              <w:t xml:space="preserve"> - Công an tỉnh chịu trách nhiệm phối hợp với Sở Y tế, Ủy ban nhân dân huyện, thành phố hướng dẫn, kiểm tra việc tổ chức thực hiện.</w:t>
            </w:r>
          </w:p>
        </w:tc>
      </w:tr>
      <w:tr w:rsidR="000B32D7" w:rsidRPr="000B32D7" w:rsidTr="00D963B0">
        <w:trPr>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right"/>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3</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Điều trị tại nhà đối với người nhiễm COVID-19</w:t>
            </w:r>
          </w:p>
        </w:tc>
        <w:tc>
          <w:tcPr>
            <w:tcW w:w="2835"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áp dụng</w:t>
            </w:r>
          </w:p>
        </w:tc>
        <w:tc>
          <w:tcPr>
            <w:tcW w:w="3941" w:type="dxa"/>
            <w:gridSpan w:val="2"/>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bl>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Default="000B32D7"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p w:rsidR="003D7AF3" w:rsidRDefault="003D7AF3" w:rsidP="0082444A">
      <w:pPr>
        <w:spacing w:before="120" w:after="0"/>
        <w:ind w:left="273" w:firstLine="720"/>
        <w:jc w:val="both"/>
        <w:rPr>
          <w:rFonts w:ascii="Times New Roman" w:hAnsi="Times New Roman" w:cs="Times New Roman"/>
          <w:color w:val="000000" w:themeColor="text1"/>
          <w:sz w:val="26"/>
          <w:szCs w:val="26"/>
        </w:rPr>
      </w:pPr>
    </w:p>
    <w:tbl>
      <w:tblPr>
        <w:tblW w:w="10207" w:type="dxa"/>
        <w:tblInd w:w="-601" w:type="dxa"/>
        <w:tblLook w:val="04A0"/>
      </w:tblPr>
      <w:tblGrid>
        <w:gridCol w:w="705"/>
        <w:gridCol w:w="2854"/>
        <w:gridCol w:w="2820"/>
        <w:gridCol w:w="3828"/>
      </w:tblGrid>
      <w:tr w:rsidR="000B32D7" w:rsidRPr="000B32D7" w:rsidTr="00CB5A8C">
        <w:trPr>
          <w:trHeight w:val="810"/>
        </w:trPr>
        <w:tc>
          <w:tcPr>
            <w:tcW w:w="10207" w:type="dxa"/>
            <w:gridSpan w:val="4"/>
            <w:tcBorders>
              <w:top w:val="nil"/>
              <w:left w:val="nil"/>
              <w:bottom w:val="nil"/>
              <w:right w:val="nil"/>
            </w:tcBorders>
            <w:shd w:val="clear" w:color="auto" w:fill="auto"/>
            <w:vAlign w:val="center"/>
            <w:hideMark/>
          </w:tcPr>
          <w:p w:rsidR="000B32D7" w:rsidRPr="003D7AF3" w:rsidRDefault="000B32D7" w:rsidP="000B32D7">
            <w:pPr>
              <w:spacing w:after="0" w:line="240" w:lineRule="auto"/>
              <w:jc w:val="right"/>
              <w:rPr>
                <w:rFonts w:ascii="Times New Roman" w:eastAsia="Times New Roman" w:hAnsi="Times New Roman" w:cs="Times New Roman"/>
                <w:b/>
                <w:bCs/>
                <w:color w:val="000000" w:themeColor="text1"/>
                <w:sz w:val="26"/>
                <w:szCs w:val="26"/>
              </w:rPr>
            </w:pPr>
            <w:r w:rsidRPr="003D7AF3">
              <w:rPr>
                <w:rFonts w:ascii="Times New Roman" w:eastAsia="Times New Roman" w:hAnsi="Times New Roman" w:cs="Times New Roman"/>
                <w:b/>
                <w:bCs/>
                <w:color w:val="000000" w:themeColor="text1"/>
                <w:sz w:val="26"/>
                <w:szCs w:val="26"/>
              </w:rPr>
              <w:t xml:space="preserve"> </w:t>
            </w:r>
            <w:r w:rsidRPr="000B32D7">
              <w:rPr>
                <w:rFonts w:ascii="Times New Roman" w:eastAsia="Times New Roman" w:hAnsi="Times New Roman" w:cs="Times New Roman"/>
                <w:b/>
                <w:bCs/>
                <w:color w:val="000000" w:themeColor="text1"/>
                <w:sz w:val="26"/>
                <w:szCs w:val="26"/>
              </w:rPr>
              <w:t>PHỤ LỤC I</w:t>
            </w:r>
            <w:r w:rsidRPr="003D7AF3">
              <w:rPr>
                <w:rFonts w:ascii="Times New Roman" w:eastAsia="Times New Roman" w:hAnsi="Times New Roman" w:cs="Times New Roman"/>
                <w:b/>
                <w:bCs/>
                <w:color w:val="000000" w:themeColor="text1"/>
                <w:sz w:val="26"/>
                <w:szCs w:val="26"/>
              </w:rPr>
              <w:t>I</w:t>
            </w:r>
          </w:p>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CÁC BIỆN PHÁP HÀNH CHÍNH PHÒNG, CHỐNG DỊCH COVID-19</w:t>
            </w:r>
            <w:r w:rsidRPr="000B32D7">
              <w:rPr>
                <w:rFonts w:ascii="Times New Roman" w:eastAsia="Times New Roman" w:hAnsi="Times New Roman" w:cs="Times New Roman"/>
                <w:b/>
                <w:bCs/>
                <w:color w:val="000000" w:themeColor="text1"/>
                <w:sz w:val="26"/>
                <w:szCs w:val="26"/>
              </w:rPr>
              <w:br/>
              <w:t>ĐỐI VỚI ĐỊA BÀN Ở CẤP ĐỘ 2- NGUY CƠ TRUNG BÌNH (VÙNG VÀNG)</w:t>
            </w:r>
          </w:p>
        </w:tc>
      </w:tr>
      <w:tr w:rsidR="000B32D7" w:rsidRPr="000B32D7" w:rsidTr="00CB5A8C">
        <w:trPr>
          <w:trHeight w:val="360"/>
        </w:trPr>
        <w:tc>
          <w:tcPr>
            <w:tcW w:w="10207" w:type="dxa"/>
            <w:gridSpan w:val="4"/>
            <w:tcBorders>
              <w:top w:val="nil"/>
              <w:left w:val="nil"/>
              <w:bottom w:val="nil"/>
              <w:right w:val="nil"/>
            </w:tcBorders>
            <w:shd w:val="clear" w:color="auto" w:fill="auto"/>
            <w:vAlign w:val="center"/>
            <w:hideMark/>
          </w:tcPr>
          <w:p w:rsidR="000B32D7" w:rsidRPr="003D7AF3" w:rsidRDefault="000B32D7" w:rsidP="000B32D7">
            <w:pPr>
              <w:spacing w:after="0" w:line="240" w:lineRule="auto"/>
              <w:jc w:val="center"/>
              <w:rPr>
                <w:rFonts w:ascii="Times New Roman" w:eastAsia="Times New Roman" w:hAnsi="Times New Roman" w:cs="Times New Roman"/>
                <w:i/>
                <w:iCs/>
                <w:color w:val="000000" w:themeColor="text1"/>
                <w:sz w:val="24"/>
                <w:szCs w:val="24"/>
              </w:rPr>
            </w:pPr>
            <w:r w:rsidRPr="000B32D7">
              <w:rPr>
                <w:rFonts w:ascii="Times New Roman" w:eastAsia="Times New Roman" w:hAnsi="Times New Roman" w:cs="Times New Roman"/>
                <w:i/>
                <w:iCs/>
                <w:color w:val="000000" w:themeColor="text1"/>
                <w:sz w:val="24"/>
                <w:szCs w:val="24"/>
              </w:rPr>
              <w:t>(Kèm theo Quyết định số  1833/QĐ-UBND ngày 22/11/2021 của Chủ tịch Uỷ ban nhân dân tỉnh)</w:t>
            </w:r>
          </w:p>
          <w:p w:rsidR="00CB5A8C" w:rsidRPr="000B32D7" w:rsidRDefault="00CB5A8C" w:rsidP="000B32D7">
            <w:pPr>
              <w:spacing w:after="0" w:line="240" w:lineRule="auto"/>
              <w:jc w:val="center"/>
              <w:rPr>
                <w:rFonts w:ascii="Times New Roman" w:eastAsia="Times New Roman" w:hAnsi="Times New Roman" w:cs="Times New Roman"/>
                <w:i/>
                <w:iCs/>
                <w:color w:val="000000" w:themeColor="text1"/>
                <w:sz w:val="24"/>
                <w:szCs w:val="24"/>
              </w:rPr>
            </w:pPr>
          </w:p>
        </w:tc>
      </w:tr>
      <w:tr w:rsidR="000B32D7" w:rsidRPr="000B32D7" w:rsidTr="00CB5A8C">
        <w:trPr>
          <w:trHeight w:val="330"/>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ind w:left="-250" w:right="-112"/>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TT</w:t>
            </w:r>
          </w:p>
        </w:tc>
        <w:tc>
          <w:tcPr>
            <w:tcW w:w="2854"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HOẠT ĐỘNG</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QUY ĐỊNH THỰC HIỆN</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ĐIỀU KIỆN</w:t>
            </w:r>
          </w:p>
        </w:tc>
      </w:tr>
      <w:tr w:rsidR="000B32D7" w:rsidRPr="000B32D7" w:rsidTr="00CB5A8C">
        <w:trPr>
          <w:trHeight w:val="330"/>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I</w:t>
            </w:r>
          </w:p>
        </w:tc>
        <w:tc>
          <w:tcPr>
            <w:tcW w:w="567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Đối với tổ chức, cơ quan, doanh nghiệp</w:t>
            </w:r>
          </w:p>
        </w:tc>
        <w:tc>
          <w:tcPr>
            <w:tcW w:w="3828" w:type="dxa"/>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r>
      <w:tr w:rsidR="000B32D7" w:rsidRPr="000B32D7" w:rsidTr="00CB5A8C">
        <w:trPr>
          <w:trHeight w:val="118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D963B0">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Tổ chức hoạt động tập trung trong nhà, ngoài trời </w:t>
            </w:r>
          </w:p>
        </w:tc>
        <w:tc>
          <w:tcPr>
            <w:tcW w:w="2820" w:type="dxa"/>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Hạn chế, có điều kiện</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Ủy ban nhân dân huyện, thành phố căn cứ tình hình thực tiễn để quy định số lượng người tham gia</w:t>
            </w:r>
          </w:p>
        </w:tc>
      </w:tr>
      <w:tr w:rsidR="000B32D7" w:rsidRPr="000B32D7" w:rsidTr="00CB5A8C">
        <w:trPr>
          <w:trHeight w:val="202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2</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Lưu thông vận chuyển hành khách, vận tải hàng hóa ra vào địa bàn</w:t>
            </w:r>
          </w:p>
        </w:tc>
        <w:tc>
          <w:tcPr>
            <w:tcW w:w="2820" w:type="dxa"/>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w:t>
            </w:r>
          </w:p>
        </w:tc>
        <w:tc>
          <w:tcPr>
            <w:tcW w:w="3828" w:type="dxa"/>
            <w:tcBorders>
              <w:top w:val="nil"/>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Giao thông Vận tải căn cứ quy định của Bộ Giao thông Vận tải và thống nhất với Ủy ban nhân dân huyện, thành phố có dịch để thực hiện bảo đảm nhu cầu thiết yếu và yêu cầu phòng, chống dịch.</w:t>
            </w:r>
          </w:p>
        </w:tc>
      </w:tr>
      <w:tr w:rsidR="000B32D7" w:rsidRPr="000B32D7" w:rsidTr="00CB5A8C">
        <w:trPr>
          <w:trHeight w:val="1080"/>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3</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sản xuất, đơn vị thi công các dự án, công trình giao thông, xây dựng</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Có kế hoạch và chịu trách nhiệm triển khai các biện pháp đảm bảo phòng, chống dịch COVID-19.</w:t>
            </w:r>
          </w:p>
        </w:tc>
      </w:tr>
      <w:tr w:rsidR="000B32D7" w:rsidRPr="000B32D7" w:rsidTr="00CB5A8C">
        <w:trPr>
          <w:trHeight w:val="268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4</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kinh doanh dịch vụ bao gồm trung tâm thương mại, siêu thị, cửa hàng tiện ích, chợ đầu mối trừ các cơ sở quy định tại điểm 5, điểm 6</w:t>
            </w:r>
          </w:p>
        </w:tc>
        <w:tc>
          <w:tcPr>
            <w:tcW w:w="2820" w:type="dxa"/>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tham gia.</w:t>
            </w:r>
            <w:r w:rsidRPr="000B32D7">
              <w:rPr>
                <w:rFonts w:ascii="Times New Roman" w:eastAsia="Times New Roman" w:hAnsi="Times New Roman" w:cs="Times New Roman"/>
                <w:color w:val="000000" w:themeColor="text1"/>
                <w:sz w:val="26"/>
                <w:szCs w:val="26"/>
              </w:rPr>
              <w:br/>
              <w:t xml:space="preserve"> - Sở Công Thương chịu trách nhiệm phối hợp với Ủy ban nhân dân huyện, thành phố hướng dẫn, kiểm tra việc tổ chức thực hiện.</w:t>
            </w:r>
          </w:p>
        </w:tc>
      </w:tr>
      <w:tr w:rsidR="000B32D7" w:rsidRPr="000B32D7" w:rsidTr="00DC7E69">
        <w:trPr>
          <w:trHeight w:val="418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5</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Nhà hàng, quán ăn, chợ truyền thống</w:t>
            </w:r>
          </w:p>
        </w:tc>
        <w:tc>
          <w:tcPr>
            <w:tcW w:w="2820"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Hoạt động không quá 70% công suất; người tham gia được tiêm ít nhất 01 mũi vắc xin hoặc đã khỏi bệnh COVID-19 không quá 06 tháng hoặc có Giấy xét nghiệm âm tính với SARS-CoV-2 trong thời hạn 72 giờ.</w:t>
            </w:r>
            <w:r w:rsidRPr="000B32D7">
              <w:rPr>
                <w:rFonts w:ascii="Times New Roman" w:eastAsia="Times New Roman" w:hAnsi="Times New Roman" w:cs="Times New Roman"/>
                <w:color w:val="000000" w:themeColor="text1"/>
                <w:sz w:val="26"/>
                <w:szCs w:val="26"/>
              </w:rPr>
              <w:br/>
              <w:t xml:space="preserve"> - Không được mở cửa quá 21 giờ hằng ngày.</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Nhân viên phục vụ đã được tiêm đủ 02 mũi vắc xin phòng COVID-19;</w:t>
            </w:r>
            <w:r w:rsidRPr="000B32D7">
              <w:rPr>
                <w:rFonts w:ascii="Times New Roman" w:eastAsia="Times New Roman" w:hAnsi="Times New Roman" w:cs="Times New Roman"/>
                <w:color w:val="000000" w:themeColor="text1"/>
                <w:sz w:val="26"/>
                <w:szCs w:val="26"/>
              </w:rPr>
              <w:br/>
              <w:t xml:space="preserve"> - Khoảng cách giữa bàn với bàn tối thiểu 02m hoặc có vách ngăn; tạo và quét mã QR Code để kiểm soát thông tin người vào/ra.</w:t>
            </w:r>
            <w:r w:rsidRPr="000B32D7">
              <w:rPr>
                <w:rFonts w:ascii="Times New Roman" w:eastAsia="Times New Roman" w:hAnsi="Times New Roman" w:cs="Times New Roman"/>
                <w:color w:val="000000" w:themeColor="text1"/>
                <w:sz w:val="26"/>
                <w:szCs w:val="26"/>
              </w:rPr>
              <w:br/>
              <w:t xml:space="preserve"> - Khuyến khích hình thức bán hàng mang đi hoặc giao hàng tại nhà.</w:t>
            </w:r>
            <w:r w:rsidRPr="000B32D7">
              <w:rPr>
                <w:rFonts w:ascii="Times New Roman" w:eastAsia="Times New Roman" w:hAnsi="Times New Roman" w:cs="Times New Roman"/>
                <w:color w:val="000000" w:themeColor="text1"/>
                <w:sz w:val="26"/>
                <w:szCs w:val="26"/>
              </w:rPr>
              <w:br/>
              <w:t xml:space="preserve"> - Sở Công Thương chịu trách nhiệm phối hợp với Ủy ban nhân dân huyện, thành phố hướng dẫn, kiểm tra việc tổ chức thực hiện.</w:t>
            </w:r>
          </w:p>
        </w:tc>
      </w:tr>
      <w:tr w:rsidR="000B32D7" w:rsidRPr="000B32D7" w:rsidTr="00DC7E69">
        <w:trPr>
          <w:trHeight w:val="2175"/>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6</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Cơ sở kinh doanh các dịch vụ có nguy cơ lây nhiễm cao như vũ trường, karaoke, mát xa, quán bar, internet, trò chơi điện tử, làm tóc (bao gồm cắt tóc), làm đẹp </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Ngừng hoạt động</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r w:rsidR="000B32D7" w:rsidRPr="000B32D7" w:rsidTr="00DC7E69">
        <w:trPr>
          <w:trHeight w:val="1935"/>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7</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bán hàng rong, vé số dạo</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Người bán được tiêm ít nhất 01 mũi vắc xin hoặc đã khỏi bệnh COVID-19 không quá 06 tháng.</w:t>
            </w:r>
            <w:r w:rsidRPr="000B32D7">
              <w:rPr>
                <w:rFonts w:ascii="Times New Roman" w:eastAsia="Times New Roman" w:hAnsi="Times New Roman" w:cs="Times New Roman"/>
                <w:color w:val="000000" w:themeColor="text1"/>
                <w:sz w:val="26"/>
                <w:szCs w:val="26"/>
              </w:rPr>
              <w:br/>
              <w:t xml:space="preserve"> - Ủy ban nhân dân huyện, thành phố chịu trách nhiệm triển khai, tổ chức thực hiện.</w:t>
            </w:r>
          </w:p>
        </w:tc>
      </w:tr>
      <w:tr w:rsidR="000B32D7" w:rsidRPr="000B32D7" w:rsidTr="00CB5A8C">
        <w:trPr>
          <w:trHeight w:val="199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8</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giáo dục, đào tạo trực tiếp</w:t>
            </w:r>
          </w:p>
        </w:tc>
        <w:tc>
          <w:tcPr>
            <w:tcW w:w="2820"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Tổ chức dạy học trực tiếp; củng cố các điều kiện hạ tầng công nghệ thông tin, trang thiết bị, phương tiện để sẵn sàng chuyển sang các hình thức dạy học khác khi dịch bệnh diễn biến phức tạp</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Giáo dục và Đào tạo chịu trách nhiệm phối hợp với Ủy ban nhân dân huyện, thành phố hướng dẫn, kiểm tra việc tổ chức thực hiện theo hướng dẫn của Bộ Giáo dục và Đào tạo.</w:t>
            </w:r>
          </w:p>
        </w:tc>
      </w:tr>
      <w:tr w:rsidR="000B32D7" w:rsidRPr="000B32D7" w:rsidTr="00CB5A8C">
        <w:trPr>
          <w:trHeight w:val="325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9</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cơ quan, công sở</w:t>
            </w:r>
          </w:p>
        </w:tc>
        <w:tc>
          <w:tcPr>
            <w:tcW w:w="2820" w:type="dxa"/>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ra, vào cơ quan</w:t>
            </w:r>
            <w:r w:rsidRPr="000B32D7">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w:t>
            </w:r>
          </w:p>
        </w:tc>
      </w:tr>
      <w:tr w:rsidR="000B32D7" w:rsidRPr="000B32D7" w:rsidTr="00DC7E69">
        <w:trPr>
          <w:trHeight w:val="325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10</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Các cơ sở tôn giáo, tín ngưỡng, thờ tự</w:t>
            </w:r>
          </w:p>
        </w:tc>
        <w:tc>
          <w:tcPr>
            <w:tcW w:w="2820"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quá 30 người tham gia tại cùng một thời điểm</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w:t>
            </w:r>
            <w:r w:rsidRPr="000B32D7">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 theo đúng hướng dẫn của Bộ Nội vụ.</w:t>
            </w:r>
          </w:p>
        </w:tc>
      </w:tr>
      <w:tr w:rsidR="000B32D7" w:rsidRPr="000B32D7" w:rsidTr="00DC7E69">
        <w:trPr>
          <w:trHeight w:val="1920"/>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11</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địa điểm nghỉ dưỡng, khách sạn, nhà nghỉ, điểm tham quan du lịch</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w:t>
            </w:r>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tham gia.</w:t>
            </w:r>
            <w:r w:rsidRPr="000B32D7">
              <w:rPr>
                <w:rFonts w:ascii="Times New Roman" w:eastAsia="Times New Roman" w:hAnsi="Times New Roman" w:cs="Times New Roman"/>
                <w:color w:val="000000" w:themeColor="text1"/>
                <w:sz w:val="26"/>
                <w:szCs w:val="26"/>
              </w:rPr>
              <w:br/>
              <w:t xml:space="preserve"> - Sở Văn hóa, Thể thao và Du lịch chịu trách nhiệm phối hợp với Ủy ban nhân dân huyện, thành phố hướng dẫn, kiểm tra việc tổ chức thực hiện.</w:t>
            </w:r>
          </w:p>
        </w:tc>
      </w:tr>
      <w:tr w:rsidR="000B32D7" w:rsidRPr="000B32D7" w:rsidTr="00DC7E69">
        <w:trPr>
          <w:trHeight w:val="3330"/>
        </w:trPr>
        <w:tc>
          <w:tcPr>
            <w:tcW w:w="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12</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Bảo tàng, triển lãm, thư viện, rạp chiếu phim, cơ sở, địa điểm biểu diễn văn hóa, nghệ thuật, thể dục, thể thao,…</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Hoạt động không quá 70% công suất; người tham gia được tiêm ít nhất 01 mũi vắc xin hoặc đã khỏi bệnh COVID-19 không quá 06 tháng hoặc có Giấy xét nghiệm âm tính với SARS-CoV-2 trong thời hạn 72 giờ.</w:t>
            </w:r>
          </w:p>
        </w:tc>
        <w:tc>
          <w:tcPr>
            <w:tcW w:w="3828" w:type="dxa"/>
            <w:vMerge/>
            <w:tcBorders>
              <w:top w:val="single" w:sz="4" w:space="0" w:color="auto"/>
              <w:left w:val="single" w:sz="4" w:space="0" w:color="auto"/>
              <w:bottom w:val="single" w:sz="4" w:space="0" w:color="000000"/>
              <w:right w:val="single" w:sz="4" w:space="0" w:color="auto"/>
            </w:tcBorders>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p>
        </w:tc>
      </w:tr>
      <w:tr w:rsidR="000B32D7" w:rsidRPr="000B32D7" w:rsidTr="00CB5A8C">
        <w:trPr>
          <w:trHeight w:val="46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II</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Đối với cá nhân</w:t>
            </w:r>
          </w:p>
        </w:tc>
        <w:tc>
          <w:tcPr>
            <w:tcW w:w="2820"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r>
      <w:tr w:rsidR="000B32D7" w:rsidRPr="000B32D7" w:rsidTr="00CB5A8C">
        <w:trPr>
          <w:trHeight w:val="2745"/>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Ứng dụng công nghệ thông tin</w:t>
            </w:r>
          </w:p>
        </w:tc>
        <w:tc>
          <w:tcPr>
            <w:tcW w:w="2820"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Áp dụng</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Thông tin và Truyền thông chịu trách nhiệm hướng dẫn, chỉ đạo, kiểm tra việc sử dụng các ứng dụng công nghệ thông tin theo quy định để khai báo y tế, đăng ký tiêm chủng vắc xin, khám chữa bệnh (nếu có điện thoại thông minh). Sử dụng mã QR Code theo quy định của chính quyền và cơ quan y tế</w:t>
            </w:r>
          </w:p>
        </w:tc>
      </w:tr>
      <w:tr w:rsidR="000B32D7" w:rsidRPr="000B32D7" w:rsidTr="00CB5A8C">
        <w:trPr>
          <w:trHeight w:val="2310"/>
        </w:trPr>
        <w:tc>
          <w:tcPr>
            <w:tcW w:w="705" w:type="dxa"/>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2</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Đi lại của người dân đến từ các địa bàn có cấp độ dịch khác nhau</w:t>
            </w:r>
          </w:p>
        </w:tc>
        <w:tc>
          <w:tcPr>
            <w:tcW w:w="2820" w:type="dxa"/>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hạn chế</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Đảm bảo tuân thủ Quy tắc 5K, khai báo y tế; tuân thủ các điều kiện về tiêm chủng, xét nghiệm theo hướng dẫn của Bộ Y tế.</w:t>
            </w:r>
            <w:r w:rsidRPr="000B32D7">
              <w:rPr>
                <w:rFonts w:ascii="Times New Roman" w:eastAsia="Times New Roman" w:hAnsi="Times New Roman" w:cs="Times New Roman"/>
                <w:color w:val="000000" w:themeColor="text1"/>
                <w:sz w:val="26"/>
                <w:szCs w:val="26"/>
              </w:rPr>
              <w:br/>
              <w:t xml:space="preserve"> - Công an tỉnh chịu trách nhiệm phối hợp với Sở Y tế, Ủy ban nhân dân huyện, thành phố hướng dẫn, kiểm tra việc tổ chức thực hiện.</w:t>
            </w:r>
          </w:p>
        </w:tc>
      </w:tr>
      <w:tr w:rsidR="000B32D7" w:rsidRPr="000B32D7" w:rsidTr="00CB5A8C">
        <w:trPr>
          <w:trHeight w:val="945"/>
        </w:trPr>
        <w:tc>
          <w:tcPr>
            <w:tcW w:w="705" w:type="dxa"/>
            <w:tcBorders>
              <w:top w:val="nil"/>
              <w:left w:val="single" w:sz="4" w:space="0" w:color="auto"/>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jc w:val="right"/>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3</w:t>
            </w:r>
          </w:p>
        </w:tc>
        <w:tc>
          <w:tcPr>
            <w:tcW w:w="2854"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Điều trị tại nhà đối với người nhiễm COVID-19</w:t>
            </w:r>
          </w:p>
        </w:tc>
        <w:tc>
          <w:tcPr>
            <w:tcW w:w="2820"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áp dụng</w:t>
            </w:r>
          </w:p>
        </w:tc>
        <w:tc>
          <w:tcPr>
            <w:tcW w:w="3828" w:type="dxa"/>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bl>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82444A">
      <w:pPr>
        <w:spacing w:before="120" w:after="0"/>
        <w:ind w:left="273" w:firstLine="720"/>
        <w:jc w:val="both"/>
        <w:rPr>
          <w:rFonts w:ascii="Times New Roman" w:hAnsi="Times New Roman" w:cs="Times New Roman"/>
          <w:color w:val="000000" w:themeColor="text1"/>
          <w:sz w:val="26"/>
          <w:szCs w:val="26"/>
        </w:rPr>
      </w:pPr>
    </w:p>
    <w:tbl>
      <w:tblPr>
        <w:tblW w:w="10228" w:type="dxa"/>
        <w:tblInd w:w="-459" w:type="dxa"/>
        <w:tblLook w:val="04A0"/>
      </w:tblPr>
      <w:tblGrid>
        <w:gridCol w:w="709"/>
        <w:gridCol w:w="64"/>
        <w:gridCol w:w="342"/>
        <w:gridCol w:w="163"/>
        <w:gridCol w:w="2287"/>
        <w:gridCol w:w="263"/>
        <w:gridCol w:w="630"/>
        <w:gridCol w:w="477"/>
        <w:gridCol w:w="1324"/>
        <w:gridCol w:w="1856"/>
        <w:gridCol w:w="511"/>
        <w:gridCol w:w="1602"/>
      </w:tblGrid>
      <w:tr w:rsidR="000B32D7" w:rsidRPr="003D7AF3" w:rsidTr="00D963B0">
        <w:trPr>
          <w:trHeight w:val="360"/>
        </w:trPr>
        <w:tc>
          <w:tcPr>
            <w:tcW w:w="1278" w:type="dxa"/>
            <w:gridSpan w:val="4"/>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p>
        </w:tc>
        <w:tc>
          <w:tcPr>
            <w:tcW w:w="3180" w:type="dxa"/>
            <w:gridSpan w:val="3"/>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5770" w:type="dxa"/>
            <w:gridSpan w:val="5"/>
            <w:tcBorders>
              <w:top w:val="nil"/>
              <w:left w:val="nil"/>
              <w:bottom w:val="nil"/>
              <w:right w:val="nil"/>
            </w:tcBorders>
            <w:shd w:val="clear" w:color="auto" w:fill="auto"/>
            <w:noWrap/>
            <w:vAlign w:val="center"/>
            <w:hideMark/>
          </w:tcPr>
          <w:p w:rsidR="000B32D7" w:rsidRPr="000B32D7" w:rsidRDefault="000B32D7" w:rsidP="003D7AF3">
            <w:pPr>
              <w:spacing w:after="0" w:line="240" w:lineRule="auto"/>
              <w:jc w:val="right"/>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PHỤ LỤC III</w:t>
            </w:r>
          </w:p>
        </w:tc>
      </w:tr>
      <w:tr w:rsidR="000B32D7" w:rsidRPr="000B32D7" w:rsidTr="00D963B0">
        <w:trPr>
          <w:trHeight w:val="75"/>
        </w:trPr>
        <w:tc>
          <w:tcPr>
            <w:tcW w:w="1278" w:type="dxa"/>
            <w:gridSpan w:val="4"/>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p>
        </w:tc>
        <w:tc>
          <w:tcPr>
            <w:tcW w:w="3180" w:type="dxa"/>
            <w:gridSpan w:val="3"/>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4168" w:type="dxa"/>
            <w:gridSpan w:val="4"/>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1602" w:type="dxa"/>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r>
      <w:tr w:rsidR="000B32D7" w:rsidRPr="000B32D7" w:rsidTr="00D963B0">
        <w:trPr>
          <w:trHeight w:val="810"/>
        </w:trPr>
        <w:tc>
          <w:tcPr>
            <w:tcW w:w="10228" w:type="dxa"/>
            <w:gridSpan w:val="12"/>
            <w:tcBorders>
              <w:top w:val="nil"/>
              <w:left w:val="nil"/>
              <w:bottom w:val="nil"/>
              <w:right w:val="nil"/>
            </w:tcBorders>
            <w:shd w:val="clear" w:color="auto" w:fill="auto"/>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CÁC BIỆN PHÁP HÀNH CHÍNH PHÒNG, CHỐNG DỊCH COVID-19</w:t>
            </w:r>
            <w:r w:rsidRPr="000B32D7">
              <w:rPr>
                <w:rFonts w:ascii="Times New Roman" w:eastAsia="Times New Roman" w:hAnsi="Times New Roman" w:cs="Times New Roman"/>
                <w:b/>
                <w:bCs/>
                <w:color w:val="000000" w:themeColor="text1"/>
                <w:sz w:val="26"/>
                <w:szCs w:val="26"/>
              </w:rPr>
              <w:br/>
              <w:t>ĐỐI VỚI ĐỊA BÀN Ở CẤP ĐỘ 3- NGUY CƠ CAO (VÙNG CAM)</w:t>
            </w:r>
          </w:p>
        </w:tc>
      </w:tr>
      <w:tr w:rsidR="000B32D7" w:rsidRPr="000B32D7" w:rsidTr="00D963B0">
        <w:trPr>
          <w:trHeight w:val="360"/>
        </w:trPr>
        <w:tc>
          <w:tcPr>
            <w:tcW w:w="10228" w:type="dxa"/>
            <w:gridSpan w:val="12"/>
            <w:tcBorders>
              <w:top w:val="nil"/>
              <w:left w:val="nil"/>
              <w:bottom w:val="nil"/>
              <w:right w:val="nil"/>
            </w:tcBorders>
            <w:shd w:val="clear" w:color="auto" w:fill="auto"/>
            <w:vAlign w:val="center"/>
            <w:hideMark/>
          </w:tcPr>
          <w:p w:rsidR="000B32D7" w:rsidRPr="000B32D7" w:rsidRDefault="000B32D7" w:rsidP="000B32D7">
            <w:pPr>
              <w:spacing w:after="0" w:line="240" w:lineRule="auto"/>
              <w:jc w:val="center"/>
              <w:rPr>
                <w:rFonts w:ascii="Times New Roman" w:eastAsia="Times New Roman" w:hAnsi="Times New Roman" w:cs="Times New Roman"/>
                <w:i/>
                <w:iCs/>
                <w:color w:val="000000" w:themeColor="text1"/>
                <w:sz w:val="24"/>
                <w:szCs w:val="24"/>
              </w:rPr>
            </w:pPr>
            <w:r w:rsidRPr="000B32D7">
              <w:rPr>
                <w:rFonts w:ascii="Times New Roman" w:eastAsia="Times New Roman" w:hAnsi="Times New Roman" w:cs="Times New Roman"/>
                <w:i/>
                <w:iCs/>
                <w:color w:val="000000" w:themeColor="text1"/>
                <w:sz w:val="24"/>
                <w:szCs w:val="24"/>
              </w:rPr>
              <w:t>(Kèm theo Quyết định số  1833/QĐ-UBND ngày 22/11/2021 của Chủ tịch Uỷ ban nhân dân tỉnh)</w:t>
            </w:r>
          </w:p>
        </w:tc>
      </w:tr>
      <w:tr w:rsidR="000B32D7" w:rsidRPr="000B32D7" w:rsidTr="00D963B0">
        <w:trPr>
          <w:trHeight w:val="525"/>
        </w:trPr>
        <w:tc>
          <w:tcPr>
            <w:tcW w:w="773" w:type="dxa"/>
            <w:gridSpan w:val="2"/>
            <w:tcBorders>
              <w:top w:val="nil"/>
              <w:left w:val="nil"/>
              <w:bottom w:val="nil"/>
              <w:right w:val="nil"/>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p>
        </w:tc>
        <w:tc>
          <w:tcPr>
            <w:tcW w:w="2792" w:type="dxa"/>
            <w:gridSpan w:val="3"/>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2694" w:type="dxa"/>
            <w:gridSpan w:val="4"/>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c>
          <w:tcPr>
            <w:tcW w:w="3969" w:type="dxa"/>
            <w:gridSpan w:val="3"/>
            <w:tcBorders>
              <w:top w:val="nil"/>
              <w:left w:val="nil"/>
              <w:bottom w:val="nil"/>
              <w:right w:val="nil"/>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p>
        </w:tc>
      </w:tr>
      <w:tr w:rsidR="000B32D7" w:rsidRPr="000B32D7" w:rsidTr="00D963B0">
        <w:trPr>
          <w:trHeight w:val="330"/>
        </w:trPr>
        <w:tc>
          <w:tcPr>
            <w:tcW w:w="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TT</w:t>
            </w:r>
          </w:p>
        </w:tc>
        <w:tc>
          <w:tcPr>
            <w:tcW w:w="2792" w:type="dxa"/>
            <w:gridSpan w:val="3"/>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HOẠT ĐỘNG</w:t>
            </w:r>
          </w:p>
        </w:tc>
        <w:tc>
          <w:tcPr>
            <w:tcW w:w="2694" w:type="dxa"/>
            <w:gridSpan w:val="4"/>
            <w:tcBorders>
              <w:top w:val="single" w:sz="4" w:space="0" w:color="auto"/>
              <w:left w:val="nil"/>
              <w:bottom w:val="single" w:sz="4" w:space="0" w:color="auto"/>
              <w:right w:val="single" w:sz="4" w:space="0" w:color="auto"/>
            </w:tcBorders>
            <w:shd w:val="clear" w:color="auto" w:fill="auto"/>
            <w:noWrap/>
            <w:vAlign w:val="center"/>
            <w:hideMark/>
          </w:tcPr>
          <w:p w:rsidR="00D963B0" w:rsidRPr="003D7AF3"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QUY ĐỊNH</w:t>
            </w:r>
          </w:p>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xml:space="preserve"> THỰC HIỆN</w:t>
            </w: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ĐIỀU KIỆN</w:t>
            </w:r>
          </w:p>
        </w:tc>
      </w:tr>
      <w:tr w:rsidR="000B32D7" w:rsidRPr="000B32D7" w:rsidTr="00D963B0">
        <w:trPr>
          <w:trHeight w:val="33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I</w:t>
            </w:r>
          </w:p>
        </w:tc>
        <w:tc>
          <w:tcPr>
            <w:tcW w:w="5486"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B32D7" w:rsidRPr="000B32D7" w:rsidRDefault="000B32D7" w:rsidP="000B32D7">
            <w:pPr>
              <w:spacing w:after="0" w:line="240" w:lineRule="auto"/>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Đối với tổ chức, cơ quan, doanh nghiệp</w:t>
            </w:r>
          </w:p>
        </w:tc>
        <w:tc>
          <w:tcPr>
            <w:tcW w:w="3969" w:type="dxa"/>
            <w:gridSpan w:val="3"/>
            <w:tcBorders>
              <w:top w:val="nil"/>
              <w:left w:val="nil"/>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r>
      <w:tr w:rsidR="000B32D7" w:rsidRPr="000B32D7" w:rsidTr="00D963B0">
        <w:trPr>
          <w:trHeight w:val="2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0B32D7">
            <w:pPr>
              <w:spacing w:after="0" w:line="240" w:lineRule="auto"/>
              <w:jc w:val="center"/>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Tổ chức hoạt động tập trung </w:t>
            </w:r>
            <w:r w:rsidRPr="000B32D7">
              <w:rPr>
                <w:rFonts w:ascii="Times New Roman" w:eastAsia="Times New Roman" w:hAnsi="Times New Roman" w:cs="Times New Roman"/>
                <w:color w:val="000000" w:themeColor="text1"/>
                <w:sz w:val="26"/>
                <w:szCs w:val="26"/>
              </w:rPr>
              <w:br/>
              <w:t xml:space="preserve">trong nhà, ngoài trời </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tổ chức</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0B32D7">
            <w:pPr>
              <w:spacing w:after="0" w:line="240" w:lineRule="auto"/>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r w:rsidR="000B32D7" w:rsidRPr="000B32D7" w:rsidTr="00D963B0">
        <w:trPr>
          <w:trHeight w:val="2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2</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Lưu thông vận chuyển hành khách, vận tải hàng hóa ra vào địa bàn</w:t>
            </w:r>
          </w:p>
        </w:tc>
        <w:tc>
          <w:tcPr>
            <w:tcW w:w="2694" w:type="dxa"/>
            <w:gridSpan w:val="4"/>
            <w:tcBorders>
              <w:top w:val="nil"/>
              <w:left w:val="nil"/>
              <w:bottom w:val="nil"/>
              <w:right w:val="nil"/>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w:t>
            </w:r>
          </w:p>
        </w:tc>
        <w:tc>
          <w:tcPr>
            <w:tcW w:w="3969" w:type="dxa"/>
            <w:gridSpan w:val="3"/>
            <w:tcBorders>
              <w:top w:val="nil"/>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Giao thông Vận tải căn cứ quy định của Bộ Giao thông Vận tải và thống nhất với Ủy ban nhân dân huyện, thành phố có dịch để thực hiện bảo đảm nhu cầu thiết yếu và yêu cầu phòng, chống dịch.</w:t>
            </w:r>
          </w:p>
        </w:tc>
      </w:tr>
      <w:tr w:rsidR="000B32D7" w:rsidRPr="000B32D7" w:rsidTr="00D963B0">
        <w:trPr>
          <w:trHeight w:val="2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3</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sản xuất, đơn vị thi công các dự án, công trình giao thông, xây dựng</w:t>
            </w:r>
          </w:p>
        </w:tc>
        <w:tc>
          <w:tcPr>
            <w:tcW w:w="2694" w:type="dxa"/>
            <w:gridSpan w:val="4"/>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Có kế hoạch và chịu trách nhiệm triển khai các biện pháp đảm bảo phòng, chống dịch COVID-19.</w:t>
            </w:r>
          </w:p>
        </w:tc>
      </w:tr>
      <w:tr w:rsidR="000B32D7" w:rsidRPr="000B32D7" w:rsidTr="00D963B0">
        <w:trPr>
          <w:trHeight w:val="2948"/>
        </w:trPr>
        <w:tc>
          <w:tcPr>
            <w:tcW w:w="77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4</w:t>
            </w:r>
          </w:p>
        </w:tc>
        <w:tc>
          <w:tcPr>
            <w:tcW w:w="2792" w:type="dxa"/>
            <w:gridSpan w:val="3"/>
            <w:tcBorders>
              <w:top w:val="nil"/>
              <w:left w:val="nil"/>
              <w:bottom w:val="single" w:sz="4" w:space="0" w:color="auto"/>
              <w:right w:val="single" w:sz="4" w:space="0" w:color="auto"/>
            </w:tcBorders>
            <w:shd w:val="clear" w:color="000000" w:fill="FFFFFF"/>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kinh doanh dịch vụ bao gồm trung tâm thương mại, siêu thị, cửa hàng tiện ích, chợ đầu mối trừ các cơ sở quy định tại điểm 5, điểm 6</w:t>
            </w:r>
          </w:p>
        </w:tc>
        <w:tc>
          <w:tcPr>
            <w:tcW w:w="2694" w:type="dxa"/>
            <w:gridSpan w:val="4"/>
            <w:tcBorders>
              <w:top w:val="nil"/>
              <w:left w:val="nil"/>
              <w:bottom w:val="single" w:sz="4" w:space="0" w:color="auto"/>
              <w:right w:val="single" w:sz="4" w:space="0" w:color="auto"/>
            </w:tcBorders>
            <w:shd w:val="clear" w:color="000000" w:fill="FFFFFF"/>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không quá 50% công suất</w:t>
            </w:r>
          </w:p>
        </w:tc>
        <w:tc>
          <w:tcPr>
            <w:tcW w:w="3969" w:type="dxa"/>
            <w:gridSpan w:val="3"/>
            <w:tcBorders>
              <w:top w:val="nil"/>
              <w:left w:val="nil"/>
              <w:bottom w:val="single" w:sz="4" w:space="0" w:color="auto"/>
              <w:right w:val="single" w:sz="4" w:space="0" w:color="auto"/>
            </w:tcBorders>
            <w:shd w:val="clear" w:color="000000" w:fill="FFFFFF"/>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tham gia.</w:t>
            </w:r>
            <w:r w:rsidRPr="000B32D7">
              <w:rPr>
                <w:rFonts w:ascii="Times New Roman" w:eastAsia="Times New Roman" w:hAnsi="Times New Roman" w:cs="Times New Roman"/>
                <w:color w:val="000000" w:themeColor="text1"/>
                <w:sz w:val="26"/>
                <w:szCs w:val="26"/>
              </w:rPr>
              <w:br/>
              <w:t xml:space="preserve"> - Sở Công Thương chịu trách nhiệm phối hợp với Ủy ban nhân dân huyện, thành phố hướng dẫn, kiểm tra việc tổ chức thực hiện.</w:t>
            </w:r>
          </w:p>
        </w:tc>
      </w:tr>
      <w:tr w:rsidR="000B32D7" w:rsidRPr="000B32D7" w:rsidTr="00DC7E69">
        <w:trPr>
          <w:trHeight w:val="405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5</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Nhà hàng, quán ăn, chợ truyền thống</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Hoạt động không quá 50% công suất; người tham gia được tiêm đủ 02 mũi vắc xin hoặc đã khỏi bệnh COVID-19 không quá 06 tháng hoặc có Giấy xét nghiệm âm tính với SARS-CoV-2 trong thời hạn 72 giờ.</w:t>
            </w:r>
            <w:r w:rsidRPr="000B32D7">
              <w:rPr>
                <w:rFonts w:ascii="Times New Roman" w:eastAsia="Times New Roman" w:hAnsi="Times New Roman" w:cs="Times New Roman"/>
                <w:color w:val="000000" w:themeColor="text1"/>
                <w:sz w:val="26"/>
                <w:szCs w:val="26"/>
              </w:rPr>
              <w:br/>
              <w:t xml:space="preserve"> - Không được mở cửa quá 21 giờ hằng ngày.</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Nhân viên phục vụ đã được tiêm đủ 02 mũi vắc xin phòng COVID-19;</w:t>
            </w:r>
            <w:r w:rsidRPr="000B32D7">
              <w:rPr>
                <w:rFonts w:ascii="Times New Roman" w:eastAsia="Times New Roman" w:hAnsi="Times New Roman" w:cs="Times New Roman"/>
                <w:color w:val="000000" w:themeColor="text1"/>
                <w:sz w:val="26"/>
                <w:szCs w:val="26"/>
              </w:rPr>
              <w:br/>
              <w:t xml:space="preserve"> - Khoảng cách giữa bàn với bàn tối thiểu 02m hoặc có vách ngăn; tạo và quét mã QR Code để kiểm soát thông tin người vào/ra.</w:t>
            </w:r>
            <w:r w:rsidRPr="000B32D7">
              <w:rPr>
                <w:rFonts w:ascii="Times New Roman" w:eastAsia="Times New Roman" w:hAnsi="Times New Roman" w:cs="Times New Roman"/>
                <w:color w:val="000000" w:themeColor="text1"/>
                <w:sz w:val="26"/>
                <w:szCs w:val="26"/>
              </w:rPr>
              <w:br/>
              <w:t xml:space="preserve"> - Khuyến khích hình thức bán hàng mang đi hoặc giao hàng tại nhà.</w:t>
            </w:r>
            <w:r w:rsidRPr="000B32D7">
              <w:rPr>
                <w:rFonts w:ascii="Times New Roman" w:eastAsia="Times New Roman" w:hAnsi="Times New Roman" w:cs="Times New Roman"/>
                <w:color w:val="000000" w:themeColor="text1"/>
                <w:sz w:val="26"/>
                <w:szCs w:val="26"/>
              </w:rPr>
              <w:br/>
              <w:t xml:space="preserve"> - Sở Công Thương chịu trách nhiệm phối hợp với Ủy ban nhân dân huyện, thành phố hướng dẫn, kiểm tra việc tổ chức thực hiện.</w:t>
            </w:r>
          </w:p>
        </w:tc>
      </w:tr>
      <w:tr w:rsidR="000B32D7" w:rsidRPr="000B32D7" w:rsidTr="00DC7E69">
        <w:trPr>
          <w:trHeight w:val="2250"/>
        </w:trPr>
        <w:tc>
          <w:tcPr>
            <w:tcW w:w="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6</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Cơ sở kinh doanh các dịch vụ có nguy cơ lây nhiễm cao như vũ trường, karaoke, mát xa, quán bar, internet, trò chơi điện tử, làm tóc (bao gồm cắt tóc), làm đẹp </w:t>
            </w:r>
          </w:p>
        </w:tc>
        <w:tc>
          <w:tcPr>
            <w:tcW w:w="26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Ngừng hoạt động</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r w:rsidR="000B32D7" w:rsidRPr="000B32D7" w:rsidTr="00DC7E69">
        <w:trPr>
          <w:trHeight w:val="750"/>
        </w:trPr>
        <w:tc>
          <w:tcPr>
            <w:tcW w:w="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7</w:t>
            </w:r>
          </w:p>
        </w:tc>
        <w:tc>
          <w:tcPr>
            <w:tcW w:w="2792" w:type="dxa"/>
            <w:gridSpan w:val="3"/>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bán hàng rong, vé số dạo</w:t>
            </w:r>
          </w:p>
        </w:tc>
        <w:tc>
          <w:tcPr>
            <w:tcW w:w="2694" w:type="dxa"/>
            <w:gridSpan w:val="4"/>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Ngừng hoạt động</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r w:rsidR="000B32D7" w:rsidRPr="000B32D7" w:rsidTr="00DC7E69">
        <w:trPr>
          <w:trHeight w:val="1380"/>
        </w:trPr>
        <w:tc>
          <w:tcPr>
            <w:tcW w:w="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8</w:t>
            </w:r>
          </w:p>
        </w:tc>
        <w:tc>
          <w:tcPr>
            <w:tcW w:w="2792" w:type="dxa"/>
            <w:gridSpan w:val="3"/>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giáo dục, đào tạo trực tiếp</w:t>
            </w:r>
          </w:p>
        </w:tc>
        <w:tc>
          <w:tcPr>
            <w:tcW w:w="2694" w:type="dxa"/>
            <w:gridSpan w:val="4"/>
            <w:tcBorders>
              <w:top w:val="single" w:sz="4" w:space="0" w:color="auto"/>
              <w:left w:val="nil"/>
              <w:bottom w:val="single" w:sz="4" w:space="0" w:color="auto"/>
              <w:right w:val="nil"/>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Tổ chức daỵ học trực tiếp kết hợp với dạy học trực tiếp, trên truyền hình</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Giáo dục và Đào tạo hướng dẫn, chỉ đạo việc tổ chức dạy học theo hướng dẫn của Bộ Giáo dục và Đào tạo.</w:t>
            </w:r>
          </w:p>
        </w:tc>
      </w:tr>
      <w:tr w:rsidR="000B32D7" w:rsidRPr="000B32D7" w:rsidTr="00D963B0">
        <w:trPr>
          <w:trHeight w:val="315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9</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cơ quan, công sở</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Hoạt động có điều kiện; Thủ trưởng cơ quan, đơn vị quyết định giảm số lượng người làm việc, tăng cường làm việc trực tuyến, đảm bảo hiệu quả, tiến độ giải quyết công việc.</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ra, vào cơ quan.</w:t>
            </w:r>
            <w:r w:rsidRPr="000B32D7">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w:t>
            </w:r>
          </w:p>
        </w:tc>
      </w:tr>
      <w:tr w:rsidR="000B32D7" w:rsidRPr="000B32D7" w:rsidTr="00D963B0">
        <w:trPr>
          <w:trHeight w:val="2850"/>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10</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Các cơ sở tôn giáo, tín ngưỡng, thờ tự</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quá 10 người tham gia tại cùng một thời điểm</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w:t>
            </w:r>
            <w:r w:rsidRPr="000B32D7">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 theo đúng hướng dẫn của Bộ Nội vụ.</w:t>
            </w:r>
          </w:p>
        </w:tc>
      </w:tr>
      <w:tr w:rsidR="000B32D7" w:rsidRPr="000B32D7" w:rsidTr="00D963B0">
        <w:trPr>
          <w:trHeight w:val="3105"/>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11</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Cơ sở, địa điểm nghỉ dưỡng, khách sạn, nhà nghỉ, điểm tham quan du lịch; Bảo tàng, triển lãm, thư viện, rạp chiếu phim, cơ sở, địa điểm biểu diễn văn hóa, nghệ thuật, thể dục, thể thao,…</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Hoạt động không quá 50% công suất; người tham gia được tiêm đủ 02 mũi vắc xin hoặc đã khỏi bệnh COVID-19 không quá 06 tháng hoặc có Giấy xét nghiệm âm tính với SARS-CoV-2 trong thời hạn 72 giờ.</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tham gia.</w:t>
            </w:r>
            <w:r w:rsidRPr="000B32D7">
              <w:rPr>
                <w:rFonts w:ascii="Times New Roman" w:eastAsia="Times New Roman" w:hAnsi="Times New Roman" w:cs="Times New Roman"/>
                <w:color w:val="000000" w:themeColor="text1"/>
                <w:sz w:val="26"/>
                <w:szCs w:val="26"/>
              </w:rPr>
              <w:br/>
              <w:t xml:space="preserve"> - Sở Văn hóa, Thể thao và Du lịch chịu trách nhiệm phối hợp với Ủy ban nhân dân huyện, thành phố hướng dẫn, kiểm tra việc tổ chức thực hiện.</w:t>
            </w:r>
          </w:p>
        </w:tc>
      </w:tr>
      <w:tr w:rsidR="000B32D7" w:rsidRPr="000B32D7" w:rsidTr="00DC7E69">
        <w:trPr>
          <w:trHeight w:val="227"/>
        </w:trPr>
        <w:tc>
          <w:tcPr>
            <w:tcW w:w="773" w:type="dxa"/>
            <w:gridSpan w:val="2"/>
            <w:tcBorders>
              <w:top w:val="nil"/>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II</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Đối với cá nhân</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b/>
                <w:bCs/>
                <w:color w:val="000000" w:themeColor="text1"/>
                <w:sz w:val="26"/>
                <w:szCs w:val="26"/>
              </w:rPr>
            </w:pPr>
            <w:r w:rsidRPr="000B32D7">
              <w:rPr>
                <w:rFonts w:ascii="Times New Roman" w:eastAsia="Times New Roman" w:hAnsi="Times New Roman" w:cs="Times New Roman"/>
                <w:b/>
                <w:bCs/>
                <w:color w:val="000000" w:themeColor="text1"/>
                <w:sz w:val="26"/>
                <w:szCs w:val="26"/>
              </w:rPr>
              <w:t> </w:t>
            </w:r>
          </w:p>
        </w:tc>
      </w:tr>
      <w:tr w:rsidR="000B32D7" w:rsidRPr="000B32D7" w:rsidTr="00DC7E69">
        <w:trPr>
          <w:trHeight w:val="3225"/>
        </w:trPr>
        <w:tc>
          <w:tcPr>
            <w:tcW w:w="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1</w:t>
            </w:r>
          </w:p>
        </w:tc>
        <w:tc>
          <w:tcPr>
            <w:tcW w:w="27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Ứng dụng công nghệ thông tin</w:t>
            </w:r>
          </w:p>
        </w:tc>
        <w:tc>
          <w:tcPr>
            <w:tcW w:w="269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Áp dụng</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Sở Thông tin và Truyền thông chịu trách nhiệm hướng dẫn, chỉ đạo, kiểm tra việc sử dụng các ứng dụng công nghệ thông tin theo quy định để khai báo y tế, đăng ký tiêm chủng vắc xin, khám chữa bệnh (nếu có điện thoại thông minh). Sử dụng mã QR Code theo quy định của chính quyền và cơ quan y tế.</w:t>
            </w:r>
          </w:p>
        </w:tc>
      </w:tr>
      <w:tr w:rsidR="000B32D7" w:rsidRPr="000B32D7" w:rsidTr="00DC7E69">
        <w:trPr>
          <w:trHeight w:val="2730"/>
        </w:trPr>
        <w:tc>
          <w:tcPr>
            <w:tcW w:w="7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2</w:t>
            </w:r>
          </w:p>
        </w:tc>
        <w:tc>
          <w:tcPr>
            <w:tcW w:w="2792" w:type="dxa"/>
            <w:gridSpan w:val="3"/>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Đi lại của người dân đến từ các địa bàn có cấp độ dịch khác nhau</w:t>
            </w:r>
          </w:p>
        </w:tc>
        <w:tc>
          <w:tcPr>
            <w:tcW w:w="2694" w:type="dxa"/>
            <w:gridSpan w:val="4"/>
            <w:tcBorders>
              <w:top w:val="single" w:sz="4" w:space="0" w:color="auto"/>
              <w:left w:val="nil"/>
              <w:bottom w:val="single" w:sz="4" w:space="0" w:color="auto"/>
              <w:right w:val="single" w:sz="4" w:space="0" w:color="auto"/>
            </w:tcBorders>
            <w:shd w:val="clear" w:color="auto" w:fill="auto"/>
            <w:noWrap/>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hạn chế, có điều kiện</w:t>
            </w:r>
          </w:p>
        </w:tc>
        <w:tc>
          <w:tcPr>
            <w:tcW w:w="3969" w:type="dxa"/>
            <w:gridSpan w:val="3"/>
            <w:tcBorders>
              <w:top w:val="single" w:sz="4" w:space="0" w:color="auto"/>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xml:space="preserve"> - Đảm bảo tuân thủ Quy tắc 5K, khai báo y tế; tuân thủ các điều kiện về tiêm chủng, xét nghiệm theo hướng dẫn của Bộ Y tế.</w:t>
            </w:r>
            <w:r w:rsidRPr="000B32D7">
              <w:rPr>
                <w:rFonts w:ascii="Times New Roman" w:eastAsia="Times New Roman" w:hAnsi="Times New Roman" w:cs="Times New Roman"/>
                <w:color w:val="000000" w:themeColor="text1"/>
                <w:sz w:val="26"/>
                <w:szCs w:val="26"/>
              </w:rPr>
              <w:br/>
              <w:t xml:space="preserve"> - Công an tỉnh chịu trách nhiệm phối hợp với Sở Y tế, Ủy ban nhân dân huyện, thành phố hướng dẫn, kiểm tra việc tổ chức thực hiện.</w:t>
            </w:r>
          </w:p>
        </w:tc>
      </w:tr>
      <w:tr w:rsidR="000B32D7" w:rsidRPr="000B32D7" w:rsidTr="00D963B0">
        <w:trPr>
          <w:trHeight w:val="750"/>
        </w:trPr>
        <w:tc>
          <w:tcPr>
            <w:tcW w:w="773" w:type="dxa"/>
            <w:gridSpan w:val="2"/>
            <w:tcBorders>
              <w:top w:val="nil"/>
              <w:left w:val="single" w:sz="4" w:space="0" w:color="auto"/>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3</w:t>
            </w:r>
          </w:p>
        </w:tc>
        <w:tc>
          <w:tcPr>
            <w:tcW w:w="2792"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Điều trị tại nhà đối với người nhiễm COVID-19</w:t>
            </w:r>
          </w:p>
        </w:tc>
        <w:tc>
          <w:tcPr>
            <w:tcW w:w="2694" w:type="dxa"/>
            <w:gridSpan w:val="4"/>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Không áp dụng</w:t>
            </w:r>
          </w:p>
        </w:tc>
        <w:tc>
          <w:tcPr>
            <w:tcW w:w="3969" w:type="dxa"/>
            <w:gridSpan w:val="3"/>
            <w:tcBorders>
              <w:top w:val="nil"/>
              <w:left w:val="nil"/>
              <w:bottom w:val="single" w:sz="4" w:space="0" w:color="auto"/>
              <w:right w:val="single" w:sz="4" w:space="0" w:color="auto"/>
            </w:tcBorders>
            <w:shd w:val="clear" w:color="auto" w:fill="auto"/>
            <w:vAlign w:val="center"/>
            <w:hideMark/>
          </w:tcPr>
          <w:p w:rsidR="000B32D7" w:rsidRPr="000B32D7" w:rsidRDefault="000B32D7" w:rsidP="00CB5A8C">
            <w:pPr>
              <w:spacing w:after="0" w:line="240" w:lineRule="auto"/>
              <w:jc w:val="both"/>
              <w:rPr>
                <w:rFonts w:ascii="Times New Roman" w:eastAsia="Times New Roman" w:hAnsi="Times New Roman" w:cs="Times New Roman"/>
                <w:color w:val="000000" w:themeColor="text1"/>
                <w:sz w:val="26"/>
                <w:szCs w:val="26"/>
              </w:rPr>
            </w:pPr>
            <w:r w:rsidRPr="000B32D7">
              <w:rPr>
                <w:rFonts w:ascii="Times New Roman" w:eastAsia="Times New Roman" w:hAnsi="Times New Roman" w:cs="Times New Roman"/>
                <w:color w:val="000000" w:themeColor="text1"/>
                <w:sz w:val="26"/>
                <w:szCs w:val="26"/>
              </w:rPr>
              <w:t> </w:t>
            </w:r>
          </w:p>
        </w:tc>
      </w:tr>
      <w:tr w:rsidR="00CB5A8C" w:rsidRPr="00CB5A8C" w:rsidTr="00D963B0">
        <w:trPr>
          <w:trHeight w:val="75"/>
        </w:trPr>
        <w:tc>
          <w:tcPr>
            <w:tcW w:w="1115" w:type="dxa"/>
            <w:gridSpan w:val="3"/>
            <w:tcBorders>
              <w:top w:val="nil"/>
              <w:left w:val="nil"/>
              <w:bottom w:val="nil"/>
              <w:right w:val="nil"/>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color w:val="000000" w:themeColor="text1"/>
                <w:sz w:val="26"/>
                <w:szCs w:val="26"/>
              </w:rPr>
            </w:pPr>
          </w:p>
        </w:tc>
        <w:tc>
          <w:tcPr>
            <w:tcW w:w="3820" w:type="dxa"/>
            <w:gridSpan w:val="5"/>
            <w:tcBorders>
              <w:top w:val="nil"/>
              <w:left w:val="nil"/>
              <w:bottom w:val="nil"/>
              <w:right w:val="nil"/>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p>
        </w:tc>
        <w:tc>
          <w:tcPr>
            <w:tcW w:w="3180" w:type="dxa"/>
            <w:gridSpan w:val="2"/>
            <w:tcBorders>
              <w:top w:val="nil"/>
              <w:left w:val="nil"/>
              <w:bottom w:val="nil"/>
              <w:right w:val="nil"/>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p>
        </w:tc>
        <w:tc>
          <w:tcPr>
            <w:tcW w:w="2113" w:type="dxa"/>
            <w:gridSpan w:val="2"/>
            <w:tcBorders>
              <w:top w:val="nil"/>
              <w:left w:val="nil"/>
              <w:bottom w:val="nil"/>
              <w:right w:val="nil"/>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p>
        </w:tc>
      </w:tr>
      <w:tr w:rsidR="00CB5A8C" w:rsidRPr="00CB5A8C" w:rsidTr="00D963B0">
        <w:trPr>
          <w:trHeight w:val="810"/>
        </w:trPr>
        <w:tc>
          <w:tcPr>
            <w:tcW w:w="10228" w:type="dxa"/>
            <w:gridSpan w:val="12"/>
            <w:tcBorders>
              <w:top w:val="nil"/>
              <w:left w:val="nil"/>
              <w:bottom w:val="nil"/>
              <w:right w:val="nil"/>
            </w:tcBorders>
            <w:shd w:val="clear" w:color="auto" w:fill="auto"/>
            <w:vAlign w:val="center"/>
            <w:hideMark/>
          </w:tcPr>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CB5A8C">
            <w:pPr>
              <w:spacing w:after="0" w:line="240" w:lineRule="auto"/>
              <w:jc w:val="center"/>
              <w:rPr>
                <w:rFonts w:ascii="Times New Roman" w:eastAsia="Times New Roman" w:hAnsi="Times New Roman" w:cs="Times New Roman"/>
                <w:b/>
                <w:bCs/>
                <w:color w:val="000000" w:themeColor="text1"/>
                <w:sz w:val="26"/>
                <w:szCs w:val="26"/>
              </w:rPr>
            </w:pPr>
          </w:p>
          <w:p w:rsidR="003D7AF3" w:rsidRDefault="003D7AF3" w:rsidP="003D7AF3">
            <w:pPr>
              <w:spacing w:after="0" w:line="240" w:lineRule="auto"/>
              <w:jc w:val="right"/>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PHỤ LỤC IV</w:t>
            </w:r>
          </w:p>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CÁC BIỆN PHÁP HÀNH CHÍNH PHÒNG, CHỐNG DỊCH COVID-19</w:t>
            </w:r>
            <w:r w:rsidRPr="00CB5A8C">
              <w:rPr>
                <w:rFonts w:ascii="Times New Roman" w:eastAsia="Times New Roman" w:hAnsi="Times New Roman" w:cs="Times New Roman"/>
                <w:b/>
                <w:bCs/>
                <w:color w:val="000000" w:themeColor="text1"/>
                <w:sz w:val="26"/>
                <w:szCs w:val="26"/>
              </w:rPr>
              <w:br/>
              <w:t>ĐỐI VỚI ĐỊA BÀN Ở CẤP ĐỘ 4- NGUY CƠ RẤT CAO (VÙNG ĐỎ)</w:t>
            </w:r>
          </w:p>
        </w:tc>
      </w:tr>
      <w:tr w:rsidR="00CB5A8C" w:rsidRPr="00CB5A8C" w:rsidTr="00D963B0">
        <w:trPr>
          <w:trHeight w:val="360"/>
        </w:trPr>
        <w:tc>
          <w:tcPr>
            <w:tcW w:w="10228" w:type="dxa"/>
            <w:gridSpan w:val="12"/>
            <w:tcBorders>
              <w:top w:val="nil"/>
              <w:left w:val="nil"/>
              <w:bottom w:val="nil"/>
              <w:right w:val="nil"/>
            </w:tcBorders>
            <w:shd w:val="clear" w:color="auto" w:fill="auto"/>
            <w:vAlign w:val="center"/>
            <w:hideMark/>
          </w:tcPr>
          <w:p w:rsidR="00CB5A8C" w:rsidRPr="00CB5A8C" w:rsidRDefault="00CB5A8C" w:rsidP="00CB5A8C">
            <w:pPr>
              <w:spacing w:after="0" w:line="240" w:lineRule="auto"/>
              <w:jc w:val="center"/>
              <w:rPr>
                <w:rFonts w:ascii="Times New Roman" w:eastAsia="Times New Roman" w:hAnsi="Times New Roman" w:cs="Times New Roman"/>
                <w:i/>
                <w:iCs/>
                <w:color w:val="000000" w:themeColor="text1"/>
                <w:sz w:val="24"/>
                <w:szCs w:val="24"/>
              </w:rPr>
            </w:pPr>
            <w:r w:rsidRPr="00CB5A8C">
              <w:rPr>
                <w:rFonts w:ascii="Times New Roman" w:eastAsia="Times New Roman" w:hAnsi="Times New Roman" w:cs="Times New Roman"/>
                <w:i/>
                <w:iCs/>
                <w:color w:val="000000" w:themeColor="text1"/>
                <w:sz w:val="24"/>
                <w:szCs w:val="24"/>
              </w:rPr>
              <w:t>(Kèm theo Quyết định số  1833/QĐ-UBND ngày 22/11/2021 của Chủ tịch Uỷ ban nhân dân tỉnh)</w:t>
            </w:r>
          </w:p>
        </w:tc>
      </w:tr>
      <w:tr w:rsidR="00CB5A8C" w:rsidRPr="00CB5A8C" w:rsidTr="00D963B0">
        <w:trPr>
          <w:trHeight w:val="60"/>
        </w:trPr>
        <w:tc>
          <w:tcPr>
            <w:tcW w:w="709" w:type="dxa"/>
            <w:tcBorders>
              <w:top w:val="nil"/>
              <w:left w:val="nil"/>
              <w:bottom w:val="nil"/>
              <w:right w:val="nil"/>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color w:val="000000" w:themeColor="text1"/>
                <w:sz w:val="26"/>
                <w:szCs w:val="26"/>
              </w:rPr>
            </w:pPr>
          </w:p>
        </w:tc>
        <w:tc>
          <w:tcPr>
            <w:tcW w:w="3119" w:type="dxa"/>
            <w:gridSpan w:val="5"/>
            <w:tcBorders>
              <w:top w:val="nil"/>
              <w:left w:val="nil"/>
              <w:bottom w:val="nil"/>
              <w:right w:val="nil"/>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p>
        </w:tc>
        <w:tc>
          <w:tcPr>
            <w:tcW w:w="2431" w:type="dxa"/>
            <w:gridSpan w:val="3"/>
            <w:tcBorders>
              <w:top w:val="nil"/>
              <w:left w:val="nil"/>
              <w:bottom w:val="nil"/>
              <w:right w:val="nil"/>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p>
        </w:tc>
        <w:tc>
          <w:tcPr>
            <w:tcW w:w="3969" w:type="dxa"/>
            <w:gridSpan w:val="3"/>
            <w:tcBorders>
              <w:top w:val="nil"/>
              <w:left w:val="nil"/>
              <w:bottom w:val="nil"/>
              <w:right w:val="nil"/>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p>
        </w:tc>
      </w:tr>
      <w:tr w:rsidR="00CB5A8C" w:rsidRPr="00CB5A8C" w:rsidTr="00D963B0">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TT</w:t>
            </w:r>
          </w:p>
        </w:tc>
        <w:tc>
          <w:tcPr>
            <w:tcW w:w="3119" w:type="dxa"/>
            <w:gridSpan w:val="5"/>
            <w:tcBorders>
              <w:top w:val="single" w:sz="4" w:space="0" w:color="auto"/>
              <w:left w:val="nil"/>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HOẠT ĐỘNG</w:t>
            </w:r>
          </w:p>
        </w:tc>
        <w:tc>
          <w:tcPr>
            <w:tcW w:w="2431" w:type="dxa"/>
            <w:gridSpan w:val="3"/>
            <w:tcBorders>
              <w:top w:val="single" w:sz="4" w:space="0" w:color="auto"/>
              <w:left w:val="nil"/>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QUY ĐỊNH THỰC HIỆN</w:t>
            </w:r>
          </w:p>
        </w:tc>
        <w:tc>
          <w:tcPr>
            <w:tcW w:w="3969" w:type="dxa"/>
            <w:gridSpan w:val="3"/>
            <w:tcBorders>
              <w:top w:val="single" w:sz="4" w:space="0" w:color="auto"/>
              <w:left w:val="nil"/>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ĐIỀU KIỆN</w:t>
            </w:r>
          </w:p>
        </w:tc>
      </w:tr>
      <w:tr w:rsidR="00CB5A8C" w:rsidRPr="00CB5A8C" w:rsidTr="00D963B0">
        <w:trPr>
          <w:trHeight w:val="33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I</w:t>
            </w:r>
          </w:p>
        </w:tc>
        <w:tc>
          <w:tcPr>
            <w:tcW w:w="5550" w:type="dxa"/>
            <w:gridSpan w:val="8"/>
            <w:tcBorders>
              <w:top w:val="single" w:sz="4" w:space="0" w:color="auto"/>
              <w:left w:val="nil"/>
              <w:bottom w:val="single" w:sz="4" w:space="0" w:color="auto"/>
              <w:right w:val="single" w:sz="4" w:space="0" w:color="000000"/>
            </w:tcBorders>
            <w:shd w:val="clear" w:color="auto" w:fill="auto"/>
            <w:noWrap/>
            <w:vAlign w:val="center"/>
            <w:hideMark/>
          </w:tcPr>
          <w:p w:rsidR="00CB5A8C" w:rsidRPr="00CB5A8C" w:rsidRDefault="00CB5A8C" w:rsidP="00CB5A8C">
            <w:pPr>
              <w:spacing w:after="0" w:line="240" w:lineRule="auto"/>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Đối với tổ chức, cơ quan, doanh nghiệp</w:t>
            </w:r>
          </w:p>
        </w:tc>
        <w:tc>
          <w:tcPr>
            <w:tcW w:w="3969"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 </w:t>
            </w:r>
          </w:p>
        </w:tc>
      </w:tr>
      <w:tr w:rsidR="00CB5A8C" w:rsidRPr="00CB5A8C" w:rsidTr="00D963B0">
        <w:trPr>
          <w:trHeight w:val="73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CB5A8C">
            <w:pPr>
              <w:spacing w:after="0" w:line="240" w:lineRule="auto"/>
              <w:jc w:val="center"/>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1</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xml:space="preserve">Tổ chức hoạt động tập trung </w:t>
            </w:r>
            <w:r w:rsidRPr="00CB5A8C">
              <w:rPr>
                <w:rFonts w:ascii="Times New Roman" w:eastAsia="Times New Roman" w:hAnsi="Times New Roman" w:cs="Times New Roman"/>
                <w:color w:val="000000" w:themeColor="text1"/>
                <w:sz w:val="26"/>
                <w:szCs w:val="26"/>
              </w:rPr>
              <w:br/>
              <w:t xml:space="preserve">trong nhà, ngoài trời </w:t>
            </w:r>
          </w:p>
        </w:tc>
        <w:tc>
          <w:tcPr>
            <w:tcW w:w="2431"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Không tổ chức</w:t>
            </w:r>
          </w:p>
        </w:tc>
        <w:tc>
          <w:tcPr>
            <w:tcW w:w="3969"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CB5A8C">
            <w:pPr>
              <w:spacing w:after="0" w:line="240" w:lineRule="auto"/>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w:t>
            </w:r>
          </w:p>
        </w:tc>
      </w:tr>
      <w:tr w:rsidR="00CB5A8C" w:rsidRPr="00CB5A8C" w:rsidTr="00D963B0">
        <w:trPr>
          <w:trHeight w:val="19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2</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Lưu thông vận chuyển hành khách, vận tải hàng hóa ra vào địa bàn</w:t>
            </w:r>
          </w:p>
        </w:tc>
        <w:tc>
          <w:tcPr>
            <w:tcW w:w="2431"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Hoạt động có điều kiện</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Sở Giao thông Vận tải căn cứ quy định của Bộ Giao thông Vận tải và thống nhất với Ủy ban nhân dân huyện, thành phố có dịch để thực hiện bảo đảm nhu cầu thiết yếu và yêu cầu phòng, chống dịch.</w:t>
            </w:r>
          </w:p>
        </w:tc>
      </w:tr>
      <w:tr w:rsidR="00CB5A8C" w:rsidRPr="00CB5A8C" w:rsidTr="00D963B0">
        <w:trPr>
          <w:trHeight w:val="121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3</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Cơ sở sản xuất, đơn vị thi công các dự án, công trình giao thông, xây dựng</w:t>
            </w:r>
          </w:p>
        </w:tc>
        <w:tc>
          <w:tcPr>
            <w:tcW w:w="2431"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Hoạt động có điều kiện</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Có kế hoạch và chịu trách nhiệm triển khai các biện pháp đảm bảo phòng, chống dịch COVID-19.</w:t>
            </w:r>
          </w:p>
        </w:tc>
      </w:tr>
      <w:tr w:rsidR="00CB5A8C" w:rsidRPr="00CB5A8C" w:rsidTr="00D963B0">
        <w:trPr>
          <w:trHeight w:val="187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4</w:t>
            </w:r>
          </w:p>
        </w:tc>
        <w:tc>
          <w:tcPr>
            <w:tcW w:w="3119" w:type="dxa"/>
            <w:gridSpan w:val="5"/>
            <w:tcBorders>
              <w:top w:val="nil"/>
              <w:left w:val="nil"/>
              <w:bottom w:val="single" w:sz="4" w:space="0" w:color="auto"/>
              <w:right w:val="single" w:sz="4" w:space="0" w:color="auto"/>
            </w:tcBorders>
            <w:shd w:val="clear" w:color="000000" w:fill="FFFFFF"/>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Cơ sở kinh doanh dịch vụ bao gồm trung tâm thương mại, siêu thị, cửa hàng tiện ích, chợ đầu mối trừ các cơ sở quy định tại điểm 5, điểm 6</w:t>
            </w:r>
          </w:p>
        </w:tc>
        <w:tc>
          <w:tcPr>
            <w:tcW w:w="2431" w:type="dxa"/>
            <w:gridSpan w:val="3"/>
            <w:tcBorders>
              <w:top w:val="nil"/>
              <w:left w:val="nil"/>
              <w:bottom w:val="single" w:sz="4" w:space="0" w:color="auto"/>
              <w:right w:val="single" w:sz="4" w:space="0" w:color="auto"/>
            </w:tcBorders>
            <w:shd w:val="clear" w:color="000000" w:fill="FFFFFF"/>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Chỉ được giao hàng tận nơi</w:t>
            </w:r>
          </w:p>
        </w:tc>
        <w:tc>
          <w:tcPr>
            <w:tcW w:w="3969" w:type="dxa"/>
            <w:gridSpan w:val="3"/>
            <w:tcBorders>
              <w:top w:val="nil"/>
              <w:left w:val="nil"/>
              <w:bottom w:val="single" w:sz="4" w:space="0" w:color="auto"/>
              <w:right w:val="single" w:sz="4" w:space="0" w:color="auto"/>
            </w:tcBorders>
            <w:shd w:val="clear" w:color="000000" w:fill="FFFFFF"/>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Sở Công Thương chịu trách nhiệm phối hợp với Ủy ban nhân dân huyện, thành phố hướng dẫn, kiểm tra việc tổ chức thực hiện.</w:t>
            </w:r>
          </w:p>
        </w:tc>
      </w:tr>
      <w:tr w:rsidR="00CB5A8C" w:rsidRPr="00CB5A8C" w:rsidTr="00D963B0">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5</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Nhà hàng, quán ăn, chợ truyền thống</w:t>
            </w:r>
          </w:p>
        </w:tc>
        <w:tc>
          <w:tcPr>
            <w:tcW w:w="2431"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Ngừng hoạt động</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w:t>
            </w:r>
          </w:p>
        </w:tc>
      </w:tr>
      <w:tr w:rsidR="00CB5A8C" w:rsidRPr="00CB5A8C" w:rsidTr="00D963B0">
        <w:trPr>
          <w:trHeight w:val="22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6</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xml:space="preserve">Cơ sở kinh doanh các dịch vụ có nguy cơ lây nhiễm cao như vũ trường, karaoke, mát xa, quán bar, internet, trò chơi điện tử, làm tóc (bao gồm cắt tóc), làm đẹp </w:t>
            </w:r>
          </w:p>
        </w:tc>
        <w:tc>
          <w:tcPr>
            <w:tcW w:w="2431"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Ngừng hoạt động</w:t>
            </w:r>
          </w:p>
        </w:tc>
        <w:tc>
          <w:tcPr>
            <w:tcW w:w="3969" w:type="dxa"/>
            <w:gridSpan w:val="3"/>
            <w:tcBorders>
              <w:top w:val="nil"/>
              <w:left w:val="nil"/>
              <w:bottom w:val="single" w:sz="4" w:space="0" w:color="auto"/>
              <w:right w:val="single" w:sz="4" w:space="0" w:color="auto"/>
            </w:tcBorders>
            <w:shd w:val="clear" w:color="auto" w:fill="auto"/>
            <w:noWrap/>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w:t>
            </w:r>
          </w:p>
        </w:tc>
      </w:tr>
      <w:tr w:rsidR="00CB5A8C" w:rsidRPr="00CB5A8C" w:rsidTr="00D963B0">
        <w:trPr>
          <w:trHeight w:val="75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7</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Hoạt động bán hàng rong, vé số dạo</w:t>
            </w:r>
          </w:p>
        </w:tc>
        <w:tc>
          <w:tcPr>
            <w:tcW w:w="2431"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Ngừng hoạt động</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w:t>
            </w:r>
          </w:p>
        </w:tc>
      </w:tr>
      <w:tr w:rsidR="00CB5A8C" w:rsidRPr="00CB5A8C" w:rsidTr="00DC7E69">
        <w:trPr>
          <w:trHeight w:val="18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8</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Hoạt động giáo dục, đào tạo trực tiếp</w:t>
            </w:r>
          </w:p>
        </w:tc>
        <w:tc>
          <w:tcPr>
            <w:tcW w:w="2431"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Ngừng hoạt động</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Sở Giáo dục và Đào tạo chịu trách nhiệm phối hợp với Ủy ban nhân dân huyện, thành phố hướng dẫn, kiểm tra việc tổ chức dạy học trực tuyến theo hướng dẫn của Bộ Giáo dục và Đào tạo.</w:t>
            </w:r>
          </w:p>
        </w:tc>
      </w:tr>
      <w:tr w:rsidR="00CB5A8C" w:rsidRPr="00CB5A8C" w:rsidTr="00DC7E69">
        <w:trPr>
          <w:trHeight w:val="30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9</w:t>
            </w:r>
          </w:p>
        </w:tc>
        <w:tc>
          <w:tcPr>
            <w:tcW w:w="311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Hoạt động cơ quan, công sở</w:t>
            </w:r>
          </w:p>
        </w:tc>
        <w:tc>
          <w:tcPr>
            <w:tcW w:w="243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Hoạt động có điều kiện; Thủ trưởng cơ quan, đơn vị quyết định giảm số lượng người làm việc, tăng cường làm việc trực tuyến, đảm bảo hiệu quả, tiến độ giải quyết công việc</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xml:space="preserve"> - Có kế hoạch và chịu trách nhiệm triển khai các biện pháp đảm bảo phòng, chống dịch COVID-19; tạo và quét mã QR Code để kiểm soát thông tin người ra, vào cơ quan.</w:t>
            </w:r>
            <w:r w:rsidRPr="00CB5A8C">
              <w:rPr>
                <w:rFonts w:ascii="Times New Roman" w:eastAsia="Times New Roman" w:hAnsi="Times New Roman" w:cs="Times New Roman"/>
                <w:color w:val="000000" w:themeColor="text1"/>
                <w:sz w:val="26"/>
                <w:szCs w:val="26"/>
              </w:rPr>
              <w:br/>
              <w:t xml:space="preserve"> - Sở Nội vụ chịu trách nhiệm phối hợp với Ủy ban nhân dân huyện, thành phố hướng dẫn, kiểm tra việc tổ chức thực hiện.</w:t>
            </w:r>
          </w:p>
        </w:tc>
      </w:tr>
      <w:tr w:rsidR="00CB5A8C" w:rsidRPr="00CB5A8C" w:rsidTr="00DC7E69">
        <w:trPr>
          <w:trHeight w:val="75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10</w:t>
            </w:r>
          </w:p>
        </w:tc>
        <w:tc>
          <w:tcPr>
            <w:tcW w:w="3119" w:type="dxa"/>
            <w:gridSpan w:val="5"/>
            <w:tcBorders>
              <w:top w:val="single" w:sz="4" w:space="0" w:color="auto"/>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Các cơ sở tôn giáo, tín ngưỡng, thờ tự</w:t>
            </w:r>
          </w:p>
        </w:tc>
        <w:tc>
          <w:tcPr>
            <w:tcW w:w="2431" w:type="dxa"/>
            <w:gridSpan w:val="3"/>
            <w:tcBorders>
              <w:top w:val="single" w:sz="4" w:space="0" w:color="auto"/>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Ngừng hoạt động</w:t>
            </w:r>
          </w:p>
        </w:tc>
        <w:tc>
          <w:tcPr>
            <w:tcW w:w="3969" w:type="dxa"/>
            <w:gridSpan w:val="3"/>
            <w:tcBorders>
              <w:top w:val="single" w:sz="4" w:space="0" w:color="auto"/>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w:t>
            </w:r>
          </w:p>
        </w:tc>
      </w:tr>
      <w:tr w:rsidR="00CB5A8C" w:rsidRPr="00CB5A8C" w:rsidTr="00D963B0">
        <w:trPr>
          <w:trHeight w:val="238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11</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Cơ sở, địa điểm nghỉ dưỡng, khách sạn, nhà nghỉ, điểm tham quan du lịch; Bảo tàng, triển lãm, thư viện, rạp chiếu phim, cơ sở, địa điểm biểu diễn văn hóa, nghệ thuật, thể dục, thể thao,…</w:t>
            </w:r>
          </w:p>
        </w:tc>
        <w:tc>
          <w:tcPr>
            <w:tcW w:w="2431"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Ngừng hoạt động</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w:t>
            </w:r>
          </w:p>
        </w:tc>
      </w:tr>
      <w:tr w:rsidR="00CB5A8C" w:rsidRPr="00CB5A8C" w:rsidTr="00D963B0">
        <w:trPr>
          <w:trHeight w:val="52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II</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Đối với cá nhân</w:t>
            </w:r>
          </w:p>
        </w:tc>
        <w:tc>
          <w:tcPr>
            <w:tcW w:w="2431"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 </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b/>
                <w:bCs/>
                <w:color w:val="000000" w:themeColor="text1"/>
                <w:sz w:val="26"/>
                <w:szCs w:val="26"/>
              </w:rPr>
            </w:pPr>
            <w:r w:rsidRPr="00CB5A8C">
              <w:rPr>
                <w:rFonts w:ascii="Times New Roman" w:eastAsia="Times New Roman" w:hAnsi="Times New Roman" w:cs="Times New Roman"/>
                <w:b/>
                <w:bCs/>
                <w:color w:val="000000" w:themeColor="text1"/>
                <w:sz w:val="26"/>
                <w:szCs w:val="26"/>
              </w:rPr>
              <w:t> </w:t>
            </w:r>
          </w:p>
        </w:tc>
      </w:tr>
      <w:tr w:rsidR="00CB5A8C" w:rsidRPr="00CB5A8C" w:rsidTr="00D963B0">
        <w:trPr>
          <w:trHeight w:val="312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1</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Ứng dụng công nghệ thông tin</w:t>
            </w:r>
          </w:p>
        </w:tc>
        <w:tc>
          <w:tcPr>
            <w:tcW w:w="2431"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Áp dụng</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Sở Thông tin và Truyền thông chịu trách nhiệm hướng dẫn, chỉ đạo, kiểm tra việc sử dụng các ứng dụng công nghệ thông tin theo quy định để khai báo y tế, đăng ký tiêm chủng vắc xin, khám chữa bệnh (nếu có điện thoại thông minh). Sử dụng mã QR Code theo quy định của chính quyền và cơ quan y tế.</w:t>
            </w:r>
          </w:p>
        </w:tc>
      </w:tr>
      <w:tr w:rsidR="00CB5A8C" w:rsidRPr="00CB5A8C" w:rsidTr="00D963B0">
        <w:trPr>
          <w:trHeight w:val="30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2</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Đi lại của người dân đến từ các địa bàn có cấp độ dịch khác nhau</w:t>
            </w:r>
          </w:p>
        </w:tc>
        <w:tc>
          <w:tcPr>
            <w:tcW w:w="2431" w:type="dxa"/>
            <w:gridSpan w:val="3"/>
            <w:tcBorders>
              <w:top w:val="nil"/>
              <w:left w:val="nil"/>
              <w:bottom w:val="single" w:sz="4" w:space="0" w:color="auto"/>
              <w:right w:val="single" w:sz="4" w:space="0" w:color="auto"/>
            </w:tcBorders>
            <w:shd w:val="clear" w:color="auto" w:fill="auto"/>
            <w:noWrap/>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Hạn chế</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 xml:space="preserve"> - Đảm bảo tuân thủ Quy tắc 5K, khai báo y tế; tuân thủ các điều kiện về tiêm chủng, xét nghiệm, cách ly theo hướng dẫn của Bộ Y tế.</w:t>
            </w:r>
            <w:r w:rsidRPr="00CB5A8C">
              <w:rPr>
                <w:rFonts w:ascii="Times New Roman" w:eastAsia="Times New Roman" w:hAnsi="Times New Roman" w:cs="Times New Roman"/>
                <w:color w:val="000000" w:themeColor="text1"/>
                <w:sz w:val="26"/>
                <w:szCs w:val="26"/>
              </w:rPr>
              <w:br/>
              <w:t xml:space="preserve"> - Công an tỉnh chịu trách nhiệm phối hợp với Sở Y tế, Ủy ban nhân dân huyện, thành phố hướng dẫn, kiểm tra việc tổ chức thực hiện.</w:t>
            </w:r>
          </w:p>
        </w:tc>
      </w:tr>
      <w:tr w:rsidR="00CB5A8C" w:rsidRPr="00CB5A8C" w:rsidTr="00D963B0">
        <w:trPr>
          <w:trHeight w:val="337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3</w:t>
            </w:r>
          </w:p>
        </w:tc>
        <w:tc>
          <w:tcPr>
            <w:tcW w:w="3119" w:type="dxa"/>
            <w:gridSpan w:val="5"/>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Điều trị tại nhà đối với người nhiễm COVID-19</w:t>
            </w:r>
          </w:p>
        </w:tc>
        <w:tc>
          <w:tcPr>
            <w:tcW w:w="2431" w:type="dxa"/>
            <w:gridSpan w:val="3"/>
            <w:tcBorders>
              <w:top w:val="nil"/>
              <w:left w:val="nil"/>
              <w:bottom w:val="single" w:sz="4" w:space="0" w:color="auto"/>
              <w:right w:val="single" w:sz="4" w:space="0" w:color="auto"/>
            </w:tcBorders>
            <w:shd w:val="clear" w:color="auto" w:fill="auto"/>
            <w:vAlign w:val="center"/>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Áp dụng có điều kiện</w:t>
            </w:r>
          </w:p>
        </w:tc>
        <w:tc>
          <w:tcPr>
            <w:tcW w:w="3969" w:type="dxa"/>
            <w:gridSpan w:val="3"/>
            <w:tcBorders>
              <w:top w:val="nil"/>
              <w:left w:val="nil"/>
              <w:bottom w:val="single" w:sz="4" w:space="0" w:color="auto"/>
              <w:right w:val="single" w:sz="4" w:space="0" w:color="auto"/>
            </w:tcBorders>
            <w:shd w:val="clear" w:color="auto" w:fill="auto"/>
            <w:hideMark/>
          </w:tcPr>
          <w:p w:rsidR="00CB5A8C" w:rsidRPr="00CB5A8C" w:rsidRDefault="00CB5A8C" w:rsidP="00D963B0">
            <w:pPr>
              <w:spacing w:after="0" w:line="240" w:lineRule="auto"/>
              <w:jc w:val="both"/>
              <w:rPr>
                <w:rFonts w:ascii="Times New Roman" w:eastAsia="Times New Roman" w:hAnsi="Times New Roman" w:cs="Times New Roman"/>
                <w:color w:val="000000" w:themeColor="text1"/>
                <w:sz w:val="26"/>
                <w:szCs w:val="26"/>
              </w:rPr>
            </w:pPr>
            <w:r w:rsidRPr="00CB5A8C">
              <w:rPr>
                <w:rFonts w:ascii="Times New Roman" w:eastAsia="Times New Roman" w:hAnsi="Times New Roman" w:cs="Times New Roman"/>
                <w:color w:val="000000" w:themeColor="text1"/>
                <w:sz w:val="26"/>
                <w:szCs w:val="26"/>
              </w:rPr>
              <w:t>Sở Y tế chịu trách nhiệm hướng dẫn, kiểm tra việc điều trị tại nhà đối với người nhiễm COVID-19 theo hướng dẫn của Bộ Y tế và quyết định của chính quyền địa phương phù hợp với điều kiện thu dung, điều trị tại địa phương và điều kiện ăn ở, sinh hoạt, nguyện vọng của người nhiễm COVID-19.</w:t>
            </w:r>
          </w:p>
        </w:tc>
      </w:tr>
    </w:tbl>
    <w:p w:rsidR="000B32D7" w:rsidRPr="003D7AF3" w:rsidRDefault="000B32D7" w:rsidP="00D963B0">
      <w:pPr>
        <w:spacing w:before="120" w:after="0"/>
        <w:ind w:firstLine="11"/>
        <w:jc w:val="both"/>
        <w:rPr>
          <w:rFonts w:ascii="Times New Roman" w:hAnsi="Times New Roman" w:cs="Times New Roman"/>
          <w:color w:val="000000" w:themeColor="text1"/>
          <w:sz w:val="26"/>
          <w:szCs w:val="26"/>
        </w:rPr>
      </w:pPr>
    </w:p>
    <w:p w:rsidR="000B32D7" w:rsidRPr="003D7AF3" w:rsidRDefault="000B32D7" w:rsidP="00D963B0">
      <w:pPr>
        <w:spacing w:before="120" w:after="0"/>
        <w:ind w:left="273" w:firstLine="720"/>
        <w:jc w:val="both"/>
        <w:rPr>
          <w:rFonts w:ascii="Times New Roman" w:hAnsi="Times New Roman" w:cs="Times New Roman"/>
          <w:color w:val="000000" w:themeColor="text1"/>
          <w:sz w:val="26"/>
          <w:szCs w:val="26"/>
        </w:rPr>
      </w:pPr>
    </w:p>
    <w:p w:rsidR="000B32D7" w:rsidRPr="003D7AF3" w:rsidRDefault="000B32D7" w:rsidP="00D963B0">
      <w:pPr>
        <w:spacing w:before="120" w:after="0"/>
        <w:ind w:left="273" w:firstLine="720"/>
        <w:jc w:val="both"/>
        <w:rPr>
          <w:rFonts w:ascii="Times New Roman" w:hAnsi="Times New Roman" w:cs="Times New Roman"/>
          <w:color w:val="000000" w:themeColor="text1"/>
          <w:sz w:val="26"/>
          <w:szCs w:val="26"/>
        </w:rPr>
      </w:pPr>
    </w:p>
    <w:p w:rsidR="00F735B5" w:rsidRPr="003D7AF3" w:rsidRDefault="007C183D" w:rsidP="00D963B0">
      <w:pPr>
        <w:spacing w:before="120" w:after="0"/>
        <w:ind w:left="273" w:firstLine="720"/>
        <w:jc w:val="both"/>
        <w:rPr>
          <w:rFonts w:ascii="Times New Roman" w:hAnsi="Times New Roman" w:cs="Times New Roman"/>
          <w:color w:val="000000" w:themeColor="text1"/>
          <w:sz w:val="26"/>
          <w:szCs w:val="26"/>
        </w:rPr>
      </w:pPr>
      <w:r w:rsidRPr="003D7AF3">
        <w:rPr>
          <w:rFonts w:ascii="Times New Roman" w:hAnsi="Times New Roman" w:cs="Times New Roman"/>
          <w:color w:val="000000" w:themeColor="text1"/>
          <w:sz w:val="26"/>
          <w:szCs w:val="26"/>
        </w:rPr>
        <w:br/>
      </w:r>
    </w:p>
    <w:p w:rsidR="00F735B5" w:rsidRPr="003D7AF3" w:rsidRDefault="00F735B5" w:rsidP="0082444A">
      <w:pPr>
        <w:spacing w:before="120" w:after="0"/>
        <w:ind w:left="273" w:firstLine="720"/>
        <w:jc w:val="both"/>
        <w:rPr>
          <w:rFonts w:ascii="Times New Roman" w:hAnsi="Times New Roman" w:cs="Times New Roman"/>
          <w:color w:val="000000" w:themeColor="text1"/>
          <w:sz w:val="26"/>
          <w:szCs w:val="26"/>
        </w:rPr>
      </w:pPr>
    </w:p>
    <w:sectPr w:rsidR="00F735B5" w:rsidRPr="003D7AF3" w:rsidSect="00FF6A7C">
      <w:headerReference w:type="default" r:id="rId6"/>
      <w:pgSz w:w="11907" w:h="16840" w:code="9"/>
      <w:pgMar w:top="1134" w:right="1134" w:bottom="1134" w:left="1701" w:header="851" w:footer="26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6BA" w:rsidRDefault="00E266BA" w:rsidP="00515062">
      <w:pPr>
        <w:spacing w:after="0" w:line="240" w:lineRule="auto"/>
      </w:pPr>
      <w:r>
        <w:separator/>
      </w:r>
    </w:p>
  </w:endnote>
  <w:endnote w:type="continuationSeparator" w:id="0">
    <w:p w:rsidR="00E266BA" w:rsidRDefault="00E266BA" w:rsidP="005150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6BA" w:rsidRDefault="00E266BA" w:rsidP="00515062">
      <w:pPr>
        <w:spacing w:after="0" w:line="240" w:lineRule="auto"/>
      </w:pPr>
      <w:r>
        <w:separator/>
      </w:r>
    </w:p>
  </w:footnote>
  <w:footnote w:type="continuationSeparator" w:id="0">
    <w:p w:rsidR="00E266BA" w:rsidRDefault="00E266BA" w:rsidP="005150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4470063"/>
      <w:docPartObj>
        <w:docPartGallery w:val="Page Numbers (Top of Page)"/>
        <w:docPartUnique/>
      </w:docPartObj>
    </w:sdtPr>
    <w:sdtContent>
      <w:p w:rsidR="00006F18" w:rsidRDefault="00F66D4C">
        <w:pPr>
          <w:pStyle w:val="Header"/>
          <w:jc w:val="center"/>
        </w:pPr>
        <w:r w:rsidRPr="00850FAD">
          <w:rPr>
            <w:rFonts w:ascii="Times New Roman" w:hAnsi="Times New Roman" w:cs="Times New Roman"/>
            <w:sz w:val="26"/>
            <w:szCs w:val="26"/>
          </w:rPr>
          <w:fldChar w:fldCharType="begin"/>
        </w:r>
        <w:r w:rsidR="00006F18" w:rsidRPr="00850FAD">
          <w:rPr>
            <w:rFonts w:ascii="Times New Roman" w:hAnsi="Times New Roman" w:cs="Times New Roman"/>
            <w:sz w:val="26"/>
            <w:szCs w:val="26"/>
          </w:rPr>
          <w:instrText xml:space="preserve"> PAGE   \* MERGEFORMAT </w:instrText>
        </w:r>
        <w:r w:rsidRPr="00850FAD">
          <w:rPr>
            <w:rFonts w:ascii="Times New Roman" w:hAnsi="Times New Roman" w:cs="Times New Roman"/>
            <w:sz w:val="26"/>
            <w:szCs w:val="26"/>
          </w:rPr>
          <w:fldChar w:fldCharType="separate"/>
        </w:r>
        <w:r w:rsidR="00DC7E69">
          <w:rPr>
            <w:rFonts w:ascii="Times New Roman" w:hAnsi="Times New Roman" w:cs="Times New Roman"/>
            <w:noProof/>
            <w:sz w:val="26"/>
            <w:szCs w:val="26"/>
          </w:rPr>
          <w:t>11</w:t>
        </w:r>
        <w:r w:rsidRPr="00850FAD">
          <w:rPr>
            <w:rFonts w:ascii="Times New Roman" w:hAnsi="Times New Roman" w:cs="Times New Roman"/>
            <w:sz w:val="26"/>
            <w:szCs w:val="26"/>
          </w:rPr>
          <w:fldChar w:fldCharType="end"/>
        </w:r>
      </w:p>
    </w:sdtContent>
  </w:sdt>
  <w:p w:rsidR="00006F18" w:rsidRDefault="00006F1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7C183D"/>
    <w:rsid w:val="00006F18"/>
    <w:rsid w:val="00052EDA"/>
    <w:rsid w:val="00084F5F"/>
    <w:rsid w:val="00093E6F"/>
    <w:rsid w:val="000B32D7"/>
    <w:rsid w:val="00133A16"/>
    <w:rsid w:val="00134F15"/>
    <w:rsid w:val="001A7C41"/>
    <w:rsid w:val="001B5976"/>
    <w:rsid w:val="001C13DC"/>
    <w:rsid w:val="001F7AAB"/>
    <w:rsid w:val="002754B9"/>
    <w:rsid w:val="00285313"/>
    <w:rsid w:val="00297E0C"/>
    <w:rsid w:val="003209F9"/>
    <w:rsid w:val="00376EB7"/>
    <w:rsid w:val="003C0021"/>
    <w:rsid w:val="003D7AF3"/>
    <w:rsid w:val="00400625"/>
    <w:rsid w:val="004074AD"/>
    <w:rsid w:val="004123E8"/>
    <w:rsid w:val="0041460E"/>
    <w:rsid w:val="00446E67"/>
    <w:rsid w:val="00470C4A"/>
    <w:rsid w:val="0048237F"/>
    <w:rsid w:val="00494C45"/>
    <w:rsid w:val="004A3147"/>
    <w:rsid w:val="005076B4"/>
    <w:rsid w:val="00515062"/>
    <w:rsid w:val="005557EE"/>
    <w:rsid w:val="00571B29"/>
    <w:rsid w:val="00593078"/>
    <w:rsid w:val="005C533E"/>
    <w:rsid w:val="005D6B64"/>
    <w:rsid w:val="006055DB"/>
    <w:rsid w:val="00621DBF"/>
    <w:rsid w:val="00642F5D"/>
    <w:rsid w:val="006651A8"/>
    <w:rsid w:val="006A7B83"/>
    <w:rsid w:val="006B3459"/>
    <w:rsid w:val="006F19B8"/>
    <w:rsid w:val="006F4980"/>
    <w:rsid w:val="0072568F"/>
    <w:rsid w:val="007871D3"/>
    <w:rsid w:val="007C183D"/>
    <w:rsid w:val="007C3A73"/>
    <w:rsid w:val="007D1442"/>
    <w:rsid w:val="007E3A42"/>
    <w:rsid w:val="0082444A"/>
    <w:rsid w:val="00824BFC"/>
    <w:rsid w:val="00850FAD"/>
    <w:rsid w:val="00853B0A"/>
    <w:rsid w:val="008554C0"/>
    <w:rsid w:val="008576C5"/>
    <w:rsid w:val="008955A6"/>
    <w:rsid w:val="008E6D39"/>
    <w:rsid w:val="00904F6A"/>
    <w:rsid w:val="00932DD6"/>
    <w:rsid w:val="009C47F5"/>
    <w:rsid w:val="009C5BCB"/>
    <w:rsid w:val="009D72AA"/>
    <w:rsid w:val="009F7C37"/>
    <w:rsid w:val="00A258AA"/>
    <w:rsid w:val="00A362EB"/>
    <w:rsid w:val="00A54E9B"/>
    <w:rsid w:val="00AA2B7A"/>
    <w:rsid w:val="00AB3078"/>
    <w:rsid w:val="00AF352D"/>
    <w:rsid w:val="00B01DC9"/>
    <w:rsid w:val="00C366E2"/>
    <w:rsid w:val="00C549B1"/>
    <w:rsid w:val="00C662A3"/>
    <w:rsid w:val="00CA2D83"/>
    <w:rsid w:val="00CB52A1"/>
    <w:rsid w:val="00CB5A8C"/>
    <w:rsid w:val="00D16C51"/>
    <w:rsid w:val="00D34A97"/>
    <w:rsid w:val="00D6274E"/>
    <w:rsid w:val="00D85DB5"/>
    <w:rsid w:val="00D90B50"/>
    <w:rsid w:val="00D963B0"/>
    <w:rsid w:val="00DC7E69"/>
    <w:rsid w:val="00DD4CD3"/>
    <w:rsid w:val="00DE3FE2"/>
    <w:rsid w:val="00E11E08"/>
    <w:rsid w:val="00E266BA"/>
    <w:rsid w:val="00E553E8"/>
    <w:rsid w:val="00F05C3A"/>
    <w:rsid w:val="00F66D4C"/>
    <w:rsid w:val="00F735B5"/>
    <w:rsid w:val="00FA3DC5"/>
    <w:rsid w:val="00FF0F91"/>
    <w:rsid w:val="00FF5408"/>
    <w:rsid w:val="00FF6A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4" type="connector" idref="#_x0000_s1033"/>
        <o:r id="V:Rule5" type="connector" idref="#_x0000_s1028"/>
        <o:r id="V:Rule6"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F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062"/>
  </w:style>
  <w:style w:type="paragraph" w:styleId="Footer">
    <w:name w:val="footer"/>
    <w:basedOn w:val="Normal"/>
    <w:link w:val="FooterChar"/>
    <w:uiPriority w:val="99"/>
    <w:unhideWhenUsed/>
    <w:rsid w:val="00515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062"/>
  </w:style>
  <w:style w:type="table" w:styleId="TableGrid">
    <w:name w:val="Table Grid"/>
    <w:basedOn w:val="TableNormal"/>
    <w:uiPriority w:val="59"/>
    <w:rsid w:val="00F735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006F18"/>
    <w:rPr>
      <w:rFonts w:ascii="Times New Roman" w:eastAsia="Times New Roman" w:hAnsi="Times New Roman" w:cs="Times New Roman"/>
      <w:shd w:val="clear" w:color="auto" w:fill="FFFFFF"/>
    </w:rPr>
  </w:style>
  <w:style w:type="character" w:customStyle="1" w:styleId="BodyTextChar">
    <w:name w:val="Body Text Char"/>
    <w:link w:val="BodyText"/>
    <w:rsid w:val="00006F18"/>
    <w:rPr>
      <w:rFonts w:ascii="Times New Roman" w:eastAsia="Times New Roman" w:hAnsi="Times New Roman" w:cs="Times New Roman"/>
      <w:sz w:val="28"/>
      <w:szCs w:val="28"/>
      <w:shd w:val="clear" w:color="auto" w:fill="FFFFFF"/>
    </w:rPr>
  </w:style>
  <w:style w:type="paragraph" w:customStyle="1" w:styleId="Bodytext20">
    <w:name w:val="Body text (2)"/>
    <w:basedOn w:val="Normal"/>
    <w:link w:val="Bodytext2"/>
    <w:rsid w:val="00006F18"/>
    <w:pPr>
      <w:widowControl w:val="0"/>
      <w:shd w:val="clear" w:color="auto" w:fill="FFFFFF"/>
      <w:spacing w:after="0" w:line="240" w:lineRule="auto"/>
    </w:pPr>
    <w:rPr>
      <w:rFonts w:ascii="Times New Roman" w:eastAsia="Times New Roman" w:hAnsi="Times New Roman" w:cs="Times New Roman"/>
    </w:rPr>
  </w:style>
  <w:style w:type="paragraph" w:styleId="BodyText">
    <w:name w:val="Body Text"/>
    <w:basedOn w:val="Normal"/>
    <w:link w:val="BodyTextChar"/>
    <w:qFormat/>
    <w:rsid w:val="00006F18"/>
    <w:pPr>
      <w:widowControl w:val="0"/>
      <w:shd w:val="clear" w:color="auto" w:fill="FFFFFF"/>
      <w:spacing w:after="100"/>
      <w:ind w:firstLine="400"/>
      <w:jc w:val="both"/>
    </w:pPr>
    <w:rPr>
      <w:rFonts w:ascii="Times New Roman" w:eastAsia="Times New Roman" w:hAnsi="Times New Roman" w:cs="Times New Roman"/>
      <w:sz w:val="28"/>
      <w:szCs w:val="28"/>
    </w:rPr>
  </w:style>
  <w:style w:type="character" w:customStyle="1" w:styleId="BodyTextChar1">
    <w:name w:val="Body Text Char1"/>
    <w:basedOn w:val="DefaultParagraphFont"/>
    <w:link w:val="BodyText"/>
    <w:uiPriority w:val="99"/>
    <w:semiHidden/>
    <w:rsid w:val="00006F18"/>
  </w:style>
  <w:style w:type="paragraph" w:styleId="Title">
    <w:name w:val="Title"/>
    <w:basedOn w:val="Normal"/>
    <w:link w:val="TitleChar"/>
    <w:qFormat/>
    <w:rsid w:val="00006F18"/>
    <w:pPr>
      <w:spacing w:after="0" w:line="360" w:lineRule="auto"/>
      <w:jc w:val="center"/>
    </w:pPr>
    <w:rPr>
      <w:rFonts w:ascii=".VnTimeH" w:eastAsia="Times New Roman" w:hAnsi=".VnTimeH" w:cs="Times New Roman"/>
      <w:b/>
      <w:sz w:val="28"/>
      <w:szCs w:val="20"/>
      <w:lang w:val="vi-VN" w:eastAsia="vi-VN"/>
    </w:rPr>
  </w:style>
  <w:style w:type="character" w:customStyle="1" w:styleId="TitleChar">
    <w:name w:val="Title Char"/>
    <w:basedOn w:val="DefaultParagraphFont"/>
    <w:link w:val="Title"/>
    <w:rsid w:val="00006F18"/>
    <w:rPr>
      <w:rFonts w:ascii=".VnTimeH" w:eastAsia="Times New Roman" w:hAnsi=".VnTimeH" w:cs="Times New Roman"/>
      <w:b/>
      <w:sz w:val="28"/>
      <w:szCs w:val="20"/>
      <w:lang w:val="vi-VN" w:eastAsia="vi-VN"/>
    </w:rPr>
  </w:style>
  <w:style w:type="character" w:customStyle="1" w:styleId="fontstyle01">
    <w:name w:val="fontstyle01"/>
    <w:basedOn w:val="DefaultParagraphFont"/>
    <w:rsid w:val="00297E0C"/>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062"/>
  </w:style>
  <w:style w:type="paragraph" w:styleId="Footer">
    <w:name w:val="footer"/>
    <w:basedOn w:val="Normal"/>
    <w:link w:val="FooterChar"/>
    <w:uiPriority w:val="99"/>
    <w:unhideWhenUsed/>
    <w:rsid w:val="00515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062"/>
  </w:style>
  <w:style w:type="table" w:styleId="TableGrid">
    <w:name w:val="Table Grid"/>
    <w:basedOn w:val="TableNormal"/>
    <w:uiPriority w:val="59"/>
    <w:rsid w:val="00F735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4968049">
      <w:bodyDiv w:val="1"/>
      <w:marLeft w:val="0"/>
      <w:marRight w:val="0"/>
      <w:marTop w:val="0"/>
      <w:marBottom w:val="0"/>
      <w:divBdr>
        <w:top w:val="none" w:sz="0" w:space="0" w:color="auto"/>
        <w:left w:val="none" w:sz="0" w:space="0" w:color="auto"/>
        <w:bottom w:val="none" w:sz="0" w:space="0" w:color="auto"/>
        <w:right w:val="none" w:sz="0" w:space="0" w:color="auto"/>
      </w:divBdr>
    </w:div>
    <w:div w:id="396436065">
      <w:bodyDiv w:val="1"/>
      <w:marLeft w:val="0"/>
      <w:marRight w:val="0"/>
      <w:marTop w:val="0"/>
      <w:marBottom w:val="0"/>
      <w:divBdr>
        <w:top w:val="none" w:sz="0" w:space="0" w:color="auto"/>
        <w:left w:val="none" w:sz="0" w:space="0" w:color="auto"/>
        <w:bottom w:val="none" w:sz="0" w:space="0" w:color="auto"/>
        <w:right w:val="none" w:sz="0" w:space="0" w:color="auto"/>
      </w:divBdr>
    </w:div>
    <w:div w:id="1420636852">
      <w:bodyDiv w:val="1"/>
      <w:marLeft w:val="0"/>
      <w:marRight w:val="0"/>
      <w:marTop w:val="0"/>
      <w:marBottom w:val="0"/>
      <w:divBdr>
        <w:top w:val="none" w:sz="0" w:space="0" w:color="auto"/>
        <w:left w:val="none" w:sz="0" w:space="0" w:color="auto"/>
        <w:bottom w:val="none" w:sz="0" w:space="0" w:color="auto"/>
        <w:right w:val="none" w:sz="0" w:space="0" w:color="auto"/>
      </w:divBdr>
    </w:div>
    <w:div w:id="210930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3135</Words>
  <Characters>17873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2021-11-22T04:35:00Z</cp:lastPrinted>
  <dcterms:created xsi:type="dcterms:W3CDTF">2021-11-25T09:26:00Z</dcterms:created>
  <dcterms:modified xsi:type="dcterms:W3CDTF">2021-11-25T09:26:00Z</dcterms:modified>
</cp:coreProperties>
</file>