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W w:w="8931" w:type="dxa"/>
        <w:tblInd w:w="108" w:type="dxa"/>
        <w:tblLook w:val="0000"/>
      </w:tblPr>
      <w:tblGrid>
        <w:gridCol w:w="3261"/>
        <w:gridCol w:w="5670"/>
      </w:tblGrid>
      <w:tr w:rsidR="009176F2" w:rsidRPr="009176F2" w:rsidTr="009176F2">
        <w:tblPrEx>
          <w:tblCellMar>
            <w:top w:w="0" w:type="dxa"/>
            <w:bottom w:w="0" w:type="dxa"/>
          </w:tblCellMar>
        </w:tblPrEx>
        <w:trPr>
          <w:trHeight w:val="420"/>
        </w:trPr>
        <w:tc>
          <w:tcPr>
            <w:tcW w:w="3261" w:type="dxa"/>
          </w:tcPr>
          <w:p w:rsidR="009176F2" w:rsidRPr="009176F2" w:rsidRDefault="009176F2" w:rsidP="009733A0">
            <w:pPr>
              <w:jc w:val="center"/>
              <w:rPr>
                <w:rFonts w:ascii="Times New Roman" w:hAnsi="Times New Roman"/>
                <w:b/>
                <w:bCs/>
                <w:w w:val="102"/>
                <w:sz w:val="28"/>
                <w:szCs w:val="28"/>
              </w:rPr>
            </w:pPr>
            <w:r w:rsidRPr="009176F2">
              <w:rPr>
                <w:rFonts w:ascii="Times New Roman" w:hAnsi="Times New Roman"/>
                <w:b/>
                <w:bCs/>
                <w:w w:val="102"/>
                <w:sz w:val="28"/>
                <w:szCs w:val="28"/>
              </w:rPr>
              <w:t>UỶ  BAN  NHÂN  DÂN</w:t>
            </w:r>
          </w:p>
          <w:p w:rsidR="009176F2" w:rsidRPr="009176F2" w:rsidRDefault="009176F2" w:rsidP="009733A0">
            <w:pPr>
              <w:jc w:val="center"/>
              <w:rPr>
                <w:rFonts w:ascii="Times New Roman" w:hAnsi="Times New Roman"/>
                <w:b/>
                <w:bCs/>
                <w:w w:val="102"/>
                <w:sz w:val="28"/>
                <w:szCs w:val="28"/>
              </w:rPr>
            </w:pPr>
            <w:r w:rsidRPr="009176F2">
              <w:rPr>
                <w:rFonts w:ascii="Times New Roman" w:hAnsi="Times New Roman"/>
                <w:b/>
                <w:bCs/>
                <w:w w:val="102"/>
                <w:sz w:val="28"/>
                <w:szCs w:val="28"/>
              </w:rPr>
              <w:t xml:space="preserve"> TỈNH TUYÊN QUANG</w:t>
            </w:r>
          </w:p>
          <w:p w:rsidR="009176F2" w:rsidRPr="009176F2" w:rsidRDefault="009176F2" w:rsidP="009733A0">
            <w:pPr>
              <w:jc w:val="center"/>
              <w:rPr>
                <w:rFonts w:ascii="Times New Roman" w:hAnsi="Times New Roman"/>
                <w:w w:val="102"/>
                <w:sz w:val="28"/>
                <w:szCs w:val="28"/>
              </w:rPr>
            </w:pPr>
            <w:r w:rsidRPr="009176F2">
              <w:rPr>
                <w:rFonts w:ascii="Times New Roman" w:hAnsi="Times New Roman"/>
                <w:noProof/>
                <w:sz w:val="28"/>
                <w:szCs w:val="28"/>
                <w:lang w:val="en-GB" w:eastAsia="en-GB"/>
              </w:rPr>
              <w:pict>
                <v:line id="_x0000_s1038" style="position:absolute;left:0;text-align:left;z-index:251663360" from="45.95pt,2.85pt" to="86.2pt,2.9pt"/>
              </w:pict>
            </w:r>
          </w:p>
        </w:tc>
        <w:tc>
          <w:tcPr>
            <w:tcW w:w="5670" w:type="dxa"/>
          </w:tcPr>
          <w:p w:rsidR="009176F2" w:rsidRPr="009176F2" w:rsidRDefault="009176F2" w:rsidP="009733A0">
            <w:pPr>
              <w:ind w:left="-170" w:right="-170"/>
              <w:jc w:val="center"/>
              <w:rPr>
                <w:rFonts w:ascii="Times New Roman" w:hAnsi="Times New Roman"/>
                <w:b/>
                <w:bCs/>
                <w:w w:val="102"/>
                <w:sz w:val="26"/>
                <w:szCs w:val="26"/>
              </w:rPr>
            </w:pPr>
            <w:r w:rsidRPr="009176F2">
              <w:rPr>
                <w:rFonts w:ascii="Times New Roman" w:hAnsi="Times New Roman"/>
                <w:b/>
                <w:bCs/>
                <w:w w:val="102"/>
                <w:sz w:val="26"/>
                <w:szCs w:val="26"/>
              </w:rPr>
              <w:t>CỘNG HÒA XÃ HỘI CHỦ NGHĨA VIỆT NAM</w:t>
            </w:r>
          </w:p>
          <w:p w:rsidR="009176F2" w:rsidRPr="009176F2" w:rsidRDefault="009176F2" w:rsidP="009733A0">
            <w:pPr>
              <w:ind w:left="-170" w:right="-170"/>
              <w:jc w:val="center"/>
              <w:rPr>
                <w:rFonts w:ascii="Times New Roman" w:hAnsi="Times New Roman"/>
                <w:b/>
                <w:bCs/>
                <w:w w:val="102"/>
                <w:sz w:val="28"/>
                <w:szCs w:val="28"/>
              </w:rPr>
            </w:pPr>
            <w:r w:rsidRPr="009176F2">
              <w:rPr>
                <w:rFonts w:ascii="Times New Roman" w:hAnsi="Times New Roman"/>
                <w:b/>
                <w:bCs/>
                <w:noProof/>
                <w:sz w:val="28"/>
                <w:szCs w:val="28"/>
                <w:lang w:val="en-GB" w:eastAsia="en-GB"/>
              </w:rPr>
              <w:pict>
                <v:line id="_x0000_s1037" style="position:absolute;left:0;text-align:left;z-index:251662336" from="48pt,18.9pt" to="219pt,18.9pt"/>
              </w:pict>
            </w:r>
            <w:r w:rsidRPr="009176F2">
              <w:rPr>
                <w:rFonts w:ascii="Times New Roman" w:hAnsi="Times New Roman"/>
                <w:b/>
                <w:bCs/>
                <w:w w:val="102"/>
                <w:sz w:val="28"/>
                <w:szCs w:val="28"/>
              </w:rPr>
              <w:t>Độc lập - Tự do - Hạnh phúc</w:t>
            </w:r>
          </w:p>
        </w:tc>
      </w:tr>
      <w:tr w:rsidR="009176F2" w:rsidRPr="00260C66" w:rsidTr="009176F2">
        <w:tblPrEx>
          <w:tblCellMar>
            <w:top w:w="0" w:type="dxa"/>
            <w:bottom w:w="0" w:type="dxa"/>
          </w:tblCellMar>
        </w:tblPrEx>
        <w:trPr>
          <w:trHeight w:val="283"/>
        </w:trPr>
        <w:tc>
          <w:tcPr>
            <w:tcW w:w="3261" w:type="dxa"/>
          </w:tcPr>
          <w:p w:rsidR="009176F2" w:rsidRPr="009176F2" w:rsidRDefault="009176F2" w:rsidP="009176F2">
            <w:pPr>
              <w:ind w:left="-284" w:right="-284"/>
              <w:jc w:val="center"/>
              <w:rPr>
                <w:rFonts w:ascii="Times New Roman" w:hAnsi="Times New Roman"/>
                <w:i/>
                <w:iCs/>
                <w:w w:val="102"/>
                <w:sz w:val="28"/>
                <w:szCs w:val="28"/>
              </w:rPr>
            </w:pPr>
            <w:r w:rsidRPr="009176F2">
              <w:rPr>
                <w:rFonts w:ascii="Times New Roman" w:hAnsi="Times New Roman"/>
                <w:w w:val="102"/>
                <w:sz w:val="28"/>
                <w:szCs w:val="28"/>
              </w:rPr>
              <w:t xml:space="preserve">Số: </w:t>
            </w:r>
            <w:r>
              <w:rPr>
                <w:rFonts w:ascii="Times New Roman" w:hAnsi="Times New Roman"/>
                <w:w w:val="102"/>
                <w:sz w:val="28"/>
                <w:szCs w:val="28"/>
              </w:rPr>
              <w:t>1347</w:t>
            </w:r>
            <w:r w:rsidRPr="009176F2">
              <w:rPr>
                <w:rFonts w:ascii="Times New Roman" w:hAnsi="Times New Roman"/>
                <w:w w:val="102"/>
                <w:sz w:val="28"/>
                <w:szCs w:val="28"/>
              </w:rPr>
              <w:t>/QĐ-UBND</w:t>
            </w:r>
          </w:p>
        </w:tc>
        <w:tc>
          <w:tcPr>
            <w:tcW w:w="5670" w:type="dxa"/>
          </w:tcPr>
          <w:p w:rsidR="009176F2" w:rsidRPr="009176F2" w:rsidRDefault="009176F2" w:rsidP="009176F2">
            <w:pPr>
              <w:ind w:left="-113" w:right="-113"/>
              <w:jc w:val="right"/>
              <w:rPr>
                <w:rFonts w:ascii="Times New Roman" w:hAnsi="Times New Roman"/>
                <w:w w:val="102"/>
                <w:sz w:val="28"/>
                <w:szCs w:val="28"/>
              </w:rPr>
            </w:pPr>
            <w:r w:rsidRPr="009176F2">
              <w:rPr>
                <w:rFonts w:ascii="Times New Roman" w:hAnsi="Times New Roman"/>
                <w:i/>
                <w:iCs/>
                <w:w w:val="102"/>
                <w:sz w:val="28"/>
                <w:szCs w:val="28"/>
              </w:rPr>
              <w:t xml:space="preserve">Tuyên Quang, ngày </w:t>
            </w:r>
            <w:r>
              <w:rPr>
                <w:rFonts w:ascii="Times New Roman" w:hAnsi="Times New Roman"/>
                <w:i/>
                <w:iCs/>
                <w:w w:val="102"/>
                <w:sz w:val="28"/>
                <w:szCs w:val="28"/>
              </w:rPr>
              <w:t>21</w:t>
            </w:r>
            <w:r w:rsidRPr="009176F2">
              <w:rPr>
                <w:rFonts w:ascii="Times New Roman" w:hAnsi="Times New Roman"/>
                <w:i/>
                <w:iCs/>
                <w:w w:val="102"/>
                <w:sz w:val="28"/>
                <w:szCs w:val="28"/>
              </w:rPr>
              <w:t xml:space="preserve"> tháng 11 năm 2019</w:t>
            </w:r>
          </w:p>
        </w:tc>
      </w:tr>
    </w:tbl>
    <w:p w:rsidR="00AC11CB" w:rsidRPr="00D4707E" w:rsidRDefault="00AC11CB" w:rsidP="00103DB1">
      <w:pPr>
        <w:spacing w:before="360" w:after="120" w:line="300" w:lineRule="exact"/>
        <w:jc w:val="center"/>
        <w:rPr>
          <w:rFonts w:ascii="Times New Roman" w:hAnsi="Times New Roman"/>
          <w:color w:val="000000"/>
          <w:sz w:val="28"/>
        </w:rPr>
      </w:pPr>
      <w:r w:rsidRPr="00D4707E">
        <w:rPr>
          <w:rFonts w:ascii="Times New Roman" w:hAnsi="Times New Roman"/>
          <w:b/>
          <w:color w:val="000000"/>
          <w:sz w:val="28"/>
        </w:rPr>
        <w:t xml:space="preserve">QUYẾT ĐỊNH </w:t>
      </w:r>
    </w:p>
    <w:p w:rsidR="00D41EDA" w:rsidRPr="00D4707E" w:rsidRDefault="00D41EDA" w:rsidP="00D41EDA">
      <w:pPr>
        <w:pStyle w:val="BlockText"/>
        <w:ind w:left="0" w:right="0"/>
        <w:rPr>
          <w:rFonts w:ascii="Times New Roman" w:hAnsi="Times New Roman"/>
          <w:sz w:val="28"/>
          <w:lang w:val="nl-NL"/>
        </w:rPr>
      </w:pPr>
      <w:r w:rsidRPr="00D4707E">
        <w:rPr>
          <w:rFonts w:ascii="Times New Roman" w:hAnsi="Times New Roman"/>
          <w:bCs/>
          <w:sz w:val="28"/>
          <w:szCs w:val="28"/>
          <w:lang w:val="nl-NL"/>
        </w:rPr>
        <w:t xml:space="preserve">Về việc </w:t>
      </w:r>
      <w:r w:rsidRPr="00D4707E">
        <w:rPr>
          <w:rFonts w:ascii="Times New Roman" w:hAnsi="Times New Roman"/>
          <w:bCs/>
          <w:spacing w:val="-4"/>
          <w:sz w:val="28"/>
          <w:szCs w:val="28"/>
          <w:lang w:val="nl-NL"/>
        </w:rPr>
        <w:t>phê duyệt</w:t>
      </w:r>
      <w:r w:rsidRPr="00D4707E">
        <w:rPr>
          <w:rFonts w:ascii="Times New Roman" w:hAnsi="Times New Roman"/>
          <w:bCs/>
          <w:spacing w:val="-4"/>
          <w:szCs w:val="28"/>
          <w:lang w:val="nl-NL"/>
        </w:rPr>
        <w:t xml:space="preserve"> </w:t>
      </w:r>
      <w:r w:rsidRPr="00D4707E">
        <w:rPr>
          <w:rFonts w:ascii="Times New Roman" w:hAnsi="Times New Roman"/>
          <w:sz w:val="28"/>
          <w:lang w:val="nl-NL"/>
        </w:rPr>
        <w:t xml:space="preserve">đơn giá cây giống năm 2020; suất đầu tư trồng rừng thay thế khi chuyển mục đích sử dụng rừng sang mục đích khác </w:t>
      </w:r>
    </w:p>
    <w:p w:rsidR="009B632F" w:rsidRPr="00D4707E" w:rsidRDefault="00D41EDA" w:rsidP="00D41EDA">
      <w:pPr>
        <w:pStyle w:val="Heading2"/>
        <w:jc w:val="center"/>
        <w:rPr>
          <w:rFonts w:ascii="Times New Roman" w:hAnsi="Times New Roman"/>
          <w:b/>
          <w:u w:val="none"/>
        </w:rPr>
      </w:pPr>
      <w:r w:rsidRPr="00D4707E">
        <w:rPr>
          <w:rFonts w:ascii="Times New Roman" w:hAnsi="Times New Roman"/>
          <w:b/>
          <w:u w:val="none"/>
          <w:lang w:val="nl-NL"/>
        </w:rPr>
        <w:t>trên địa bàn tỉnh Tuyên Quang năm</w:t>
      </w:r>
      <w:r w:rsidR="00D77EAA">
        <w:rPr>
          <w:rFonts w:ascii="Times New Roman" w:hAnsi="Times New Roman"/>
          <w:b/>
          <w:u w:val="none"/>
          <w:lang w:val="nl-NL"/>
        </w:rPr>
        <w:t xml:space="preserve"> 2019-</w:t>
      </w:r>
      <w:r w:rsidRPr="00D4707E">
        <w:rPr>
          <w:rFonts w:ascii="Times New Roman" w:hAnsi="Times New Roman"/>
          <w:b/>
          <w:u w:val="none"/>
          <w:lang w:val="nl-NL"/>
        </w:rPr>
        <w:t>2020</w:t>
      </w:r>
    </w:p>
    <w:p w:rsidR="009B632F" w:rsidRPr="00D4707E" w:rsidRDefault="009176F2" w:rsidP="009B632F">
      <w:pPr>
        <w:spacing w:line="300" w:lineRule="exact"/>
        <w:jc w:val="center"/>
        <w:rPr>
          <w:rFonts w:ascii="Times New Roman" w:hAnsi="Times New Roman"/>
          <w:b/>
          <w:color w:val="000000"/>
          <w:sz w:val="28"/>
          <w:szCs w:val="28"/>
        </w:rPr>
      </w:pPr>
      <w:r>
        <w:rPr>
          <w:rFonts w:ascii="Times New Roman" w:hAnsi="Times New Roman"/>
          <w:b/>
          <w:noProof/>
          <w:color w:val="000000"/>
          <w:sz w:val="28"/>
          <w:szCs w:val="28"/>
        </w:rPr>
        <w:pict>
          <v:shapetype id="_x0000_t32" coordsize="21600,21600" o:spt="32" o:oned="t" path="m,l21600,21600e" filled="f">
            <v:path arrowok="t" fillok="f" o:connecttype="none"/>
            <o:lock v:ext="edit" shapetype="t"/>
          </v:shapetype>
          <v:shape id="_x0000_s1039" type="#_x0000_t32" style="position:absolute;left:0;text-align:left;margin-left:187.2pt;margin-top:3.1pt;width:91.5pt;height:.75pt;flip:y;z-index:251664384" o:connectortype="straight"/>
        </w:pict>
      </w:r>
    </w:p>
    <w:p w:rsidR="009B632F" w:rsidRPr="00D4707E" w:rsidRDefault="009B632F" w:rsidP="009B632F">
      <w:pPr>
        <w:spacing w:line="300" w:lineRule="exact"/>
        <w:jc w:val="center"/>
        <w:rPr>
          <w:rFonts w:ascii="Times New Roman" w:hAnsi="Times New Roman"/>
          <w:b/>
          <w:color w:val="000000"/>
          <w:sz w:val="28"/>
          <w:szCs w:val="28"/>
        </w:rPr>
      </w:pPr>
    </w:p>
    <w:p w:rsidR="00AC11CB" w:rsidRPr="00D4707E" w:rsidRDefault="00AC11CB" w:rsidP="00D41EDA">
      <w:pPr>
        <w:spacing w:after="360" w:line="360" w:lineRule="exact"/>
        <w:jc w:val="center"/>
        <w:rPr>
          <w:rFonts w:ascii="Times New Roman" w:hAnsi="Times New Roman"/>
          <w:b/>
          <w:color w:val="000000"/>
          <w:sz w:val="28"/>
          <w:szCs w:val="28"/>
        </w:rPr>
      </w:pPr>
      <w:r w:rsidRPr="00D4707E">
        <w:rPr>
          <w:rFonts w:ascii="Times New Roman" w:hAnsi="Times New Roman"/>
          <w:b/>
          <w:color w:val="000000"/>
          <w:sz w:val="28"/>
          <w:szCs w:val="28"/>
        </w:rPr>
        <w:t xml:space="preserve">CHỦ TỊCH UỶ BAN NHÂN DÂN TỈNH </w:t>
      </w:r>
      <w:r w:rsidR="003F7E31" w:rsidRPr="00D4707E">
        <w:rPr>
          <w:rFonts w:ascii="Times New Roman" w:hAnsi="Times New Roman"/>
          <w:b/>
          <w:color w:val="000000"/>
          <w:sz w:val="28"/>
          <w:szCs w:val="28"/>
        </w:rPr>
        <w:t>TUYÊN QUANG</w:t>
      </w:r>
    </w:p>
    <w:p w:rsidR="00AC11CB" w:rsidRPr="006013A2" w:rsidRDefault="00AC11CB" w:rsidP="006702EF">
      <w:pPr>
        <w:spacing w:before="120" w:line="320" w:lineRule="exact"/>
        <w:ind w:firstLine="720"/>
        <w:jc w:val="both"/>
        <w:rPr>
          <w:rFonts w:ascii="Times New Roman" w:hAnsi="Times New Roman"/>
          <w:sz w:val="28"/>
          <w:szCs w:val="28"/>
        </w:rPr>
      </w:pPr>
      <w:r w:rsidRPr="006013A2">
        <w:rPr>
          <w:rFonts w:ascii="Times New Roman" w:hAnsi="Times New Roman"/>
          <w:sz w:val="28"/>
          <w:szCs w:val="28"/>
        </w:rPr>
        <w:t xml:space="preserve">Căn cứ Luật Tổ </w:t>
      </w:r>
      <w:r w:rsidR="00EC1F10" w:rsidRPr="006013A2">
        <w:rPr>
          <w:rFonts w:ascii="Times New Roman" w:hAnsi="Times New Roman"/>
          <w:sz w:val="28"/>
          <w:szCs w:val="28"/>
        </w:rPr>
        <w:t xml:space="preserve">chức </w:t>
      </w:r>
      <w:r w:rsidR="00A86738" w:rsidRPr="006013A2">
        <w:rPr>
          <w:rFonts w:ascii="Times New Roman" w:hAnsi="Times New Roman"/>
          <w:sz w:val="28"/>
          <w:szCs w:val="28"/>
        </w:rPr>
        <w:t>Chính quyền địa phương ngày 19/6/2015</w:t>
      </w:r>
      <w:r w:rsidRPr="006013A2">
        <w:rPr>
          <w:rFonts w:ascii="Times New Roman" w:hAnsi="Times New Roman"/>
          <w:sz w:val="28"/>
          <w:szCs w:val="28"/>
        </w:rPr>
        <w:t>;</w:t>
      </w:r>
    </w:p>
    <w:p w:rsidR="00D41EDA" w:rsidRPr="006013A2" w:rsidRDefault="003C42E5" w:rsidP="006702EF">
      <w:pPr>
        <w:spacing w:before="120" w:line="320" w:lineRule="exact"/>
        <w:ind w:firstLine="686"/>
        <w:jc w:val="both"/>
        <w:rPr>
          <w:rFonts w:ascii="Times New Roman" w:hAnsi="Times New Roman"/>
          <w:sz w:val="28"/>
          <w:szCs w:val="28"/>
          <w:lang w:val="nl-NL"/>
        </w:rPr>
      </w:pPr>
      <w:r w:rsidRPr="006013A2">
        <w:rPr>
          <w:rFonts w:ascii="Times New Roman" w:hAnsi="Times New Roman"/>
          <w:sz w:val="28"/>
          <w:szCs w:val="28"/>
        </w:rPr>
        <w:t xml:space="preserve">Căn cứ </w:t>
      </w:r>
      <w:r w:rsidR="00D41EDA" w:rsidRPr="006013A2">
        <w:rPr>
          <w:rFonts w:ascii="Times New Roman" w:hAnsi="Times New Roman"/>
          <w:sz w:val="28"/>
          <w:szCs w:val="28"/>
          <w:lang w:val="nl-NL"/>
        </w:rPr>
        <w:t>Luật Lâm nghiệp số 16/2017/QH14  ngày 15/11/2017;</w:t>
      </w:r>
    </w:p>
    <w:p w:rsidR="00D41EDA" w:rsidRPr="006013A2" w:rsidRDefault="003C42E5" w:rsidP="006702EF">
      <w:pPr>
        <w:spacing w:before="120" w:line="320" w:lineRule="exact"/>
        <w:ind w:firstLine="686"/>
        <w:jc w:val="both"/>
        <w:rPr>
          <w:rFonts w:ascii="Times New Roman" w:hAnsi="Times New Roman"/>
          <w:sz w:val="28"/>
          <w:szCs w:val="28"/>
          <w:lang w:val="nl-NL"/>
        </w:rPr>
      </w:pPr>
      <w:r w:rsidRPr="006013A2">
        <w:rPr>
          <w:rFonts w:ascii="Times New Roman" w:hAnsi="Times New Roman"/>
          <w:sz w:val="28"/>
          <w:szCs w:val="28"/>
        </w:rPr>
        <w:t xml:space="preserve">Căn cứ </w:t>
      </w:r>
      <w:r w:rsidR="00D41EDA" w:rsidRPr="006013A2">
        <w:rPr>
          <w:rFonts w:ascii="Times New Roman" w:hAnsi="Times New Roman"/>
          <w:sz w:val="28"/>
          <w:szCs w:val="28"/>
          <w:lang w:val="nl-NL"/>
        </w:rPr>
        <w:t>Nghị định số 156/2018/NĐ-CP ngày 16/11/2018 của Chính phủ quy định chi tiết thi hành một số điều của Luật Lâm nghiệp;</w:t>
      </w:r>
    </w:p>
    <w:p w:rsidR="00D41EDA" w:rsidRPr="003C42E5" w:rsidRDefault="003C42E5" w:rsidP="006702EF">
      <w:pPr>
        <w:spacing w:before="120" w:line="320" w:lineRule="exact"/>
        <w:ind w:firstLine="686"/>
        <w:jc w:val="both"/>
        <w:rPr>
          <w:rFonts w:ascii="Times New Roman" w:hAnsi="Times New Roman"/>
          <w:spacing w:val="-4"/>
          <w:sz w:val="28"/>
          <w:szCs w:val="28"/>
          <w:lang w:val="nl-NL"/>
        </w:rPr>
      </w:pPr>
      <w:r w:rsidRPr="003C42E5">
        <w:rPr>
          <w:rFonts w:ascii="Times New Roman" w:hAnsi="Times New Roman"/>
          <w:spacing w:val="-6"/>
          <w:sz w:val="28"/>
          <w:szCs w:val="28"/>
        </w:rPr>
        <w:t xml:space="preserve">Căn cứ </w:t>
      </w:r>
      <w:r w:rsidR="00D41EDA" w:rsidRPr="003C42E5">
        <w:rPr>
          <w:rFonts w:ascii="Times New Roman" w:hAnsi="Times New Roman"/>
          <w:spacing w:val="-6"/>
          <w:sz w:val="28"/>
          <w:szCs w:val="28"/>
          <w:lang w:val="nl-NL"/>
        </w:rPr>
        <w:t>Nghị định 157/2018/NĐ-CP ngày 16/11/2018 của Chính phủ quy định mức lương tối thiểu vùng đối với người lao động làm việc theo hợp đồng lao độn</w:t>
      </w:r>
      <w:r w:rsidR="00D41EDA" w:rsidRPr="003C42E5">
        <w:rPr>
          <w:rFonts w:ascii="Times New Roman" w:hAnsi="Times New Roman"/>
          <w:spacing w:val="-4"/>
          <w:sz w:val="28"/>
          <w:szCs w:val="28"/>
          <w:lang w:val="nl-NL"/>
        </w:rPr>
        <w:t>g;</w:t>
      </w:r>
    </w:p>
    <w:p w:rsidR="00D41EDA" w:rsidRPr="006013A2" w:rsidRDefault="003C42E5" w:rsidP="006702EF">
      <w:pPr>
        <w:spacing w:before="120" w:line="320" w:lineRule="exact"/>
        <w:ind w:firstLine="686"/>
        <w:jc w:val="both"/>
        <w:rPr>
          <w:rFonts w:ascii="Times New Roman" w:hAnsi="Times New Roman"/>
          <w:sz w:val="28"/>
          <w:szCs w:val="28"/>
          <w:lang w:val="nl-NL"/>
        </w:rPr>
      </w:pPr>
      <w:r w:rsidRPr="003C42E5">
        <w:rPr>
          <w:rFonts w:ascii="Times New Roman" w:hAnsi="Times New Roman"/>
          <w:spacing w:val="-4"/>
          <w:sz w:val="28"/>
          <w:szCs w:val="28"/>
        </w:rPr>
        <w:t xml:space="preserve">Căn cứ </w:t>
      </w:r>
      <w:r w:rsidR="00D41EDA" w:rsidRPr="003C42E5">
        <w:rPr>
          <w:rFonts w:ascii="Times New Roman" w:hAnsi="Times New Roman"/>
          <w:spacing w:val="-4"/>
          <w:sz w:val="28"/>
          <w:szCs w:val="28"/>
          <w:lang w:val="nl-NL"/>
        </w:rPr>
        <w:t xml:space="preserve">Nghị định số 38/2019/NĐ-CP ngày 9/5/2019 </w:t>
      </w:r>
      <w:bookmarkStart w:id="0" w:name="loai_1_name"/>
      <w:r w:rsidR="00D41EDA" w:rsidRPr="003C42E5">
        <w:rPr>
          <w:rFonts w:ascii="Times New Roman" w:hAnsi="Times New Roman"/>
          <w:spacing w:val="-4"/>
          <w:sz w:val="28"/>
          <w:szCs w:val="28"/>
          <w:lang w:val="nl-NL"/>
        </w:rPr>
        <w:t>của Chính phủ quy định mức lương cơ sở đối với cán bộ, công chức, viên chức và lực lượng vũ tran</w:t>
      </w:r>
      <w:r w:rsidR="00D41EDA" w:rsidRPr="006013A2">
        <w:rPr>
          <w:rFonts w:ascii="Times New Roman" w:hAnsi="Times New Roman"/>
          <w:sz w:val="28"/>
          <w:szCs w:val="28"/>
          <w:lang w:val="nl-NL"/>
        </w:rPr>
        <w:t>g</w:t>
      </w:r>
      <w:bookmarkEnd w:id="0"/>
      <w:r w:rsidR="00D41EDA" w:rsidRPr="006013A2">
        <w:rPr>
          <w:rFonts w:ascii="Times New Roman" w:hAnsi="Times New Roman"/>
          <w:sz w:val="28"/>
          <w:szCs w:val="28"/>
          <w:lang w:val="nl-NL"/>
        </w:rPr>
        <w:t xml:space="preserve">; </w:t>
      </w:r>
    </w:p>
    <w:p w:rsidR="00D41EDA" w:rsidRPr="006013A2" w:rsidRDefault="003C42E5" w:rsidP="006702EF">
      <w:pPr>
        <w:spacing w:before="120" w:line="320" w:lineRule="exact"/>
        <w:ind w:firstLine="686"/>
        <w:jc w:val="both"/>
        <w:rPr>
          <w:rFonts w:ascii="Times New Roman" w:hAnsi="Times New Roman"/>
          <w:sz w:val="28"/>
          <w:szCs w:val="28"/>
          <w:lang w:val="nl-NL"/>
        </w:rPr>
      </w:pPr>
      <w:r w:rsidRPr="006013A2">
        <w:rPr>
          <w:rFonts w:ascii="Times New Roman" w:hAnsi="Times New Roman"/>
          <w:sz w:val="28"/>
          <w:szCs w:val="28"/>
        </w:rPr>
        <w:t xml:space="preserve">Căn cứ </w:t>
      </w:r>
      <w:r w:rsidR="00D41EDA" w:rsidRPr="006013A2">
        <w:rPr>
          <w:rFonts w:ascii="Times New Roman" w:hAnsi="Times New Roman"/>
          <w:sz w:val="28"/>
          <w:szCs w:val="28"/>
          <w:lang w:val="nl-NL"/>
        </w:rPr>
        <w:t xml:space="preserve">Thông tư số 09/2016/TT-BTC ngày 18/1/2016 của Bộ Tài chính quy định về quyết toán dự án hoàn thành thuộc nguồn vốn Nhà nước; Thông tư số 23/2016/TT-BNNPTNT ngày 30/6/2016 của Bộ Nông nghiệp và PTNT hướng dẫn một số nội dung quản lý công trình lâm sinh; Thông tư số 23/2017/TT-BNNPTNT ngày 15/11/2017 của Bộ Nông nghiệp và Phát triển nông thôn về việc Quy định về trồng rừng thay thế khi chuyển mục đích sử dụng rừng sang mục đích khác; Thông tư 29/2018/TT-BNNPTNT ngày 16/11/2018 của Bộ Nông nghiệp và PTNT Quy định về các biện pháp lâm sinh; </w:t>
      </w:r>
    </w:p>
    <w:p w:rsidR="00D27E51" w:rsidRPr="006013A2" w:rsidRDefault="003C42E5" w:rsidP="006702EF">
      <w:pPr>
        <w:pStyle w:val="BlockText"/>
        <w:tabs>
          <w:tab w:val="left" w:pos="0"/>
          <w:tab w:val="left" w:pos="1199"/>
          <w:tab w:val="left" w:pos="1985"/>
        </w:tabs>
        <w:spacing w:before="120" w:line="320" w:lineRule="exact"/>
        <w:ind w:left="0" w:right="0" w:firstLine="720"/>
        <w:jc w:val="both"/>
        <w:rPr>
          <w:rFonts w:ascii="Times New Roman" w:hAnsi="Times New Roman"/>
          <w:b w:val="0"/>
          <w:sz w:val="28"/>
          <w:szCs w:val="28"/>
        </w:rPr>
      </w:pPr>
      <w:r w:rsidRPr="003C42E5">
        <w:rPr>
          <w:rFonts w:ascii="Times New Roman" w:hAnsi="Times New Roman"/>
          <w:b w:val="0"/>
          <w:sz w:val="28"/>
          <w:szCs w:val="28"/>
        </w:rPr>
        <w:t>Căn cứ</w:t>
      </w:r>
      <w:r w:rsidRPr="006013A2">
        <w:rPr>
          <w:rFonts w:ascii="Times New Roman" w:hAnsi="Times New Roman"/>
          <w:sz w:val="28"/>
          <w:szCs w:val="28"/>
        </w:rPr>
        <w:t xml:space="preserve"> </w:t>
      </w:r>
      <w:r w:rsidR="00D41EDA" w:rsidRPr="006013A2">
        <w:rPr>
          <w:rFonts w:ascii="Times New Roman" w:hAnsi="Times New Roman"/>
          <w:b w:val="0"/>
          <w:sz w:val="28"/>
          <w:szCs w:val="28"/>
          <w:lang w:val="nl-NL"/>
        </w:rPr>
        <w:t>Quyết định số 38/2005/QĐ-BNN ngày 06/7/2005 của Bộ Nông nghiệp và PTNT ban hành định mức kinh tế kỹ thuật trồng rừng, khoanh nuôi xúc tiến tái sinh rừng và bảo vệ rừng;</w:t>
      </w:r>
    </w:p>
    <w:p w:rsidR="00AC11CB" w:rsidRPr="006013A2" w:rsidRDefault="00DE622D" w:rsidP="006702EF">
      <w:pPr>
        <w:spacing w:before="120" w:line="320" w:lineRule="exact"/>
        <w:ind w:firstLine="720"/>
        <w:jc w:val="both"/>
        <w:rPr>
          <w:rFonts w:ascii="Times New Roman" w:hAnsi="Times New Roman"/>
          <w:spacing w:val="4"/>
          <w:sz w:val="28"/>
          <w:szCs w:val="28"/>
        </w:rPr>
      </w:pPr>
      <w:r w:rsidRPr="006013A2">
        <w:rPr>
          <w:rFonts w:ascii="Times New Roman" w:hAnsi="Times New Roman"/>
          <w:spacing w:val="4"/>
          <w:sz w:val="28"/>
          <w:szCs w:val="28"/>
        </w:rPr>
        <w:t xml:space="preserve">Theo </w:t>
      </w:r>
      <w:r w:rsidR="00AC11CB" w:rsidRPr="006013A2">
        <w:rPr>
          <w:rFonts w:ascii="Times New Roman" w:hAnsi="Times New Roman"/>
          <w:spacing w:val="4"/>
          <w:sz w:val="28"/>
          <w:szCs w:val="28"/>
        </w:rPr>
        <w:t xml:space="preserve">đề nghị của </w:t>
      </w:r>
      <w:r w:rsidR="00D27E51" w:rsidRPr="006013A2">
        <w:rPr>
          <w:rFonts w:ascii="Times New Roman" w:hAnsi="Times New Roman"/>
          <w:spacing w:val="4"/>
          <w:sz w:val="28"/>
          <w:szCs w:val="28"/>
        </w:rPr>
        <w:t xml:space="preserve">Sở Tài chính </w:t>
      </w:r>
      <w:r w:rsidR="004C7A62" w:rsidRPr="006013A2">
        <w:rPr>
          <w:rFonts w:ascii="Times New Roman" w:hAnsi="Times New Roman"/>
          <w:spacing w:val="4"/>
          <w:sz w:val="28"/>
          <w:szCs w:val="28"/>
        </w:rPr>
        <w:t xml:space="preserve">tại Tờ trình số </w:t>
      </w:r>
      <w:r w:rsidR="00C46615" w:rsidRPr="006013A2">
        <w:rPr>
          <w:rFonts w:ascii="Times New Roman" w:hAnsi="Times New Roman"/>
          <w:spacing w:val="4"/>
          <w:sz w:val="28"/>
          <w:szCs w:val="28"/>
        </w:rPr>
        <w:t>254</w:t>
      </w:r>
      <w:r w:rsidR="004C7A62" w:rsidRPr="006013A2">
        <w:rPr>
          <w:rFonts w:ascii="Times New Roman" w:hAnsi="Times New Roman"/>
          <w:spacing w:val="4"/>
          <w:sz w:val="28"/>
          <w:szCs w:val="28"/>
        </w:rPr>
        <w:t xml:space="preserve">/TTr-STC ngày </w:t>
      </w:r>
      <w:r w:rsidR="00C46615" w:rsidRPr="006013A2">
        <w:rPr>
          <w:rFonts w:ascii="Times New Roman" w:hAnsi="Times New Roman"/>
          <w:spacing w:val="4"/>
          <w:sz w:val="28"/>
          <w:szCs w:val="28"/>
        </w:rPr>
        <w:t>21/8/2019</w:t>
      </w:r>
      <w:r w:rsidR="004C7A62" w:rsidRPr="006013A2">
        <w:rPr>
          <w:rFonts w:ascii="Times New Roman" w:hAnsi="Times New Roman"/>
          <w:spacing w:val="4"/>
          <w:sz w:val="28"/>
          <w:szCs w:val="28"/>
        </w:rPr>
        <w:t xml:space="preserve"> về việc</w:t>
      </w:r>
      <w:r w:rsidR="00C46615" w:rsidRPr="006013A2">
        <w:rPr>
          <w:rFonts w:ascii="Times New Roman" w:hAnsi="Times New Roman"/>
          <w:spacing w:val="4"/>
          <w:sz w:val="28"/>
          <w:szCs w:val="28"/>
        </w:rPr>
        <w:t xml:space="preserve"> đề nghị phê duyệt đơn giá cây giống năm 2020; suất đầu tư trồng rừng thay thế khi chuyển mục đích sử dụng rừng sang mục đích khác trên địa bàn tỉnh Tuyên Quang năm 2019-2020</w:t>
      </w:r>
      <w:r w:rsidR="009C63D1" w:rsidRPr="006013A2">
        <w:rPr>
          <w:rFonts w:ascii="Times New Roman" w:hAnsi="Times New Roman"/>
          <w:spacing w:val="4"/>
          <w:sz w:val="28"/>
          <w:szCs w:val="28"/>
        </w:rPr>
        <w:t>,</w:t>
      </w:r>
    </w:p>
    <w:p w:rsidR="00AC11CB" w:rsidRPr="00D4707E" w:rsidRDefault="00AC11CB" w:rsidP="000A58A5">
      <w:pPr>
        <w:spacing w:before="240" w:after="240" w:line="360" w:lineRule="exact"/>
        <w:ind w:firstLine="720"/>
        <w:jc w:val="center"/>
        <w:rPr>
          <w:rFonts w:ascii="Times New Roman" w:hAnsi="Times New Roman"/>
          <w:sz w:val="28"/>
          <w:szCs w:val="28"/>
        </w:rPr>
      </w:pPr>
      <w:r w:rsidRPr="00D4707E">
        <w:rPr>
          <w:rFonts w:ascii="Times New Roman" w:hAnsi="Times New Roman"/>
          <w:b/>
          <w:sz w:val="28"/>
          <w:szCs w:val="28"/>
        </w:rPr>
        <w:t>QUYẾT ĐỊNH:</w:t>
      </w:r>
    </w:p>
    <w:p w:rsidR="009C63D1" w:rsidRPr="00D4707E" w:rsidRDefault="009C63D1" w:rsidP="004C6359">
      <w:pPr>
        <w:spacing w:before="120" w:line="360" w:lineRule="exact"/>
        <w:ind w:firstLine="720"/>
        <w:jc w:val="both"/>
        <w:rPr>
          <w:rFonts w:ascii="Times New Roman" w:hAnsi="Times New Roman"/>
          <w:sz w:val="28"/>
          <w:szCs w:val="28"/>
        </w:rPr>
      </w:pPr>
      <w:r w:rsidRPr="00D4707E">
        <w:rPr>
          <w:rFonts w:ascii="Times New Roman" w:hAnsi="Times New Roman"/>
          <w:b/>
          <w:sz w:val="28"/>
          <w:szCs w:val="28"/>
        </w:rPr>
        <w:t xml:space="preserve">Điều 1. </w:t>
      </w:r>
      <w:r w:rsidR="00C46615" w:rsidRPr="00D4707E">
        <w:rPr>
          <w:rFonts w:ascii="Times New Roman" w:hAnsi="Times New Roman"/>
          <w:spacing w:val="-4"/>
        </w:rPr>
        <w:t>Phê duyệt đơn giá cây giống năm 2020; suất đầu tư trồng rừng thay thế khi chuyển mục đích sử dụng rừng sang mục đích khác áp dụng trên địa bàn tỉnh Tuyên Quang năm</w:t>
      </w:r>
      <w:r w:rsidR="00A855D4">
        <w:rPr>
          <w:rFonts w:ascii="Times New Roman" w:hAnsi="Times New Roman"/>
          <w:spacing w:val="-4"/>
        </w:rPr>
        <w:t xml:space="preserve"> 2019-</w:t>
      </w:r>
      <w:r w:rsidR="00C46615" w:rsidRPr="00D4707E">
        <w:rPr>
          <w:rFonts w:ascii="Times New Roman" w:hAnsi="Times New Roman"/>
          <w:spacing w:val="-4"/>
        </w:rPr>
        <w:t>2020</w:t>
      </w:r>
      <w:r w:rsidRPr="00D4707E">
        <w:rPr>
          <w:rFonts w:ascii="Times New Roman" w:hAnsi="Times New Roman"/>
          <w:sz w:val="28"/>
          <w:szCs w:val="28"/>
        </w:rPr>
        <w:t>, cụ thể như sau:</w:t>
      </w:r>
    </w:p>
    <w:p w:rsidR="00D4707E" w:rsidRPr="00D4707E" w:rsidRDefault="00D4707E" w:rsidP="00D4707E">
      <w:pPr>
        <w:spacing w:before="120" w:after="120"/>
        <w:ind w:firstLine="720"/>
        <w:jc w:val="both"/>
        <w:rPr>
          <w:rFonts w:ascii="Times New Roman" w:hAnsi="Times New Roman"/>
          <w:sz w:val="28"/>
          <w:szCs w:val="28"/>
        </w:rPr>
      </w:pPr>
      <w:r w:rsidRPr="00D4707E">
        <w:rPr>
          <w:rFonts w:ascii="Times New Roman" w:hAnsi="Times New Roman"/>
          <w:sz w:val="28"/>
          <w:szCs w:val="28"/>
        </w:rPr>
        <w:lastRenderedPageBreak/>
        <w:t>1. Đơn giá cây giống trên đị</w:t>
      </w:r>
      <w:r w:rsidR="003E7ABD">
        <w:rPr>
          <w:rFonts w:ascii="Times New Roman" w:hAnsi="Times New Roman"/>
          <w:sz w:val="28"/>
          <w:szCs w:val="28"/>
        </w:rPr>
        <w:t>a bàn tỉnh Tuyên Quang năm 2020</w:t>
      </w:r>
      <w:r w:rsidRPr="00D4707E">
        <w:rPr>
          <w:rFonts w:ascii="Times New Roman" w:hAnsi="Times New Roman"/>
          <w:sz w:val="28"/>
          <w:szCs w:val="28"/>
        </w:rPr>
        <w:t xml:space="preserve">: </w:t>
      </w:r>
    </w:p>
    <w:p w:rsidR="00D4707E" w:rsidRPr="00D4707E" w:rsidRDefault="00D4707E" w:rsidP="00D4707E">
      <w:pPr>
        <w:spacing w:before="120" w:after="120"/>
        <w:ind w:firstLine="720"/>
        <w:jc w:val="center"/>
        <w:rPr>
          <w:rFonts w:ascii="Times New Roman" w:hAnsi="Times New Roman"/>
          <w:sz w:val="28"/>
          <w:szCs w:val="28"/>
        </w:rPr>
      </w:pPr>
      <w:r w:rsidRPr="00D4707E">
        <w:rPr>
          <w:rFonts w:ascii="Times New Roman" w:hAnsi="Times New Roman"/>
          <w:i/>
          <w:sz w:val="28"/>
          <w:szCs w:val="28"/>
        </w:rPr>
        <w:t>(</w:t>
      </w:r>
      <w:r w:rsidR="000F6066">
        <w:rPr>
          <w:rFonts w:ascii="Times New Roman" w:hAnsi="Times New Roman"/>
          <w:i/>
          <w:sz w:val="28"/>
          <w:szCs w:val="28"/>
        </w:rPr>
        <w:t>Theo</w:t>
      </w:r>
      <w:r w:rsidRPr="00D4707E">
        <w:rPr>
          <w:rFonts w:ascii="Times New Roman" w:hAnsi="Times New Roman"/>
          <w:i/>
          <w:sz w:val="28"/>
          <w:szCs w:val="28"/>
        </w:rPr>
        <w:t xml:space="preserve"> biểu số 01)</w:t>
      </w:r>
    </w:p>
    <w:p w:rsidR="00D4707E" w:rsidRPr="00D77EAA" w:rsidRDefault="00D4707E" w:rsidP="00D4707E">
      <w:pPr>
        <w:spacing w:before="120" w:after="120"/>
        <w:ind w:firstLine="720"/>
        <w:jc w:val="both"/>
        <w:rPr>
          <w:rFonts w:ascii="Times New Roman" w:hAnsi="Times New Roman"/>
          <w:spacing w:val="4"/>
          <w:sz w:val="28"/>
          <w:szCs w:val="28"/>
        </w:rPr>
      </w:pPr>
      <w:r w:rsidRPr="00D77EAA">
        <w:rPr>
          <w:rFonts w:ascii="Times New Roman" w:hAnsi="Times New Roman"/>
          <w:spacing w:val="4"/>
          <w:sz w:val="28"/>
          <w:szCs w:val="28"/>
        </w:rPr>
        <w:t>2. Suất đầu tư trồng rừng thay thế khi chuyển mục đích sử dụng rừng sang mục đích khác áp dụng trên địa bàn tỉnh Tuyên Quang năm</w:t>
      </w:r>
      <w:r w:rsidR="00D77EAA" w:rsidRPr="00D77EAA">
        <w:rPr>
          <w:rFonts w:ascii="Times New Roman" w:hAnsi="Times New Roman"/>
          <w:spacing w:val="4"/>
          <w:sz w:val="28"/>
          <w:szCs w:val="28"/>
        </w:rPr>
        <w:t xml:space="preserve"> 2019-</w:t>
      </w:r>
      <w:r w:rsidRPr="00D77EAA">
        <w:rPr>
          <w:rFonts w:ascii="Times New Roman" w:hAnsi="Times New Roman"/>
          <w:spacing w:val="4"/>
          <w:sz w:val="28"/>
          <w:szCs w:val="28"/>
        </w:rPr>
        <w:t xml:space="preserve">2020: </w:t>
      </w:r>
    </w:p>
    <w:p w:rsidR="00D4707E" w:rsidRDefault="00D4707E" w:rsidP="00D4707E">
      <w:pPr>
        <w:spacing w:before="120" w:after="120"/>
        <w:ind w:firstLine="720"/>
        <w:jc w:val="center"/>
        <w:rPr>
          <w:rFonts w:ascii="Times New Roman" w:hAnsi="Times New Roman"/>
          <w:i/>
          <w:sz w:val="28"/>
          <w:szCs w:val="28"/>
        </w:rPr>
      </w:pPr>
      <w:r w:rsidRPr="00D4707E">
        <w:rPr>
          <w:rFonts w:ascii="Times New Roman" w:hAnsi="Times New Roman"/>
          <w:i/>
          <w:sz w:val="28"/>
          <w:szCs w:val="28"/>
        </w:rPr>
        <w:t>(</w:t>
      </w:r>
      <w:r w:rsidR="000F6066">
        <w:rPr>
          <w:rFonts w:ascii="Times New Roman" w:hAnsi="Times New Roman"/>
          <w:i/>
          <w:sz w:val="28"/>
          <w:szCs w:val="28"/>
        </w:rPr>
        <w:t>Theo</w:t>
      </w:r>
      <w:r>
        <w:rPr>
          <w:rFonts w:ascii="Times New Roman" w:hAnsi="Times New Roman"/>
          <w:i/>
          <w:sz w:val="28"/>
          <w:szCs w:val="28"/>
        </w:rPr>
        <w:t xml:space="preserve"> </w:t>
      </w:r>
      <w:r w:rsidRPr="00D4707E">
        <w:rPr>
          <w:rFonts w:ascii="Times New Roman" w:hAnsi="Times New Roman"/>
          <w:i/>
          <w:sz w:val="28"/>
          <w:szCs w:val="28"/>
        </w:rPr>
        <w:t>biểu số 02)</w:t>
      </w:r>
    </w:p>
    <w:p w:rsidR="00D4707E" w:rsidRPr="00D4707E" w:rsidRDefault="00D4707E" w:rsidP="00A73BE9">
      <w:pPr>
        <w:spacing w:before="240" w:line="340" w:lineRule="exact"/>
        <w:ind w:firstLine="720"/>
        <w:jc w:val="both"/>
        <w:rPr>
          <w:rFonts w:ascii="Times New Roman" w:hAnsi="Times New Roman"/>
          <w:sz w:val="28"/>
          <w:szCs w:val="28"/>
        </w:rPr>
      </w:pPr>
      <w:r w:rsidRPr="00D4707E">
        <w:rPr>
          <w:rFonts w:ascii="Times New Roman" w:hAnsi="Times New Roman"/>
          <w:b/>
          <w:sz w:val="28"/>
          <w:szCs w:val="28"/>
        </w:rPr>
        <w:t>Điều 2</w:t>
      </w:r>
      <w:r w:rsidR="00A73BE9">
        <w:rPr>
          <w:rFonts w:ascii="Times New Roman" w:hAnsi="Times New Roman"/>
          <w:b/>
          <w:sz w:val="28"/>
          <w:szCs w:val="28"/>
        </w:rPr>
        <w:t>.</w:t>
      </w:r>
      <w:r w:rsidRPr="00D4707E">
        <w:rPr>
          <w:rFonts w:ascii="Times New Roman" w:hAnsi="Times New Roman"/>
          <w:sz w:val="28"/>
          <w:szCs w:val="28"/>
        </w:rPr>
        <w:t xml:space="preserve"> Sở Nông nghiệp và Phát triển nông thôn chủ trì phối hợp với Sở Tài chính và các đơn vị có liên quan:</w:t>
      </w:r>
    </w:p>
    <w:p w:rsidR="00D4707E" w:rsidRPr="00D4707E" w:rsidRDefault="00A73BE9" w:rsidP="00D4707E">
      <w:pPr>
        <w:spacing w:before="120" w:after="120"/>
        <w:ind w:firstLine="720"/>
        <w:jc w:val="both"/>
        <w:rPr>
          <w:rFonts w:ascii="Times New Roman" w:hAnsi="Times New Roman"/>
          <w:sz w:val="28"/>
          <w:szCs w:val="28"/>
        </w:rPr>
      </w:pPr>
      <w:r>
        <w:rPr>
          <w:rFonts w:ascii="Times New Roman" w:hAnsi="Times New Roman"/>
          <w:sz w:val="28"/>
          <w:szCs w:val="28"/>
        </w:rPr>
        <w:t>1.</w:t>
      </w:r>
      <w:r w:rsidR="00D4707E" w:rsidRPr="00D4707E">
        <w:rPr>
          <w:rFonts w:ascii="Times New Roman" w:hAnsi="Times New Roman"/>
          <w:sz w:val="28"/>
          <w:szCs w:val="28"/>
        </w:rPr>
        <w:t xml:space="preserve"> Hướng dẫn, kiểm tra các đơn vị trong việc áp dụng và thanh, quyết toán vốn ngân sách nhà nước đối với các chương trình, dự án sử dụng đơn giá cây giống và suất đầu tư trồng rừng thay thế khi chuyển mục đích sử dụng rừng sang mục đích khác đảm bảo đúng quy định. </w:t>
      </w:r>
    </w:p>
    <w:p w:rsidR="00D4707E" w:rsidRDefault="00A73BE9" w:rsidP="00D4707E">
      <w:pPr>
        <w:spacing w:before="120" w:after="120"/>
        <w:ind w:firstLine="720"/>
        <w:jc w:val="both"/>
        <w:rPr>
          <w:rFonts w:ascii="Times New Roman" w:hAnsi="Times New Roman"/>
          <w:spacing w:val="6"/>
          <w:sz w:val="28"/>
          <w:szCs w:val="28"/>
        </w:rPr>
      </w:pPr>
      <w:r>
        <w:rPr>
          <w:rFonts w:ascii="Times New Roman" w:hAnsi="Times New Roman"/>
          <w:spacing w:val="6"/>
          <w:sz w:val="28"/>
          <w:szCs w:val="28"/>
        </w:rPr>
        <w:t>2.</w:t>
      </w:r>
      <w:r w:rsidR="00D4707E" w:rsidRPr="00D4707E">
        <w:rPr>
          <w:rFonts w:ascii="Times New Roman" w:hAnsi="Times New Roman"/>
          <w:spacing w:val="6"/>
          <w:sz w:val="28"/>
          <w:szCs w:val="28"/>
        </w:rPr>
        <w:t>Trong quá trình triển khai thực hiện, nếu có sự thay đổi về chính sách, chế độ của nhà nước và biến động về giá cả thị trường</w:t>
      </w:r>
      <w:r w:rsidR="005118CF">
        <w:rPr>
          <w:rFonts w:ascii="Times New Roman" w:hAnsi="Times New Roman"/>
          <w:spacing w:val="6"/>
          <w:sz w:val="28"/>
          <w:szCs w:val="28"/>
        </w:rPr>
        <w:t xml:space="preserve"> hoặc sử dụng loài cây trồng rừng có tính chất đặc biệt</w:t>
      </w:r>
      <w:r w:rsidR="00AF44DB">
        <w:rPr>
          <w:rFonts w:ascii="Times New Roman" w:hAnsi="Times New Roman"/>
          <w:spacing w:val="6"/>
          <w:sz w:val="28"/>
          <w:szCs w:val="28"/>
        </w:rPr>
        <w:t>;</w:t>
      </w:r>
      <w:r w:rsidR="00D4707E" w:rsidRPr="00D4707E">
        <w:rPr>
          <w:rFonts w:ascii="Times New Roman" w:hAnsi="Times New Roman"/>
          <w:spacing w:val="6"/>
          <w:sz w:val="28"/>
          <w:szCs w:val="28"/>
        </w:rPr>
        <w:t xml:space="preserve"> chủ động đề xuất, tham mưu cho Ủy ban nhân dân tỉnh điều chỉnh đơn giá cây giống và suất đầu tư trồng rừng thay thế khi chuyển mục đích sử dụng rừng sang mục đích khác để phù hợp với thực tế.</w:t>
      </w:r>
    </w:p>
    <w:p w:rsidR="00DF4838" w:rsidRPr="00D4707E" w:rsidRDefault="009E6B87" w:rsidP="00C66084">
      <w:pPr>
        <w:spacing w:before="240" w:line="340" w:lineRule="exact"/>
        <w:ind w:firstLine="720"/>
        <w:jc w:val="both"/>
        <w:rPr>
          <w:rFonts w:ascii="Times New Roman" w:hAnsi="Times New Roman"/>
          <w:spacing w:val="-4"/>
          <w:sz w:val="28"/>
          <w:szCs w:val="28"/>
        </w:rPr>
      </w:pPr>
      <w:r w:rsidRPr="005118CF">
        <w:rPr>
          <w:rFonts w:ascii="Times New Roman" w:hAnsi="Times New Roman"/>
          <w:b/>
          <w:spacing w:val="-6"/>
          <w:sz w:val="28"/>
          <w:szCs w:val="28"/>
        </w:rPr>
        <w:t>Đ</w:t>
      </w:r>
      <w:r w:rsidR="00976536" w:rsidRPr="005118CF">
        <w:rPr>
          <w:rFonts w:ascii="Times New Roman" w:hAnsi="Times New Roman"/>
          <w:b/>
          <w:spacing w:val="-6"/>
          <w:sz w:val="28"/>
          <w:szCs w:val="28"/>
        </w:rPr>
        <w:t xml:space="preserve">iều </w:t>
      </w:r>
      <w:r w:rsidR="00F34C8B" w:rsidRPr="005118CF">
        <w:rPr>
          <w:rFonts w:ascii="Times New Roman" w:hAnsi="Times New Roman"/>
          <w:b/>
          <w:spacing w:val="-6"/>
          <w:sz w:val="28"/>
          <w:szCs w:val="28"/>
        </w:rPr>
        <w:t>3</w:t>
      </w:r>
      <w:r w:rsidRPr="005118CF">
        <w:rPr>
          <w:rFonts w:ascii="Times New Roman" w:hAnsi="Times New Roman"/>
          <w:b/>
          <w:spacing w:val="-6"/>
          <w:sz w:val="28"/>
          <w:szCs w:val="28"/>
        </w:rPr>
        <w:t>.</w:t>
      </w:r>
      <w:r w:rsidRPr="005118CF">
        <w:rPr>
          <w:rFonts w:ascii="Times New Roman" w:hAnsi="Times New Roman"/>
          <w:spacing w:val="-6"/>
          <w:sz w:val="28"/>
          <w:szCs w:val="28"/>
        </w:rPr>
        <w:t xml:space="preserve"> </w:t>
      </w:r>
      <w:r w:rsidR="0054342F" w:rsidRPr="005118CF">
        <w:rPr>
          <w:rFonts w:ascii="Times New Roman" w:hAnsi="Times New Roman"/>
          <w:spacing w:val="-6"/>
          <w:sz w:val="28"/>
          <w:szCs w:val="28"/>
        </w:rPr>
        <w:t>Chánh V</w:t>
      </w:r>
      <w:r w:rsidR="0054342F" w:rsidRPr="005118CF">
        <w:rPr>
          <w:rFonts w:ascii="Times New Roman" w:hAnsi="Times New Roman" w:hint="eastAsia"/>
          <w:spacing w:val="-6"/>
          <w:sz w:val="28"/>
          <w:szCs w:val="28"/>
        </w:rPr>
        <w:t>ă</w:t>
      </w:r>
      <w:r w:rsidR="0054342F" w:rsidRPr="005118CF">
        <w:rPr>
          <w:rFonts w:ascii="Times New Roman" w:hAnsi="Times New Roman"/>
          <w:spacing w:val="-6"/>
          <w:sz w:val="28"/>
          <w:szCs w:val="28"/>
        </w:rPr>
        <w:t xml:space="preserve">n phòng Uỷ ban nhân dân tỉnh, Giám </w:t>
      </w:r>
      <w:r w:rsidR="0054342F" w:rsidRPr="005118CF">
        <w:rPr>
          <w:rFonts w:ascii="Times New Roman" w:hAnsi="Times New Roman" w:hint="eastAsia"/>
          <w:spacing w:val="-6"/>
          <w:sz w:val="28"/>
          <w:szCs w:val="28"/>
        </w:rPr>
        <w:t>đ</w:t>
      </w:r>
      <w:r w:rsidR="0054342F" w:rsidRPr="005118CF">
        <w:rPr>
          <w:rFonts w:ascii="Times New Roman" w:hAnsi="Times New Roman"/>
          <w:spacing w:val="-6"/>
          <w:sz w:val="28"/>
          <w:szCs w:val="28"/>
        </w:rPr>
        <w:t xml:space="preserve">ốc Sở: Kế hoạch và </w:t>
      </w:r>
      <w:r w:rsidR="0054342F" w:rsidRPr="005118CF">
        <w:rPr>
          <w:rFonts w:ascii="Times New Roman" w:hAnsi="Times New Roman" w:hint="eastAsia"/>
          <w:spacing w:val="-6"/>
          <w:sz w:val="28"/>
          <w:szCs w:val="28"/>
        </w:rPr>
        <w:t>Đ</w:t>
      </w:r>
      <w:r w:rsidR="0054342F" w:rsidRPr="005118CF">
        <w:rPr>
          <w:rFonts w:ascii="Times New Roman" w:hAnsi="Times New Roman"/>
          <w:spacing w:val="-6"/>
          <w:sz w:val="28"/>
          <w:szCs w:val="28"/>
        </w:rPr>
        <w:t>ầu t</w:t>
      </w:r>
      <w:r w:rsidR="0054342F" w:rsidRPr="005118CF">
        <w:rPr>
          <w:rFonts w:ascii="Times New Roman" w:hAnsi="Times New Roman" w:hint="eastAsia"/>
          <w:spacing w:val="-6"/>
          <w:sz w:val="28"/>
          <w:szCs w:val="28"/>
        </w:rPr>
        <w:t>ư</w:t>
      </w:r>
      <w:r w:rsidR="0054342F" w:rsidRPr="005118CF">
        <w:rPr>
          <w:rFonts w:ascii="Times New Roman" w:hAnsi="Times New Roman"/>
          <w:spacing w:val="-6"/>
          <w:sz w:val="28"/>
          <w:szCs w:val="28"/>
        </w:rPr>
        <w:t xml:space="preserve">, Tài chính, Nông nghiệp và Phát triển nông thôn; Giám </w:t>
      </w:r>
      <w:r w:rsidR="0054342F" w:rsidRPr="005118CF">
        <w:rPr>
          <w:rFonts w:ascii="Times New Roman" w:hAnsi="Times New Roman" w:hint="eastAsia"/>
          <w:spacing w:val="-6"/>
          <w:sz w:val="28"/>
          <w:szCs w:val="28"/>
        </w:rPr>
        <w:t>đ</w:t>
      </w:r>
      <w:r w:rsidR="0054342F" w:rsidRPr="005118CF">
        <w:rPr>
          <w:rFonts w:ascii="Times New Roman" w:hAnsi="Times New Roman"/>
          <w:spacing w:val="-6"/>
          <w:sz w:val="28"/>
          <w:szCs w:val="28"/>
        </w:rPr>
        <w:t>ốc Kho bạc Nhà n</w:t>
      </w:r>
      <w:r w:rsidR="0054342F" w:rsidRPr="005118CF">
        <w:rPr>
          <w:rFonts w:ascii="Times New Roman" w:hAnsi="Times New Roman" w:hint="eastAsia"/>
          <w:spacing w:val="-6"/>
          <w:sz w:val="28"/>
          <w:szCs w:val="28"/>
        </w:rPr>
        <w:t>ư</w:t>
      </w:r>
      <w:r w:rsidR="0054342F" w:rsidRPr="005118CF">
        <w:rPr>
          <w:rFonts w:ascii="Times New Roman" w:hAnsi="Times New Roman"/>
          <w:spacing w:val="-6"/>
          <w:sz w:val="28"/>
          <w:szCs w:val="28"/>
        </w:rPr>
        <w:t>ớc Tuyên Quang;</w:t>
      </w:r>
      <w:r w:rsidR="0054342F" w:rsidRPr="005118CF">
        <w:rPr>
          <w:rFonts w:ascii="Times New Roman" w:hAnsi="Times New Roman"/>
          <w:bCs/>
          <w:spacing w:val="-6"/>
          <w:sz w:val="28"/>
          <w:szCs w:val="28"/>
        </w:rPr>
        <w:t xml:space="preserve"> Chủ tịch Ủy ban nhân dân huyện, thành phố</w:t>
      </w:r>
      <w:r w:rsidR="0054342F" w:rsidRPr="005118CF">
        <w:rPr>
          <w:rFonts w:ascii="Times New Roman" w:hAnsi="Times New Roman"/>
          <w:spacing w:val="-6"/>
          <w:sz w:val="28"/>
          <w:szCs w:val="28"/>
        </w:rPr>
        <w:t xml:space="preserve">; </w:t>
      </w:r>
      <w:r w:rsidR="0054342F" w:rsidRPr="005118CF">
        <w:rPr>
          <w:rFonts w:ascii="Times New Roman" w:hAnsi="Times New Roman"/>
          <w:spacing w:val="-6"/>
          <w:lang w:val="vi-VN"/>
        </w:rPr>
        <w:t>Giám đốc Qu</w:t>
      </w:r>
      <w:r w:rsidR="0054342F" w:rsidRPr="005118CF">
        <w:rPr>
          <w:rFonts w:ascii="Times New Roman" w:hAnsi="Times New Roman"/>
          <w:spacing w:val="-6"/>
        </w:rPr>
        <w:t xml:space="preserve">ỹ </w:t>
      </w:r>
      <w:r w:rsidR="0054342F" w:rsidRPr="005118CF">
        <w:rPr>
          <w:rFonts w:ascii="Times New Roman" w:hAnsi="Times New Roman"/>
          <w:spacing w:val="-6"/>
          <w:lang w:val="vi-VN"/>
        </w:rPr>
        <w:t>Bảo vệ và Phát triển rừng</w:t>
      </w:r>
      <w:r w:rsidR="0054342F" w:rsidRPr="005118CF">
        <w:rPr>
          <w:rFonts w:ascii="Times New Roman" w:hAnsi="Times New Roman"/>
          <w:spacing w:val="-6"/>
        </w:rPr>
        <w:t xml:space="preserve"> tỉnh</w:t>
      </w:r>
      <w:r w:rsidR="0054342F" w:rsidRPr="005118CF">
        <w:rPr>
          <w:rFonts w:ascii="Times New Roman" w:hAnsi="Times New Roman"/>
          <w:spacing w:val="-6"/>
          <w:sz w:val="28"/>
          <w:szCs w:val="28"/>
        </w:rPr>
        <w:t>; các tổ chức, cá nhân, hộ gia</w:t>
      </w:r>
      <w:r w:rsidR="005118CF" w:rsidRPr="005118CF">
        <w:rPr>
          <w:rFonts w:ascii="Times New Roman" w:hAnsi="Times New Roman"/>
          <w:spacing w:val="-6"/>
          <w:sz w:val="28"/>
          <w:szCs w:val="28"/>
        </w:rPr>
        <w:t xml:space="preserve"> đình liên quan đến việc chuyển</w:t>
      </w:r>
      <w:r w:rsidR="0054342F" w:rsidRPr="005118CF">
        <w:rPr>
          <w:rFonts w:ascii="Times New Roman" w:hAnsi="Times New Roman"/>
          <w:spacing w:val="-6"/>
          <w:sz w:val="28"/>
          <w:szCs w:val="28"/>
        </w:rPr>
        <w:t xml:space="preserve"> mục đích sử dụng rừng và trồng rừng thay thế trên địa bàn tỉnh </w:t>
      </w:r>
      <w:r w:rsidR="00A73BE9" w:rsidRPr="005118CF">
        <w:rPr>
          <w:rFonts w:ascii="Times New Roman" w:hAnsi="Times New Roman"/>
          <w:spacing w:val="-6"/>
          <w:sz w:val="28"/>
          <w:szCs w:val="28"/>
        </w:rPr>
        <w:t>Tuyên Quang</w:t>
      </w:r>
      <w:r w:rsidR="0054342F" w:rsidRPr="005118CF">
        <w:rPr>
          <w:rFonts w:ascii="Times New Roman" w:hAnsi="Times New Roman"/>
          <w:spacing w:val="-6"/>
          <w:sz w:val="28"/>
          <w:szCs w:val="28"/>
        </w:rPr>
        <w:t xml:space="preserve"> và Thủ tr</w:t>
      </w:r>
      <w:r w:rsidR="0054342F" w:rsidRPr="005118CF">
        <w:rPr>
          <w:rFonts w:ascii="Times New Roman" w:hAnsi="Times New Roman" w:hint="eastAsia"/>
          <w:spacing w:val="-6"/>
          <w:sz w:val="28"/>
          <w:szCs w:val="28"/>
        </w:rPr>
        <w:t>ư</w:t>
      </w:r>
      <w:r w:rsidR="0054342F" w:rsidRPr="005118CF">
        <w:rPr>
          <w:rFonts w:ascii="Times New Roman" w:hAnsi="Times New Roman"/>
          <w:spacing w:val="-6"/>
          <w:sz w:val="28"/>
          <w:szCs w:val="28"/>
        </w:rPr>
        <w:t xml:space="preserve">ởng các </w:t>
      </w:r>
      <w:r w:rsidR="0054342F" w:rsidRPr="005118CF">
        <w:rPr>
          <w:rFonts w:ascii="Times New Roman" w:hAnsi="Times New Roman" w:hint="eastAsia"/>
          <w:spacing w:val="-6"/>
          <w:sz w:val="28"/>
          <w:szCs w:val="28"/>
        </w:rPr>
        <w:t>đơ</w:t>
      </w:r>
      <w:r w:rsidR="0054342F" w:rsidRPr="005118CF">
        <w:rPr>
          <w:rFonts w:ascii="Times New Roman" w:hAnsi="Times New Roman"/>
          <w:spacing w:val="-6"/>
          <w:sz w:val="28"/>
          <w:szCs w:val="28"/>
        </w:rPr>
        <w:t xml:space="preserve">n vị liên quan chịu trách nhiệm thi hành Quyết </w:t>
      </w:r>
      <w:r w:rsidR="0054342F" w:rsidRPr="005118CF">
        <w:rPr>
          <w:rFonts w:ascii="Times New Roman" w:hAnsi="Times New Roman" w:hint="eastAsia"/>
          <w:spacing w:val="-6"/>
          <w:sz w:val="28"/>
          <w:szCs w:val="28"/>
        </w:rPr>
        <w:t>đ</w:t>
      </w:r>
      <w:r w:rsidR="0054342F" w:rsidRPr="005118CF">
        <w:rPr>
          <w:rFonts w:ascii="Times New Roman" w:hAnsi="Times New Roman"/>
          <w:spacing w:val="-6"/>
          <w:sz w:val="28"/>
          <w:szCs w:val="28"/>
        </w:rPr>
        <w:t>ịnh này</w:t>
      </w:r>
      <w:r w:rsidR="00DF4838" w:rsidRPr="00D4707E">
        <w:rPr>
          <w:rFonts w:ascii="Times New Roman" w:hAnsi="Times New Roman"/>
          <w:spacing w:val="-4"/>
          <w:sz w:val="28"/>
          <w:szCs w:val="28"/>
        </w:rPr>
        <w:t>./.</w:t>
      </w:r>
    </w:p>
    <w:p w:rsidR="00B95EF7" w:rsidRPr="00D4707E" w:rsidRDefault="00B95EF7" w:rsidP="00762386">
      <w:pPr>
        <w:ind w:firstLine="567"/>
        <w:jc w:val="both"/>
        <w:rPr>
          <w:rFonts w:ascii="Times New Roman" w:hAnsi="Times New Roman"/>
          <w:spacing w:val="4"/>
          <w:sz w:val="28"/>
          <w:szCs w:val="28"/>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tblPr>
      <w:tblGrid>
        <w:gridCol w:w="5419"/>
        <w:gridCol w:w="3713"/>
      </w:tblGrid>
      <w:tr w:rsidR="00B95EF7" w:rsidRPr="00D4707E">
        <w:tc>
          <w:tcPr>
            <w:tcW w:w="5419" w:type="dxa"/>
          </w:tcPr>
          <w:p w:rsidR="00927804" w:rsidRPr="00D4707E" w:rsidRDefault="00927804" w:rsidP="00B95EF7">
            <w:pPr>
              <w:jc w:val="both"/>
              <w:rPr>
                <w:rFonts w:ascii="Times New Roman" w:hAnsi="Times New Roman"/>
                <w:b/>
                <w:i/>
                <w:color w:val="000000"/>
                <w:sz w:val="24"/>
              </w:rPr>
            </w:pPr>
          </w:p>
          <w:p w:rsidR="005329CC" w:rsidRPr="00D4707E" w:rsidRDefault="00B95EF7" w:rsidP="00B95EF7">
            <w:pPr>
              <w:jc w:val="both"/>
              <w:rPr>
                <w:rFonts w:ascii="Times New Roman" w:hAnsi="Times New Roman"/>
                <w:b/>
                <w:i/>
                <w:color w:val="000000"/>
                <w:sz w:val="24"/>
              </w:rPr>
            </w:pPr>
            <w:r w:rsidRPr="00D4707E">
              <w:rPr>
                <w:rFonts w:ascii="Times New Roman" w:hAnsi="Times New Roman"/>
                <w:b/>
                <w:i/>
                <w:color w:val="000000"/>
                <w:sz w:val="24"/>
              </w:rPr>
              <w:t>Nơi nhận:</w:t>
            </w:r>
          </w:p>
          <w:p w:rsidR="00B95EF7" w:rsidRPr="00D4707E" w:rsidRDefault="005D0574" w:rsidP="00B95EF7">
            <w:pPr>
              <w:jc w:val="both"/>
              <w:rPr>
                <w:rFonts w:ascii="Times New Roman" w:hAnsi="Times New Roman"/>
                <w:color w:val="000000"/>
                <w:sz w:val="22"/>
              </w:rPr>
            </w:pPr>
            <w:r w:rsidRPr="005D0574">
              <w:rPr>
                <w:rFonts w:ascii="Times New Roman" w:hAnsi="Times New Roman"/>
                <w:b/>
                <w:i/>
                <w:noProof/>
                <w:color w:val="000000"/>
                <w:sz w:val="24"/>
              </w:rPr>
              <w:pict>
                <v:shapetype id="_x0000_t202" coordsize="21600,21600" o:spt="202" path="m,l,21600r21600,l21600,xe">
                  <v:stroke joinstyle="miter"/>
                  <v:path gradientshapeok="t" o:connecttype="rect"/>
                </v:shapetype>
                <v:shape id="_x0000_s1033" type="#_x0000_t202" style="position:absolute;left:0;text-align:left;margin-left:124.95pt;margin-top:2.75pt;width:93.75pt;height:22.2pt;z-index:251659264" filled="f" stroked="f">
                  <v:textbox>
                    <w:txbxContent>
                      <w:p w:rsidR="005329CC" w:rsidRPr="003925FB" w:rsidRDefault="005329CC" w:rsidP="003925FB">
                        <w:pPr>
                          <w:rPr>
                            <w:rFonts w:ascii="Times New Roman" w:hAnsi="Times New Roman"/>
                            <w:sz w:val="22"/>
                          </w:rPr>
                        </w:pPr>
                        <w:r>
                          <w:rPr>
                            <w:rFonts w:ascii="Times New Roman" w:hAnsi="Times New Roman"/>
                            <w:color w:val="000000"/>
                            <w:sz w:val="22"/>
                          </w:rPr>
                          <w:t>(</w:t>
                        </w:r>
                        <w:r w:rsidR="003925FB">
                          <w:rPr>
                            <w:rFonts w:ascii="Times New Roman" w:hAnsi="Times New Roman"/>
                            <w:color w:val="000000"/>
                            <w:sz w:val="22"/>
                          </w:rPr>
                          <w:t>b</w:t>
                        </w:r>
                        <w:r>
                          <w:rPr>
                            <w:rFonts w:ascii="Times New Roman" w:hAnsi="Times New Roman"/>
                            <w:color w:val="000000"/>
                            <w:sz w:val="22"/>
                          </w:rPr>
                          <w:t>áo</w:t>
                        </w:r>
                        <w:r w:rsidR="003925FB">
                          <w:rPr>
                            <w:rFonts w:ascii="Times New Roman" w:hAnsi="Times New Roman"/>
                            <w:color w:val="000000"/>
                            <w:sz w:val="22"/>
                          </w:rPr>
                          <w:t xml:space="preserve"> </w:t>
                        </w:r>
                        <w:r>
                          <w:rPr>
                            <w:rFonts w:ascii="Times New Roman" w:hAnsi="Times New Roman"/>
                            <w:color w:val="000000"/>
                            <w:sz w:val="22"/>
                          </w:rPr>
                          <w:t>cáo)</w:t>
                        </w:r>
                        <w:r w:rsidR="00066C82">
                          <w:rPr>
                            <w:rFonts w:ascii="Times New Roman" w:hAnsi="Times New Roman"/>
                            <w:color w:val="000000"/>
                            <w:sz w:val="22"/>
                          </w:rPr>
                          <w:t>;</w:t>
                        </w:r>
                      </w:p>
                    </w:txbxContent>
                  </v:textbox>
                </v:shape>
              </w:pict>
            </w:r>
            <w:r w:rsidRPr="005D0574">
              <w:rPr>
                <w:rFonts w:ascii="Times New Roman" w:hAnsi="Times New Roman"/>
                <w:b/>
                <w:i/>
                <w:noProof/>
                <w:color w:val="000000"/>
                <w:sz w:val="24"/>
              </w:rPr>
              <w:pict>
                <v:shape id="_x0000_s1035" type="#_x0000_t32" style="position:absolute;left:0;text-align:left;margin-left:130.95pt;margin-top:2.75pt;width:0;height:22.2pt;z-index:251660288" o:connectortype="straight"/>
              </w:pict>
            </w:r>
            <w:r w:rsidR="00EC7892" w:rsidRPr="00D4707E">
              <w:rPr>
                <w:rFonts w:ascii="Times New Roman" w:hAnsi="Times New Roman"/>
                <w:color w:val="000000"/>
                <w:sz w:val="22"/>
              </w:rPr>
              <w:t>- T</w:t>
            </w:r>
            <w:r w:rsidR="009E6B87" w:rsidRPr="00D4707E">
              <w:rPr>
                <w:rFonts w:ascii="Times New Roman" w:hAnsi="Times New Roman"/>
                <w:color w:val="000000"/>
                <w:sz w:val="22"/>
              </w:rPr>
              <w:t>hường trực</w:t>
            </w:r>
            <w:r w:rsidR="00066C82" w:rsidRPr="00D4707E">
              <w:rPr>
                <w:rFonts w:ascii="Times New Roman" w:hAnsi="Times New Roman"/>
                <w:color w:val="000000"/>
                <w:sz w:val="22"/>
              </w:rPr>
              <w:t xml:space="preserve"> Tỉnh uỷ:</w:t>
            </w:r>
            <w:r w:rsidR="00EC7892" w:rsidRPr="00D4707E">
              <w:rPr>
                <w:rFonts w:ascii="Times New Roman" w:hAnsi="Times New Roman"/>
                <w:color w:val="000000"/>
                <w:sz w:val="22"/>
              </w:rPr>
              <w:tab/>
              <w:t xml:space="preserve">   </w:t>
            </w:r>
            <w:r w:rsidR="009E6B87" w:rsidRPr="00D4707E">
              <w:rPr>
                <w:rFonts w:ascii="Times New Roman" w:hAnsi="Times New Roman"/>
                <w:color w:val="000000"/>
                <w:sz w:val="22"/>
              </w:rPr>
              <w:t xml:space="preserve">     </w:t>
            </w:r>
          </w:p>
          <w:p w:rsidR="005329CC" w:rsidRPr="00D4707E" w:rsidRDefault="00B95EF7" w:rsidP="00B95EF7">
            <w:pPr>
              <w:jc w:val="both"/>
              <w:rPr>
                <w:rFonts w:ascii="Times New Roman" w:hAnsi="Times New Roman"/>
                <w:color w:val="000000"/>
                <w:sz w:val="22"/>
              </w:rPr>
            </w:pPr>
            <w:r w:rsidRPr="00D4707E">
              <w:rPr>
                <w:rFonts w:ascii="Times New Roman" w:hAnsi="Times New Roman"/>
                <w:color w:val="000000"/>
                <w:sz w:val="22"/>
              </w:rPr>
              <w:t>- T</w:t>
            </w:r>
            <w:r w:rsidR="009E6B87" w:rsidRPr="00D4707E">
              <w:rPr>
                <w:rFonts w:ascii="Times New Roman" w:hAnsi="Times New Roman"/>
                <w:color w:val="000000"/>
                <w:sz w:val="22"/>
              </w:rPr>
              <w:t>hường trực</w:t>
            </w:r>
            <w:r w:rsidRPr="00D4707E">
              <w:rPr>
                <w:rFonts w:ascii="Times New Roman" w:hAnsi="Times New Roman"/>
                <w:color w:val="000000"/>
                <w:sz w:val="22"/>
              </w:rPr>
              <w:t xml:space="preserve"> HĐND tỉnh</w:t>
            </w:r>
            <w:r w:rsidR="00066C82" w:rsidRPr="00D4707E">
              <w:rPr>
                <w:rFonts w:ascii="Times New Roman" w:hAnsi="Times New Roman"/>
                <w:color w:val="000000"/>
                <w:sz w:val="22"/>
              </w:rPr>
              <w:t>:</w:t>
            </w:r>
            <w:r w:rsidRPr="00D4707E">
              <w:rPr>
                <w:rFonts w:ascii="Times New Roman" w:hAnsi="Times New Roman"/>
                <w:color w:val="000000"/>
                <w:sz w:val="22"/>
              </w:rPr>
              <w:t xml:space="preserve">  </w:t>
            </w:r>
            <w:r w:rsidR="009E6B87" w:rsidRPr="00D4707E">
              <w:rPr>
                <w:rFonts w:ascii="Times New Roman" w:hAnsi="Times New Roman"/>
                <w:color w:val="000000"/>
                <w:sz w:val="22"/>
              </w:rPr>
              <w:t xml:space="preserve"> </w:t>
            </w:r>
          </w:p>
          <w:p w:rsidR="00B95EF7" w:rsidRPr="00D4707E" w:rsidRDefault="00B95EF7" w:rsidP="00B95EF7">
            <w:pPr>
              <w:jc w:val="both"/>
              <w:rPr>
                <w:rFonts w:ascii="Times New Roman" w:hAnsi="Times New Roman"/>
                <w:sz w:val="22"/>
              </w:rPr>
            </w:pPr>
            <w:r w:rsidRPr="00D4707E">
              <w:rPr>
                <w:rFonts w:ascii="Times New Roman" w:hAnsi="Times New Roman"/>
                <w:sz w:val="22"/>
              </w:rPr>
              <w:t>- Chủ tịch, các PCT UBND tỉnh;</w:t>
            </w:r>
          </w:p>
          <w:p w:rsidR="00B95EF7" w:rsidRPr="00D4707E" w:rsidRDefault="00B95EF7" w:rsidP="00B95EF7">
            <w:pPr>
              <w:jc w:val="both"/>
              <w:rPr>
                <w:rFonts w:ascii="Times New Roman" w:hAnsi="Times New Roman"/>
                <w:sz w:val="22"/>
              </w:rPr>
            </w:pPr>
            <w:r w:rsidRPr="00D4707E">
              <w:rPr>
                <w:rFonts w:ascii="Times New Roman" w:hAnsi="Times New Roman"/>
                <w:sz w:val="22"/>
              </w:rPr>
              <w:t xml:space="preserve">- Như </w:t>
            </w:r>
            <w:r w:rsidR="00392BF4" w:rsidRPr="00D4707E">
              <w:rPr>
                <w:rFonts w:ascii="Times New Roman" w:hAnsi="Times New Roman"/>
                <w:sz w:val="22"/>
              </w:rPr>
              <w:t>Đ</w:t>
            </w:r>
            <w:r w:rsidRPr="00D4707E">
              <w:rPr>
                <w:rFonts w:ascii="Times New Roman" w:hAnsi="Times New Roman"/>
                <w:sz w:val="22"/>
              </w:rPr>
              <w:t xml:space="preserve">iều </w:t>
            </w:r>
            <w:r w:rsidR="00F34C8B" w:rsidRPr="00D4707E">
              <w:rPr>
                <w:rFonts w:ascii="Times New Roman" w:hAnsi="Times New Roman"/>
                <w:sz w:val="22"/>
              </w:rPr>
              <w:t>3</w:t>
            </w:r>
            <w:r w:rsidRPr="00D4707E">
              <w:rPr>
                <w:rFonts w:ascii="Times New Roman" w:hAnsi="Times New Roman"/>
                <w:sz w:val="22"/>
              </w:rPr>
              <w:t xml:space="preserve">: (thực hiện);  </w:t>
            </w:r>
            <w:r w:rsidRPr="00D4707E">
              <w:rPr>
                <w:rFonts w:ascii="Times New Roman" w:hAnsi="Times New Roman"/>
                <w:b/>
                <w:bCs/>
                <w:sz w:val="22"/>
              </w:rPr>
              <w:t xml:space="preserve">                                                                            </w:t>
            </w:r>
          </w:p>
          <w:p w:rsidR="00B95EF7" w:rsidRPr="00D4707E" w:rsidRDefault="003925FB" w:rsidP="00B95EF7">
            <w:pPr>
              <w:jc w:val="both"/>
              <w:rPr>
                <w:rFonts w:ascii="Times New Roman" w:hAnsi="Times New Roman"/>
                <w:sz w:val="22"/>
              </w:rPr>
            </w:pPr>
            <w:r>
              <w:rPr>
                <w:rFonts w:ascii="Times New Roman" w:hAnsi="Times New Roman"/>
                <w:sz w:val="22"/>
              </w:rPr>
              <w:t>-</w:t>
            </w:r>
            <w:r w:rsidR="009E6B87" w:rsidRPr="00D4707E">
              <w:rPr>
                <w:rFonts w:ascii="Times New Roman" w:hAnsi="Times New Roman"/>
                <w:sz w:val="22"/>
              </w:rPr>
              <w:t xml:space="preserve"> </w:t>
            </w:r>
            <w:r w:rsidR="00B95EF7" w:rsidRPr="00D4707E">
              <w:rPr>
                <w:rFonts w:ascii="Times New Roman" w:hAnsi="Times New Roman"/>
                <w:sz w:val="22"/>
              </w:rPr>
              <w:t>Phó CVP</w:t>
            </w:r>
            <w:r w:rsidR="009966CC" w:rsidRPr="00D4707E">
              <w:rPr>
                <w:rFonts w:ascii="Times New Roman" w:hAnsi="Times New Roman"/>
                <w:sz w:val="22"/>
              </w:rPr>
              <w:t xml:space="preserve"> UBND tỉnh</w:t>
            </w:r>
            <w:r w:rsidR="00B95EF7" w:rsidRPr="00D4707E">
              <w:rPr>
                <w:rFonts w:ascii="Times New Roman" w:hAnsi="Times New Roman"/>
                <w:sz w:val="22"/>
              </w:rPr>
              <w:t>;</w:t>
            </w:r>
          </w:p>
          <w:p w:rsidR="00B95EF7" w:rsidRPr="00D4707E" w:rsidRDefault="00B95EF7" w:rsidP="003925FB">
            <w:pPr>
              <w:jc w:val="both"/>
              <w:rPr>
                <w:rFonts w:ascii="Times New Roman" w:hAnsi="Times New Roman"/>
                <w:spacing w:val="4"/>
                <w:sz w:val="28"/>
                <w:szCs w:val="28"/>
              </w:rPr>
            </w:pPr>
            <w:r w:rsidRPr="00D4707E">
              <w:rPr>
                <w:rFonts w:ascii="Times New Roman" w:hAnsi="Times New Roman"/>
                <w:sz w:val="22"/>
              </w:rPr>
              <w:t xml:space="preserve">- Lưu VT, </w:t>
            </w:r>
            <w:r w:rsidR="00565F1C" w:rsidRPr="00D4707E">
              <w:rPr>
                <w:rFonts w:ascii="Times New Roman" w:hAnsi="Times New Roman"/>
                <w:sz w:val="22"/>
              </w:rPr>
              <w:t>NLN</w:t>
            </w:r>
            <w:r w:rsidRPr="00D4707E">
              <w:rPr>
                <w:rFonts w:ascii="Times New Roman" w:hAnsi="Times New Roman"/>
                <w:sz w:val="22"/>
              </w:rPr>
              <w:t xml:space="preserve">, TC </w:t>
            </w:r>
            <w:r w:rsidRPr="00D4707E">
              <w:rPr>
                <w:rFonts w:ascii="Times New Roman" w:hAnsi="Times New Roman"/>
                <w:sz w:val="18"/>
              </w:rPr>
              <w:t>(</w:t>
            </w:r>
            <w:r w:rsidR="003925FB">
              <w:rPr>
                <w:rFonts w:ascii="Times New Roman" w:hAnsi="Times New Roman"/>
                <w:sz w:val="18"/>
              </w:rPr>
              <w:t>Toản</w:t>
            </w:r>
            <w:r w:rsidRPr="00D4707E">
              <w:rPr>
                <w:rFonts w:ascii="Times New Roman" w:hAnsi="Times New Roman"/>
                <w:sz w:val="18"/>
              </w:rPr>
              <w:t>).</w:t>
            </w:r>
          </w:p>
        </w:tc>
        <w:tc>
          <w:tcPr>
            <w:tcW w:w="3713" w:type="dxa"/>
          </w:tcPr>
          <w:p w:rsidR="00B95EF7" w:rsidRPr="00D4707E" w:rsidRDefault="00094393" w:rsidP="00B95EF7">
            <w:pPr>
              <w:jc w:val="center"/>
              <w:rPr>
                <w:rFonts w:ascii="Times New Roman" w:hAnsi="Times New Roman"/>
                <w:b/>
                <w:color w:val="000000"/>
                <w:sz w:val="28"/>
                <w:szCs w:val="28"/>
              </w:rPr>
            </w:pPr>
            <w:r w:rsidRPr="00D4707E">
              <w:rPr>
                <w:rFonts w:ascii="Times New Roman" w:hAnsi="Times New Roman"/>
                <w:b/>
                <w:color w:val="000000"/>
                <w:sz w:val="28"/>
                <w:szCs w:val="28"/>
              </w:rPr>
              <w:t xml:space="preserve">KT. </w:t>
            </w:r>
            <w:r w:rsidR="00B95EF7" w:rsidRPr="00D4707E">
              <w:rPr>
                <w:rFonts w:ascii="Times New Roman" w:hAnsi="Times New Roman"/>
                <w:b/>
                <w:color w:val="000000"/>
                <w:sz w:val="28"/>
                <w:szCs w:val="28"/>
              </w:rPr>
              <w:t>CHỦ TỊCH</w:t>
            </w:r>
          </w:p>
          <w:p w:rsidR="00B95EF7" w:rsidRPr="00D4707E" w:rsidRDefault="00094393" w:rsidP="00B95EF7">
            <w:pPr>
              <w:jc w:val="center"/>
              <w:rPr>
                <w:rFonts w:ascii="Times New Roman" w:hAnsi="Times New Roman"/>
                <w:b/>
                <w:color w:val="000000"/>
                <w:sz w:val="28"/>
                <w:szCs w:val="28"/>
              </w:rPr>
            </w:pPr>
            <w:r w:rsidRPr="00D4707E">
              <w:rPr>
                <w:rFonts w:ascii="Times New Roman" w:hAnsi="Times New Roman"/>
                <w:b/>
                <w:color w:val="000000"/>
                <w:sz w:val="28"/>
                <w:szCs w:val="28"/>
              </w:rPr>
              <w:t>PHÓ CHỦ TỊCH</w:t>
            </w:r>
          </w:p>
          <w:p w:rsidR="00B95EF7" w:rsidRPr="00D4707E" w:rsidRDefault="00B95EF7" w:rsidP="00B95EF7">
            <w:pPr>
              <w:jc w:val="center"/>
              <w:rPr>
                <w:rFonts w:ascii="Times New Roman" w:hAnsi="Times New Roman"/>
                <w:b/>
                <w:color w:val="000000"/>
                <w:sz w:val="26"/>
              </w:rPr>
            </w:pPr>
          </w:p>
          <w:p w:rsidR="00B95EF7" w:rsidRPr="00D4707E" w:rsidRDefault="00B95EF7" w:rsidP="00B95EF7">
            <w:pPr>
              <w:jc w:val="center"/>
              <w:rPr>
                <w:rFonts w:ascii="Times New Roman" w:hAnsi="Times New Roman"/>
                <w:b/>
                <w:color w:val="000000"/>
                <w:sz w:val="26"/>
              </w:rPr>
            </w:pPr>
          </w:p>
          <w:p w:rsidR="00565F1C" w:rsidRPr="001D7DF8" w:rsidRDefault="001D7DF8" w:rsidP="00B95EF7">
            <w:pPr>
              <w:jc w:val="center"/>
              <w:rPr>
                <w:rFonts w:ascii="Times New Roman" w:hAnsi="Times New Roman"/>
                <w:i/>
                <w:color w:val="000000"/>
                <w:sz w:val="26"/>
              </w:rPr>
            </w:pPr>
            <w:r w:rsidRPr="001D7DF8">
              <w:rPr>
                <w:rFonts w:ascii="Times New Roman" w:hAnsi="Times New Roman"/>
                <w:i/>
                <w:color w:val="000000"/>
                <w:sz w:val="26"/>
              </w:rPr>
              <w:t>Đã ký</w:t>
            </w:r>
          </w:p>
          <w:p w:rsidR="009E6B87" w:rsidRPr="00D4707E" w:rsidRDefault="009E6B87" w:rsidP="00B95EF7">
            <w:pPr>
              <w:jc w:val="center"/>
              <w:rPr>
                <w:rFonts w:ascii="Times New Roman" w:hAnsi="Times New Roman"/>
                <w:b/>
                <w:color w:val="000000"/>
                <w:sz w:val="26"/>
              </w:rPr>
            </w:pPr>
          </w:p>
          <w:p w:rsidR="0013214C" w:rsidRDefault="0013214C" w:rsidP="00B95EF7">
            <w:pPr>
              <w:jc w:val="center"/>
              <w:rPr>
                <w:rFonts w:ascii="Times New Roman" w:hAnsi="Times New Roman"/>
                <w:b/>
                <w:color w:val="000000"/>
                <w:sz w:val="26"/>
              </w:rPr>
            </w:pPr>
          </w:p>
          <w:p w:rsidR="006702EF" w:rsidRPr="00D4707E" w:rsidRDefault="006702EF" w:rsidP="00B95EF7">
            <w:pPr>
              <w:jc w:val="center"/>
              <w:rPr>
                <w:rFonts w:ascii="Times New Roman" w:hAnsi="Times New Roman"/>
                <w:b/>
                <w:color w:val="000000"/>
                <w:sz w:val="26"/>
              </w:rPr>
            </w:pPr>
          </w:p>
          <w:p w:rsidR="0015595F" w:rsidRPr="00D4707E" w:rsidRDefault="0015595F" w:rsidP="00B95EF7">
            <w:pPr>
              <w:jc w:val="center"/>
              <w:rPr>
                <w:rFonts w:ascii="Times New Roman" w:hAnsi="Times New Roman"/>
                <w:b/>
                <w:color w:val="000000"/>
                <w:sz w:val="26"/>
              </w:rPr>
            </w:pPr>
          </w:p>
          <w:p w:rsidR="00B95EF7" w:rsidRPr="00D4707E" w:rsidRDefault="00094393" w:rsidP="003925FB">
            <w:pPr>
              <w:jc w:val="center"/>
              <w:rPr>
                <w:rFonts w:ascii="Times New Roman" w:hAnsi="Times New Roman"/>
                <w:spacing w:val="4"/>
                <w:sz w:val="28"/>
                <w:szCs w:val="28"/>
              </w:rPr>
            </w:pPr>
            <w:r w:rsidRPr="00D4707E">
              <w:rPr>
                <w:rFonts w:ascii="Times New Roman" w:hAnsi="Times New Roman"/>
                <w:b/>
                <w:bCs/>
                <w:color w:val="000000"/>
                <w:sz w:val="28"/>
              </w:rPr>
              <w:t xml:space="preserve">Nguyễn </w:t>
            </w:r>
            <w:r w:rsidR="003925FB">
              <w:rPr>
                <w:rFonts w:ascii="Times New Roman" w:hAnsi="Times New Roman"/>
                <w:b/>
                <w:bCs/>
                <w:color w:val="000000"/>
                <w:sz w:val="28"/>
              </w:rPr>
              <w:t>Thế Giang</w:t>
            </w:r>
          </w:p>
        </w:tc>
      </w:tr>
    </w:tbl>
    <w:p w:rsidR="006702EF" w:rsidRDefault="006702EF" w:rsidP="001A05BD">
      <w:pPr>
        <w:jc w:val="both"/>
        <w:rPr>
          <w:rFonts w:ascii="Times New Roman" w:hAnsi="Times New Roman"/>
        </w:rPr>
      </w:pPr>
    </w:p>
    <w:p w:rsidR="006702EF" w:rsidRDefault="006702EF" w:rsidP="001A05BD">
      <w:pPr>
        <w:jc w:val="both"/>
        <w:rPr>
          <w:rFonts w:ascii="Times New Roman" w:hAnsi="Times New Roman"/>
        </w:rPr>
      </w:pPr>
    </w:p>
    <w:p w:rsidR="00A73BE9" w:rsidRDefault="00A73BE9" w:rsidP="001A05BD">
      <w:pPr>
        <w:jc w:val="both"/>
        <w:rPr>
          <w:rFonts w:ascii="Times New Roman" w:hAnsi="Times New Roman"/>
        </w:rPr>
      </w:pPr>
    </w:p>
    <w:p w:rsidR="00A73BE9" w:rsidRDefault="00A73BE9" w:rsidP="001A05BD">
      <w:pPr>
        <w:jc w:val="both"/>
        <w:rPr>
          <w:rFonts w:ascii="Times New Roman" w:hAnsi="Times New Roman"/>
        </w:rPr>
      </w:pPr>
    </w:p>
    <w:p w:rsidR="00A73BE9" w:rsidRDefault="00A73BE9" w:rsidP="001A05BD">
      <w:pPr>
        <w:jc w:val="both"/>
        <w:rPr>
          <w:rFonts w:ascii="Times New Roman" w:hAnsi="Times New Roman"/>
        </w:rPr>
      </w:pPr>
    </w:p>
    <w:p w:rsidR="00AF44DB" w:rsidRDefault="00AF44DB" w:rsidP="001A05BD">
      <w:pPr>
        <w:jc w:val="both"/>
        <w:rPr>
          <w:rFonts w:ascii="Times New Roman" w:hAnsi="Times New Roman"/>
        </w:rPr>
      </w:pPr>
    </w:p>
    <w:p w:rsidR="006702EF" w:rsidRDefault="006702EF" w:rsidP="001A05BD">
      <w:pPr>
        <w:jc w:val="both"/>
        <w:rPr>
          <w:rFonts w:ascii="Times New Roman" w:hAnsi="Times New Roman"/>
        </w:rPr>
      </w:pPr>
    </w:p>
    <w:tbl>
      <w:tblPr>
        <w:tblW w:w="10420" w:type="dxa"/>
        <w:tblInd w:w="-946" w:type="dxa"/>
        <w:tblLook w:val="04A0"/>
      </w:tblPr>
      <w:tblGrid>
        <w:gridCol w:w="1100"/>
        <w:gridCol w:w="3720"/>
        <w:gridCol w:w="2980"/>
        <w:gridCol w:w="2620"/>
      </w:tblGrid>
      <w:tr w:rsidR="001D7DF8" w:rsidRPr="001D7DF8" w:rsidTr="001D7DF8">
        <w:trPr>
          <w:trHeight w:val="315"/>
        </w:trPr>
        <w:tc>
          <w:tcPr>
            <w:tcW w:w="1100" w:type="dxa"/>
            <w:tcBorders>
              <w:top w:val="nil"/>
              <w:left w:val="nil"/>
              <w:bottom w:val="nil"/>
              <w:right w:val="nil"/>
            </w:tcBorders>
            <w:shd w:val="clear" w:color="auto" w:fill="auto"/>
            <w:vAlign w:val="bottom"/>
            <w:hideMark/>
          </w:tcPr>
          <w:p w:rsidR="001D7DF8" w:rsidRPr="001D7DF8" w:rsidRDefault="001D7DF8" w:rsidP="001D7DF8">
            <w:pPr>
              <w:rPr>
                <w:rFonts w:ascii="Times New Roman" w:hAnsi="Times New Roman"/>
                <w:sz w:val="24"/>
              </w:rPr>
            </w:pPr>
          </w:p>
        </w:tc>
        <w:tc>
          <w:tcPr>
            <w:tcW w:w="3720" w:type="dxa"/>
            <w:tcBorders>
              <w:top w:val="nil"/>
              <w:left w:val="nil"/>
              <w:bottom w:val="nil"/>
              <w:right w:val="nil"/>
            </w:tcBorders>
            <w:shd w:val="clear" w:color="auto" w:fill="auto"/>
            <w:vAlign w:val="bottom"/>
            <w:hideMark/>
          </w:tcPr>
          <w:p w:rsidR="001D7DF8" w:rsidRPr="001D7DF8" w:rsidRDefault="001D7DF8" w:rsidP="001D7DF8">
            <w:pPr>
              <w:rPr>
                <w:rFonts w:ascii="Times New Roman" w:hAnsi="Times New Roman"/>
                <w:sz w:val="24"/>
              </w:rPr>
            </w:pPr>
          </w:p>
        </w:tc>
        <w:tc>
          <w:tcPr>
            <w:tcW w:w="2980" w:type="dxa"/>
            <w:tcBorders>
              <w:top w:val="nil"/>
              <w:left w:val="nil"/>
              <w:bottom w:val="nil"/>
              <w:right w:val="nil"/>
            </w:tcBorders>
            <w:shd w:val="clear" w:color="auto" w:fill="auto"/>
            <w:vAlign w:val="bottom"/>
            <w:hideMark/>
          </w:tcPr>
          <w:p w:rsidR="001D7DF8" w:rsidRPr="001D7DF8" w:rsidRDefault="001D7DF8" w:rsidP="001D7DF8">
            <w:pPr>
              <w:rPr>
                <w:rFonts w:ascii="Times New Roman" w:hAnsi="Times New Roman"/>
                <w:sz w:val="24"/>
              </w:rPr>
            </w:pPr>
          </w:p>
        </w:tc>
        <w:tc>
          <w:tcPr>
            <w:tcW w:w="2620" w:type="dxa"/>
            <w:tcBorders>
              <w:top w:val="nil"/>
              <w:left w:val="nil"/>
              <w:bottom w:val="nil"/>
              <w:right w:val="nil"/>
            </w:tcBorders>
            <w:shd w:val="clear" w:color="auto" w:fill="auto"/>
            <w:vAlign w:val="bottom"/>
            <w:hideMark/>
          </w:tcPr>
          <w:p w:rsidR="001D7DF8" w:rsidRPr="001D7DF8" w:rsidRDefault="001D7DF8" w:rsidP="001D7DF8">
            <w:pPr>
              <w:jc w:val="right"/>
              <w:rPr>
                <w:rFonts w:ascii="Times New Roman" w:hAnsi="Times New Roman"/>
                <w:i/>
                <w:sz w:val="24"/>
              </w:rPr>
            </w:pPr>
            <w:r w:rsidRPr="001D7DF8">
              <w:rPr>
                <w:rFonts w:ascii="Times New Roman" w:hAnsi="Times New Roman"/>
                <w:i/>
                <w:sz w:val="24"/>
              </w:rPr>
              <w:t>Biểu số 01</w:t>
            </w:r>
          </w:p>
        </w:tc>
      </w:tr>
      <w:tr w:rsidR="001D7DF8" w:rsidRPr="001D7DF8" w:rsidTr="001D7DF8">
        <w:trPr>
          <w:trHeight w:val="720"/>
        </w:trPr>
        <w:tc>
          <w:tcPr>
            <w:tcW w:w="10420" w:type="dxa"/>
            <w:gridSpan w:val="4"/>
            <w:tcBorders>
              <w:top w:val="nil"/>
              <w:left w:val="nil"/>
              <w:bottom w:val="nil"/>
              <w:right w:val="nil"/>
            </w:tcBorders>
            <w:shd w:val="clear" w:color="auto" w:fill="auto"/>
            <w:vAlign w:val="bottom"/>
            <w:hideMark/>
          </w:tcPr>
          <w:p w:rsidR="001D7DF8" w:rsidRPr="001D7DF8" w:rsidRDefault="001D7DF8" w:rsidP="001D7DF8">
            <w:pPr>
              <w:jc w:val="center"/>
              <w:rPr>
                <w:rFonts w:ascii="Times New Roman" w:hAnsi="Times New Roman"/>
                <w:b/>
                <w:bCs/>
                <w:sz w:val="26"/>
                <w:szCs w:val="26"/>
              </w:rPr>
            </w:pPr>
            <w:r w:rsidRPr="001D7DF8">
              <w:rPr>
                <w:rFonts w:ascii="Times New Roman" w:hAnsi="Times New Roman"/>
                <w:b/>
                <w:bCs/>
                <w:sz w:val="26"/>
                <w:szCs w:val="26"/>
              </w:rPr>
              <w:t xml:space="preserve">ĐƠN GIÁ CÂY GIỐNG TRÔNG RỪNG NĂM 2020 TRÊN ĐỊA BÀN </w:t>
            </w:r>
            <w:r w:rsidRPr="001D7DF8">
              <w:rPr>
                <w:rFonts w:ascii="Times New Roman" w:hAnsi="Times New Roman"/>
                <w:b/>
                <w:bCs/>
                <w:sz w:val="26"/>
                <w:szCs w:val="26"/>
              </w:rPr>
              <w:br/>
              <w:t>TỈNH TUYÊN QUANG</w:t>
            </w:r>
          </w:p>
        </w:tc>
      </w:tr>
      <w:tr w:rsidR="001D7DF8" w:rsidRPr="001D7DF8" w:rsidTr="001D7DF8">
        <w:trPr>
          <w:trHeight w:val="855"/>
        </w:trPr>
        <w:tc>
          <w:tcPr>
            <w:tcW w:w="10420" w:type="dxa"/>
            <w:gridSpan w:val="4"/>
            <w:tcBorders>
              <w:top w:val="nil"/>
              <w:left w:val="nil"/>
              <w:bottom w:val="nil"/>
              <w:right w:val="nil"/>
            </w:tcBorders>
            <w:shd w:val="clear" w:color="auto" w:fill="auto"/>
            <w:vAlign w:val="bottom"/>
            <w:hideMark/>
          </w:tcPr>
          <w:p w:rsidR="001D7DF8" w:rsidRPr="001D7DF8" w:rsidRDefault="001D7DF8" w:rsidP="001D7DF8">
            <w:pPr>
              <w:jc w:val="center"/>
              <w:rPr>
                <w:rFonts w:ascii="Times New Roman" w:hAnsi="Times New Roman"/>
                <w:i/>
                <w:iCs/>
                <w:sz w:val="26"/>
                <w:szCs w:val="26"/>
              </w:rPr>
            </w:pPr>
            <w:r w:rsidRPr="001D7DF8">
              <w:rPr>
                <w:rFonts w:ascii="Times New Roman" w:hAnsi="Times New Roman"/>
                <w:i/>
                <w:iCs/>
                <w:sz w:val="26"/>
                <w:szCs w:val="26"/>
              </w:rPr>
              <w:t>(Kèm theo Quyết định  số</w:t>
            </w:r>
            <w:r>
              <w:rPr>
                <w:rFonts w:ascii="Times New Roman" w:hAnsi="Times New Roman"/>
                <w:i/>
                <w:iCs/>
                <w:sz w:val="26"/>
                <w:szCs w:val="26"/>
              </w:rPr>
              <w:t>: 1347</w:t>
            </w:r>
            <w:r w:rsidRPr="001D7DF8">
              <w:rPr>
                <w:rFonts w:ascii="Times New Roman" w:hAnsi="Times New Roman"/>
                <w:i/>
                <w:iCs/>
                <w:sz w:val="26"/>
                <w:szCs w:val="26"/>
              </w:rPr>
              <w:t xml:space="preserve">/QĐ-UBND ngày </w:t>
            </w:r>
            <w:r>
              <w:rPr>
                <w:rFonts w:ascii="Times New Roman" w:hAnsi="Times New Roman"/>
                <w:i/>
                <w:iCs/>
                <w:sz w:val="26"/>
                <w:szCs w:val="26"/>
              </w:rPr>
              <w:t>21</w:t>
            </w:r>
            <w:r w:rsidRPr="001D7DF8">
              <w:rPr>
                <w:rFonts w:ascii="Times New Roman" w:hAnsi="Times New Roman"/>
                <w:i/>
                <w:iCs/>
                <w:sz w:val="26"/>
                <w:szCs w:val="26"/>
              </w:rPr>
              <w:t>/11/2019 của Ủy ban nhân dân tỉnh)</w:t>
            </w:r>
          </w:p>
        </w:tc>
      </w:tr>
      <w:tr w:rsidR="001D7DF8" w:rsidRPr="001D7DF8" w:rsidTr="001D7DF8">
        <w:trPr>
          <w:trHeight w:val="315"/>
        </w:trPr>
        <w:tc>
          <w:tcPr>
            <w:tcW w:w="1100" w:type="dxa"/>
            <w:tcBorders>
              <w:top w:val="nil"/>
              <w:left w:val="nil"/>
              <w:bottom w:val="nil"/>
              <w:right w:val="nil"/>
            </w:tcBorders>
            <w:shd w:val="clear" w:color="auto" w:fill="auto"/>
            <w:vAlign w:val="bottom"/>
            <w:hideMark/>
          </w:tcPr>
          <w:p w:rsidR="001D7DF8" w:rsidRPr="001D7DF8" w:rsidRDefault="001D7DF8" w:rsidP="001D7DF8">
            <w:pPr>
              <w:jc w:val="center"/>
              <w:rPr>
                <w:rFonts w:ascii="Times New Roman" w:hAnsi="Times New Roman"/>
                <w:i/>
                <w:iCs/>
                <w:sz w:val="24"/>
              </w:rPr>
            </w:pPr>
          </w:p>
        </w:tc>
        <w:tc>
          <w:tcPr>
            <w:tcW w:w="3720" w:type="dxa"/>
            <w:tcBorders>
              <w:top w:val="nil"/>
              <w:left w:val="nil"/>
              <w:bottom w:val="nil"/>
              <w:right w:val="nil"/>
            </w:tcBorders>
            <w:shd w:val="clear" w:color="auto" w:fill="auto"/>
            <w:vAlign w:val="bottom"/>
            <w:hideMark/>
          </w:tcPr>
          <w:p w:rsidR="001D7DF8" w:rsidRPr="001D7DF8" w:rsidRDefault="001D7DF8" w:rsidP="001D7DF8">
            <w:pPr>
              <w:rPr>
                <w:rFonts w:ascii="Times New Roman" w:hAnsi="Times New Roman"/>
                <w:sz w:val="24"/>
              </w:rPr>
            </w:pPr>
          </w:p>
        </w:tc>
        <w:tc>
          <w:tcPr>
            <w:tcW w:w="2980" w:type="dxa"/>
            <w:tcBorders>
              <w:top w:val="nil"/>
              <w:left w:val="nil"/>
              <w:bottom w:val="nil"/>
              <w:right w:val="nil"/>
            </w:tcBorders>
            <w:shd w:val="clear" w:color="auto" w:fill="auto"/>
            <w:vAlign w:val="bottom"/>
            <w:hideMark/>
          </w:tcPr>
          <w:p w:rsidR="001D7DF8" w:rsidRPr="001D7DF8" w:rsidRDefault="001D7DF8" w:rsidP="001D7DF8">
            <w:pPr>
              <w:rPr>
                <w:rFonts w:ascii="Times New Roman" w:hAnsi="Times New Roman"/>
                <w:sz w:val="24"/>
              </w:rPr>
            </w:pPr>
          </w:p>
        </w:tc>
        <w:tc>
          <w:tcPr>
            <w:tcW w:w="2620" w:type="dxa"/>
            <w:tcBorders>
              <w:top w:val="nil"/>
              <w:left w:val="nil"/>
              <w:bottom w:val="nil"/>
              <w:right w:val="nil"/>
            </w:tcBorders>
            <w:shd w:val="clear" w:color="auto" w:fill="auto"/>
            <w:vAlign w:val="bottom"/>
            <w:hideMark/>
          </w:tcPr>
          <w:p w:rsidR="001D7DF8" w:rsidRPr="001D7DF8" w:rsidRDefault="001D7DF8" w:rsidP="001D7DF8">
            <w:pPr>
              <w:rPr>
                <w:rFonts w:ascii="Times New Roman" w:hAnsi="Times New Roman"/>
                <w:sz w:val="24"/>
              </w:rPr>
            </w:pPr>
          </w:p>
        </w:tc>
      </w:tr>
      <w:tr w:rsidR="001D7DF8" w:rsidRPr="001D7DF8" w:rsidTr="001D7DF8">
        <w:trPr>
          <w:trHeight w:val="2318"/>
        </w:trPr>
        <w:tc>
          <w:tcPr>
            <w:tcW w:w="110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1D7DF8" w:rsidRPr="001D7DF8" w:rsidRDefault="001D7DF8" w:rsidP="001D7DF8">
            <w:pPr>
              <w:jc w:val="center"/>
              <w:rPr>
                <w:rFonts w:ascii="Times New Roman" w:hAnsi="Times New Roman"/>
                <w:b/>
                <w:bCs/>
                <w:sz w:val="24"/>
              </w:rPr>
            </w:pPr>
            <w:r w:rsidRPr="001D7DF8">
              <w:rPr>
                <w:rFonts w:ascii="Times New Roman" w:hAnsi="Times New Roman"/>
                <w:b/>
                <w:bCs/>
                <w:sz w:val="24"/>
              </w:rPr>
              <w:t>STT</w:t>
            </w:r>
          </w:p>
        </w:tc>
        <w:tc>
          <w:tcPr>
            <w:tcW w:w="3720" w:type="dxa"/>
            <w:tcBorders>
              <w:top w:val="single" w:sz="4" w:space="0" w:color="auto"/>
              <w:left w:val="nil"/>
              <w:bottom w:val="single" w:sz="4" w:space="0" w:color="auto"/>
              <w:right w:val="single" w:sz="4" w:space="0" w:color="auto"/>
            </w:tcBorders>
            <w:shd w:val="clear" w:color="auto" w:fill="auto"/>
            <w:vAlign w:val="center"/>
            <w:hideMark/>
          </w:tcPr>
          <w:p w:rsidR="001D7DF8" w:rsidRPr="001D7DF8" w:rsidRDefault="001D7DF8" w:rsidP="001D7DF8">
            <w:pPr>
              <w:jc w:val="center"/>
              <w:rPr>
                <w:rFonts w:ascii="Times New Roman" w:hAnsi="Times New Roman"/>
                <w:b/>
                <w:bCs/>
                <w:sz w:val="24"/>
              </w:rPr>
            </w:pPr>
            <w:r w:rsidRPr="001D7DF8">
              <w:rPr>
                <w:rFonts w:ascii="Times New Roman" w:hAnsi="Times New Roman"/>
                <w:b/>
                <w:bCs/>
                <w:sz w:val="24"/>
              </w:rPr>
              <w:t>Loài cây giống</w:t>
            </w:r>
          </w:p>
        </w:tc>
        <w:tc>
          <w:tcPr>
            <w:tcW w:w="2980" w:type="dxa"/>
            <w:tcBorders>
              <w:top w:val="single" w:sz="4" w:space="0" w:color="auto"/>
              <w:left w:val="nil"/>
              <w:bottom w:val="single" w:sz="4" w:space="0" w:color="auto"/>
              <w:right w:val="single" w:sz="4" w:space="0" w:color="auto"/>
            </w:tcBorders>
            <w:shd w:val="clear" w:color="auto" w:fill="auto"/>
            <w:vAlign w:val="center"/>
            <w:hideMark/>
          </w:tcPr>
          <w:p w:rsidR="001D7DF8" w:rsidRPr="001D7DF8" w:rsidRDefault="001D7DF8" w:rsidP="001D7DF8">
            <w:pPr>
              <w:jc w:val="center"/>
              <w:rPr>
                <w:rFonts w:ascii="Times New Roman" w:hAnsi="Times New Roman"/>
                <w:b/>
                <w:bCs/>
                <w:sz w:val="24"/>
              </w:rPr>
            </w:pPr>
            <w:r w:rsidRPr="001D7DF8">
              <w:rPr>
                <w:rFonts w:ascii="Times New Roman" w:hAnsi="Times New Roman"/>
                <w:b/>
                <w:bCs/>
                <w:sz w:val="24"/>
              </w:rPr>
              <w:t>Kích thước bầu</w:t>
            </w:r>
          </w:p>
        </w:tc>
        <w:tc>
          <w:tcPr>
            <w:tcW w:w="2620" w:type="dxa"/>
            <w:tcBorders>
              <w:top w:val="single" w:sz="4" w:space="0" w:color="auto"/>
              <w:left w:val="nil"/>
              <w:bottom w:val="single" w:sz="4" w:space="0" w:color="auto"/>
              <w:right w:val="single" w:sz="4" w:space="0" w:color="auto"/>
            </w:tcBorders>
            <w:shd w:val="clear" w:color="auto" w:fill="auto"/>
            <w:vAlign w:val="center"/>
            <w:hideMark/>
          </w:tcPr>
          <w:p w:rsidR="001D7DF8" w:rsidRPr="001D7DF8" w:rsidRDefault="001D7DF8" w:rsidP="001D7DF8">
            <w:pPr>
              <w:jc w:val="center"/>
              <w:rPr>
                <w:rFonts w:ascii="Times New Roman" w:hAnsi="Times New Roman"/>
                <w:b/>
                <w:bCs/>
                <w:sz w:val="24"/>
              </w:rPr>
            </w:pPr>
            <w:r w:rsidRPr="001D7DF8">
              <w:rPr>
                <w:rFonts w:ascii="Times New Roman" w:hAnsi="Times New Roman"/>
                <w:b/>
                <w:bCs/>
                <w:sz w:val="24"/>
              </w:rPr>
              <w:t>Đơn giá</w:t>
            </w:r>
            <w:r w:rsidRPr="001D7DF8">
              <w:rPr>
                <w:rFonts w:ascii="Times New Roman" w:hAnsi="Times New Roman"/>
                <w:b/>
                <w:bCs/>
                <w:sz w:val="24"/>
              </w:rPr>
              <w:br/>
              <w:t>(Đồng)</w:t>
            </w:r>
          </w:p>
        </w:tc>
      </w:tr>
      <w:tr w:rsidR="001D7DF8" w:rsidRPr="001D7DF8" w:rsidTr="001D7DF8">
        <w:trPr>
          <w:trHeight w:val="672"/>
        </w:trPr>
        <w:tc>
          <w:tcPr>
            <w:tcW w:w="1100" w:type="dxa"/>
            <w:tcBorders>
              <w:top w:val="nil"/>
              <w:left w:val="single" w:sz="4" w:space="0" w:color="auto"/>
              <w:bottom w:val="single" w:sz="4" w:space="0" w:color="auto"/>
              <w:right w:val="single" w:sz="4" w:space="0" w:color="auto"/>
            </w:tcBorders>
            <w:shd w:val="clear" w:color="auto" w:fill="auto"/>
            <w:vAlign w:val="bottom"/>
            <w:hideMark/>
          </w:tcPr>
          <w:p w:rsidR="001D7DF8" w:rsidRPr="001D7DF8" w:rsidRDefault="001D7DF8" w:rsidP="001D7DF8">
            <w:pPr>
              <w:jc w:val="center"/>
              <w:rPr>
                <w:rFonts w:ascii="Times New Roman" w:hAnsi="Times New Roman"/>
                <w:sz w:val="26"/>
                <w:szCs w:val="26"/>
              </w:rPr>
            </w:pPr>
            <w:r w:rsidRPr="001D7DF8">
              <w:rPr>
                <w:rFonts w:ascii="Times New Roman" w:hAnsi="Times New Roman"/>
                <w:sz w:val="26"/>
                <w:szCs w:val="26"/>
              </w:rPr>
              <w:t>1</w:t>
            </w:r>
          </w:p>
        </w:tc>
        <w:tc>
          <w:tcPr>
            <w:tcW w:w="3720" w:type="dxa"/>
            <w:tcBorders>
              <w:top w:val="nil"/>
              <w:left w:val="nil"/>
              <w:bottom w:val="single" w:sz="4" w:space="0" w:color="auto"/>
              <w:right w:val="single" w:sz="4" w:space="0" w:color="auto"/>
            </w:tcBorders>
            <w:shd w:val="clear" w:color="auto" w:fill="auto"/>
            <w:vAlign w:val="bottom"/>
            <w:hideMark/>
          </w:tcPr>
          <w:p w:rsidR="001D7DF8" w:rsidRPr="001D7DF8" w:rsidRDefault="001D7DF8" w:rsidP="001D7DF8">
            <w:pPr>
              <w:rPr>
                <w:rFonts w:ascii="Times New Roman" w:hAnsi="Times New Roman"/>
                <w:sz w:val="26"/>
                <w:szCs w:val="26"/>
              </w:rPr>
            </w:pPr>
            <w:r w:rsidRPr="001D7DF8">
              <w:rPr>
                <w:rFonts w:ascii="Times New Roman" w:hAnsi="Times New Roman"/>
                <w:sz w:val="26"/>
                <w:szCs w:val="26"/>
              </w:rPr>
              <w:t>Keo tai tượng hạt ngoại</w:t>
            </w:r>
          </w:p>
        </w:tc>
        <w:tc>
          <w:tcPr>
            <w:tcW w:w="2980" w:type="dxa"/>
            <w:tcBorders>
              <w:top w:val="nil"/>
              <w:left w:val="nil"/>
              <w:bottom w:val="single" w:sz="4" w:space="0" w:color="auto"/>
              <w:right w:val="single" w:sz="4" w:space="0" w:color="auto"/>
            </w:tcBorders>
            <w:shd w:val="clear" w:color="auto" w:fill="auto"/>
            <w:vAlign w:val="bottom"/>
            <w:hideMark/>
          </w:tcPr>
          <w:p w:rsidR="001D7DF8" w:rsidRPr="001D7DF8" w:rsidRDefault="001D7DF8" w:rsidP="001D7DF8">
            <w:pPr>
              <w:jc w:val="center"/>
              <w:rPr>
                <w:rFonts w:ascii="Times New Roman" w:hAnsi="Times New Roman"/>
                <w:sz w:val="26"/>
                <w:szCs w:val="26"/>
              </w:rPr>
            </w:pPr>
            <w:r w:rsidRPr="001D7DF8">
              <w:rPr>
                <w:rFonts w:ascii="Times New Roman" w:hAnsi="Times New Roman"/>
                <w:sz w:val="26"/>
                <w:szCs w:val="26"/>
              </w:rPr>
              <w:t>(6 x 10) cm</w:t>
            </w:r>
          </w:p>
        </w:tc>
        <w:tc>
          <w:tcPr>
            <w:tcW w:w="2620" w:type="dxa"/>
            <w:tcBorders>
              <w:top w:val="nil"/>
              <w:left w:val="nil"/>
              <w:bottom w:val="single" w:sz="4" w:space="0" w:color="auto"/>
              <w:right w:val="single" w:sz="4" w:space="0" w:color="auto"/>
            </w:tcBorders>
            <w:shd w:val="clear" w:color="auto" w:fill="auto"/>
            <w:vAlign w:val="bottom"/>
            <w:hideMark/>
          </w:tcPr>
          <w:p w:rsidR="001D7DF8" w:rsidRPr="001D7DF8" w:rsidRDefault="001D7DF8" w:rsidP="001D7DF8">
            <w:pPr>
              <w:jc w:val="center"/>
              <w:rPr>
                <w:rFonts w:ascii="Times New Roman" w:hAnsi="Times New Roman"/>
                <w:sz w:val="26"/>
                <w:szCs w:val="26"/>
              </w:rPr>
            </w:pPr>
            <w:r w:rsidRPr="001D7DF8">
              <w:rPr>
                <w:rFonts w:ascii="Times New Roman" w:hAnsi="Times New Roman"/>
                <w:sz w:val="26"/>
                <w:szCs w:val="26"/>
              </w:rPr>
              <w:t>1.151</w:t>
            </w:r>
          </w:p>
        </w:tc>
      </w:tr>
      <w:tr w:rsidR="001D7DF8" w:rsidRPr="001D7DF8" w:rsidTr="001D7DF8">
        <w:trPr>
          <w:trHeight w:val="649"/>
        </w:trPr>
        <w:tc>
          <w:tcPr>
            <w:tcW w:w="1100" w:type="dxa"/>
            <w:tcBorders>
              <w:top w:val="nil"/>
              <w:left w:val="single" w:sz="4" w:space="0" w:color="auto"/>
              <w:bottom w:val="single" w:sz="4" w:space="0" w:color="auto"/>
              <w:right w:val="single" w:sz="4" w:space="0" w:color="auto"/>
            </w:tcBorders>
            <w:shd w:val="clear" w:color="auto" w:fill="auto"/>
            <w:vAlign w:val="bottom"/>
            <w:hideMark/>
          </w:tcPr>
          <w:p w:rsidR="001D7DF8" w:rsidRPr="001D7DF8" w:rsidRDefault="001D7DF8" w:rsidP="001D7DF8">
            <w:pPr>
              <w:jc w:val="center"/>
              <w:rPr>
                <w:rFonts w:ascii="Times New Roman" w:hAnsi="Times New Roman"/>
                <w:sz w:val="26"/>
                <w:szCs w:val="26"/>
              </w:rPr>
            </w:pPr>
            <w:r w:rsidRPr="001D7DF8">
              <w:rPr>
                <w:rFonts w:ascii="Times New Roman" w:hAnsi="Times New Roman"/>
                <w:sz w:val="26"/>
                <w:szCs w:val="26"/>
              </w:rPr>
              <w:t>2</w:t>
            </w:r>
          </w:p>
        </w:tc>
        <w:tc>
          <w:tcPr>
            <w:tcW w:w="3720" w:type="dxa"/>
            <w:tcBorders>
              <w:top w:val="nil"/>
              <w:left w:val="nil"/>
              <w:bottom w:val="single" w:sz="4" w:space="0" w:color="auto"/>
              <w:right w:val="single" w:sz="4" w:space="0" w:color="auto"/>
            </w:tcBorders>
            <w:shd w:val="clear" w:color="auto" w:fill="auto"/>
            <w:vAlign w:val="bottom"/>
            <w:hideMark/>
          </w:tcPr>
          <w:p w:rsidR="001D7DF8" w:rsidRPr="001D7DF8" w:rsidRDefault="001D7DF8" w:rsidP="001D7DF8">
            <w:pPr>
              <w:rPr>
                <w:rFonts w:ascii="Times New Roman" w:hAnsi="Times New Roman"/>
                <w:sz w:val="26"/>
                <w:szCs w:val="26"/>
              </w:rPr>
            </w:pPr>
            <w:r w:rsidRPr="001D7DF8">
              <w:rPr>
                <w:rFonts w:ascii="Times New Roman" w:hAnsi="Times New Roman"/>
                <w:sz w:val="26"/>
                <w:szCs w:val="26"/>
              </w:rPr>
              <w:t>Keo tai  tượng hạt nội</w:t>
            </w:r>
          </w:p>
        </w:tc>
        <w:tc>
          <w:tcPr>
            <w:tcW w:w="2980" w:type="dxa"/>
            <w:tcBorders>
              <w:top w:val="nil"/>
              <w:left w:val="nil"/>
              <w:bottom w:val="single" w:sz="4" w:space="0" w:color="auto"/>
              <w:right w:val="single" w:sz="4" w:space="0" w:color="auto"/>
            </w:tcBorders>
            <w:shd w:val="clear" w:color="auto" w:fill="auto"/>
            <w:vAlign w:val="bottom"/>
            <w:hideMark/>
          </w:tcPr>
          <w:p w:rsidR="001D7DF8" w:rsidRPr="001D7DF8" w:rsidRDefault="001D7DF8" w:rsidP="001D7DF8">
            <w:pPr>
              <w:jc w:val="center"/>
              <w:rPr>
                <w:rFonts w:ascii="Times New Roman" w:hAnsi="Times New Roman"/>
                <w:sz w:val="26"/>
                <w:szCs w:val="26"/>
              </w:rPr>
            </w:pPr>
            <w:r w:rsidRPr="001D7DF8">
              <w:rPr>
                <w:rFonts w:ascii="Times New Roman" w:hAnsi="Times New Roman"/>
                <w:sz w:val="26"/>
                <w:szCs w:val="26"/>
              </w:rPr>
              <w:t>(6 x 10) cm</w:t>
            </w:r>
          </w:p>
        </w:tc>
        <w:tc>
          <w:tcPr>
            <w:tcW w:w="2620" w:type="dxa"/>
            <w:tcBorders>
              <w:top w:val="nil"/>
              <w:left w:val="nil"/>
              <w:bottom w:val="single" w:sz="4" w:space="0" w:color="auto"/>
              <w:right w:val="single" w:sz="4" w:space="0" w:color="auto"/>
            </w:tcBorders>
            <w:shd w:val="clear" w:color="auto" w:fill="auto"/>
            <w:vAlign w:val="bottom"/>
            <w:hideMark/>
          </w:tcPr>
          <w:p w:rsidR="001D7DF8" w:rsidRPr="001D7DF8" w:rsidRDefault="001D7DF8" w:rsidP="001D7DF8">
            <w:pPr>
              <w:jc w:val="center"/>
              <w:rPr>
                <w:rFonts w:ascii="Times New Roman" w:hAnsi="Times New Roman"/>
                <w:sz w:val="26"/>
                <w:szCs w:val="26"/>
              </w:rPr>
            </w:pPr>
            <w:r w:rsidRPr="001D7DF8">
              <w:rPr>
                <w:rFonts w:ascii="Times New Roman" w:hAnsi="Times New Roman"/>
                <w:sz w:val="26"/>
                <w:szCs w:val="26"/>
              </w:rPr>
              <w:t>1.064</w:t>
            </w:r>
          </w:p>
        </w:tc>
      </w:tr>
      <w:tr w:rsidR="001D7DF8" w:rsidRPr="001D7DF8" w:rsidTr="001D7DF8">
        <w:trPr>
          <w:trHeight w:val="458"/>
        </w:trPr>
        <w:tc>
          <w:tcPr>
            <w:tcW w:w="1100" w:type="dxa"/>
            <w:tcBorders>
              <w:top w:val="nil"/>
              <w:left w:val="single" w:sz="4" w:space="0" w:color="auto"/>
              <w:bottom w:val="single" w:sz="4" w:space="0" w:color="auto"/>
              <w:right w:val="single" w:sz="4" w:space="0" w:color="auto"/>
            </w:tcBorders>
            <w:shd w:val="clear" w:color="auto" w:fill="auto"/>
            <w:vAlign w:val="bottom"/>
            <w:hideMark/>
          </w:tcPr>
          <w:p w:rsidR="001D7DF8" w:rsidRPr="001D7DF8" w:rsidRDefault="001D7DF8" w:rsidP="001D7DF8">
            <w:pPr>
              <w:jc w:val="center"/>
              <w:rPr>
                <w:rFonts w:ascii="Times New Roman" w:hAnsi="Times New Roman"/>
                <w:sz w:val="26"/>
                <w:szCs w:val="26"/>
              </w:rPr>
            </w:pPr>
            <w:r w:rsidRPr="001D7DF8">
              <w:rPr>
                <w:rFonts w:ascii="Times New Roman" w:hAnsi="Times New Roman"/>
                <w:sz w:val="26"/>
                <w:szCs w:val="26"/>
              </w:rPr>
              <w:t>3</w:t>
            </w:r>
          </w:p>
        </w:tc>
        <w:tc>
          <w:tcPr>
            <w:tcW w:w="3720" w:type="dxa"/>
            <w:tcBorders>
              <w:top w:val="nil"/>
              <w:left w:val="nil"/>
              <w:bottom w:val="single" w:sz="4" w:space="0" w:color="auto"/>
              <w:right w:val="single" w:sz="4" w:space="0" w:color="auto"/>
            </w:tcBorders>
            <w:shd w:val="clear" w:color="auto" w:fill="auto"/>
            <w:vAlign w:val="bottom"/>
            <w:hideMark/>
          </w:tcPr>
          <w:p w:rsidR="001D7DF8" w:rsidRPr="001D7DF8" w:rsidRDefault="001D7DF8" w:rsidP="001D7DF8">
            <w:pPr>
              <w:rPr>
                <w:rFonts w:ascii="Times New Roman" w:hAnsi="Times New Roman"/>
                <w:sz w:val="26"/>
                <w:szCs w:val="26"/>
              </w:rPr>
            </w:pPr>
            <w:r w:rsidRPr="001D7DF8">
              <w:rPr>
                <w:rFonts w:ascii="Times New Roman" w:hAnsi="Times New Roman"/>
                <w:sz w:val="26"/>
                <w:szCs w:val="26"/>
              </w:rPr>
              <w:t>Keo lai giâm hom</w:t>
            </w:r>
          </w:p>
        </w:tc>
        <w:tc>
          <w:tcPr>
            <w:tcW w:w="2980" w:type="dxa"/>
            <w:tcBorders>
              <w:top w:val="nil"/>
              <w:left w:val="nil"/>
              <w:bottom w:val="single" w:sz="4" w:space="0" w:color="auto"/>
              <w:right w:val="single" w:sz="4" w:space="0" w:color="auto"/>
            </w:tcBorders>
            <w:shd w:val="clear" w:color="auto" w:fill="auto"/>
            <w:vAlign w:val="bottom"/>
            <w:hideMark/>
          </w:tcPr>
          <w:p w:rsidR="001D7DF8" w:rsidRPr="001D7DF8" w:rsidRDefault="001D7DF8" w:rsidP="001D7DF8">
            <w:pPr>
              <w:jc w:val="center"/>
              <w:rPr>
                <w:rFonts w:ascii="Times New Roman" w:hAnsi="Times New Roman"/>
                <w:sz w:val="26"/>
                <w:szCs w:val="26"/>
              </w:rPr>
            </w:pPr>
            <w:r w:rsidRPr="001D7DF8">
              <w:rPr>
                <w:rFonts w:ascii="Times New Roman" w:hAnsi="Times New Roman"/>
                <w:sz w:val="26"/>
                <w:szCs w:val="26"/>
              </w:rPr>
              <w:t>(6 x 10) cm</w:t>
            </w:r>
          </w:p>
        </w:tc>
        <w:tc>
          <w:tcPr>
            <w:tcW w:w="2620" w:type="dxa"/>
            <w:tcBorders>
              <w:top w:val="nil"/>
              <w:left w:val="nil"/>
              <w:bottom w:val="single" w:sz="4" w:space="0" w:color="auto"/>
              <w:right w:val="single" w:sz="4" w:space="0" w:color="auto"/>
            </w:tcBorders>
            <w:shd w:val="clear" w:color="auto" w:fill="auto"/>
            <w:vAlign w:val="bottom"/>
            <w:hideMark/>
          </w:tcPr>
          <w:p w:rsidR="001D7DF8" w:rsidRPr="001D7DF8" w:rsidRDefault="001D7DF8" w:rsidP="001D7DF8">
            <w:pPr>
              <w:jc w:val="center"/>
              <w:rPr>
                <w:rFonts w:ascii="Times New Roman" w:hAnsi="Times New Roman"/>
                <w:sz w:val="26"/>
                <w:szCs w:val="26"/>
              </w:rPr>
            </w:pPr>
            <w:r w:rsidRPr="001D7DF8">
              <w:rPr>
                <w:rFonts w:ascii="Times New Roman" w:hAnsi="Times New Roman"/>
                <w:sz w:val="26"/>
                <w:szCs w:val="26"/>
              </w:rPr>
              <w:t>1.741</w:t>
            </w:r>
          </w:p>
        </w:tc>
      </w:tr>
      <w:tr w:rsidR="001D7DF8" w:rsidRPr="001D7DF8" w:rsidTr="001D7DF8">
        <w:trPr>
          <w:trHeight w:val="458"/>
        </w:trPr>
        <w:tc>
          <w:tcPr>
            <w:tcW w:w="1100" w:type="dxa"/>
            <w:tcBorders>
              <w:top w:val="nil"/>
              <w:left w:val="single" w:sz="4" w:space="0" w:color="auto"/>
              <w:bottom w:val="single" w:sz="4" w:space="0" w:color="auto"/>
              <w:right w:val="single" w:sz="4" w:space="0" w:color="auto"/>
            </w:tcBorders>
            <w:shd w:val="clear" w:color="auto" w:fill="auto"/>
            <w:vAlign w:val="bottom"/>
            <w:hideMark/>
          </w:tcPr>
          <w:p w:rsidR="001D7DF8" w:rsidRPr="001D7DF8" w:rsidRDefault="001D7DF8" w:rsidP="001D7DF8">
            <w:pPr>
              <w:jc w:val="center"/>
              <w:rPr>
                <w:rFonts w:ascii="Times New Roman" w:hAnsi="Times New Roman"/>
                <w:sz w:val="26"/>
                <w:szCs w:val="26"/>
              </w:rPr>
            </w:pPr>
            <w:r w:rsidRPr="001D7DF8">
              <w:rPr>
                <w:rFonts w:ascii="Times New Roman" w:hAnsi="Times New Roman"/>
                <w:sz w:val="26"/>
                <w:szCs w:val="26"/>
              </w:rPr>
              <w:t>4</w:t>
            </w:r>
          </w:p>
        </w:tc>
        <w:tc>
          <w:tcPr>
            <w:tcW w:w="3720" w:type="dxa"/>
            <w:tcBorders>
              <w:top w:val="nil"/>
              <w:left w:val="nil"/>
              <w:bottom w:val="single" w:sz="4" w:space="0" w:color="auto"/>
              <w:right w:val="single" w:sz="4" w:space="0" w:color="auto"/>
            </w:tcBorders>
            <w:shd w:val="clear" w:color="auto" w:fill="auto"/>
            <w:vAlign w:val="bottom"/>
            <w:hideMark/>
          </w:tcPr>
          <w:p w:rsidR="001D7DF8" w:rsidRPr="001D7DF8" w:rsidRDefault="001D7DF8" w:rsidP="001D7DF8">
            <w:pPr>
              <w:rPr>
                <w:rFonts w:ascii="Times New Roman" w:hAnsi="Times New Roman"/>
                <w:sz w:val="26"/>
                <w:szCs w:val="26"/>
              </w:rPr>
            </w:pPr>
            <w:r w:rsidRPr="001D7DF8">
              <w:rPr>
                <w:rFonts w:ascii="Times New Roman" w:hAnsi="Times New Roman"/>
                <w:sz w:val="26"/>
                <w:szCs w:val="26"/>
              </w:rPr>
              <w:t>Keo lai mô</w:t>
            </w:r>
          </w:p>
        </w:tc>
        <w:tc>
          <w:tcPr>
            <w:tcW w:w="2980" w:type="dxa"/>
            <w:tcBorders>
              <w:top w:val="nil"/>
              <w:left w:val="nil"/>
              <w:bottom w:val="single" w:sz="4" w:space="0" w:color="auto"/>
              <w:right w:val="single" w:sz="4" w:space="0" w:color="auto"/>
            </w:tcBorders>
            <w:shd w:val="clear" w:color="auto" w:fill="auto"/>
            <w:vAlign w:val="bottom"/>
            <w:hideMark/>
          </w:tcPr>
          <w:p w:rsidR="001D7DF8" w:rsidRPr="001D7DF8" w:rsidRDefault="001D7DF8" w:rsidP="001D7DF8">
            <w:pPr>
              <w:jc w:val="center"/>
              <w:rPr>
                <w:rFonts w:ascii="Times New Roman" w:hAnsi="Times New Roman"/>
                <w:sz w:val="26"/>
                <w:szCs w:val="26"/>
              </w:rPr>
            </w:pPr>
            <w:r w:rsidRPr="001D7DF8">
              <w:rPr>
                <w:rFonts w:ascii="Times New Roman" w:hAnsi="Times New Roman"/>
                <w:sz w:val="26"/>
                <w:szCs w:val="26"/>
              </w:rPr>
              <w:t>(6 x 10) cm</w:t>
            </w:r>
          </w:p>
        </w:tc>
        <w:tc>
          <w:tcPr>
            <w:tcW w:w="2620" w:type="dxa"/>
            <w:tcBorders>
              <w:top w:val="nil"/>
              <w:left w:val="nil"/>
              <w:bottom w:val="single" w:sz="4" w:space="0" w:color="auto"/>
              <w:right w:val="single" w:sz="4" w:space="0" w:color="auto"/>
            </w:tcBorders>
            <w:shd w:val="clear" w:color="auto" w:fill="auto"/>
            <w:vAlign w:val="bottom"/>
            <w:hideMark/>
          </w:tcPr>
          <w:p w:rsidR="001D7DF8" w:rsidRPr="001D7DF8" w:rsidRDefault="001D7DF8" w:rsidP="001D7DF8">
            <w:pPr>
              <w:jc w:val="center"/>
              <w:rPr>
                <w:rFonts w:ascii="Times New Roman" w:hAnsi="Times New Roman"/>
                <w:sz w:val="26"/>
                <w:szCs w:val="26"/>
              </w:rPr>
            </w:pPr>
            <w:r w:rsidRPr="001D7DF8">
              <w:rPr>
                <w:rFonts w:ascii="Times New Roman" w:hAnsi="Times New Roman"/>
                <w:sz w:val="26"/>
                <w:szCs w:val="26"/>
              </w:rPr>
              <w:t>3.037</w:t>
            </w:r>
          </w:p>
        </w:tc>
      </w:tr>
      <w:tr w:rsidR="001D7DF8" w:rsidRPr="001D7DF8" w:rsidTr="001D7DF8">
        <w:trPr>
          <w:trHeight w:val="458"/>
        </w:trPr>
        <w:tc>
          <w:tcPr>
            <w:tcW w:w="1100" w:type="dxa"/>
            <w:tcBorders>
              <w:top w:val="nil"/>
              <w:left w:val="single" w:sz="4" w:space="0" w:color="auto"/>
              <w:bottom w:val="single" w:sz="4" w:space="0" w:color="auto"/>
              <w:right w:val="single" w:sz="4" w:space="0" w:color="auto"/>
            </w:tcBorders>
            <w:shd w:val="clear" w:color="auto" w:fill="auto"/>
            <w:vAlign w:val="bottom"/>
            <w:hideMark/>
          </w:tcPr>
          <w:p w:rsidR="001D7DF8" w:rsidRPr="001D7DF8" w:rsidRDefault="001D7DF8" w:rsidP="001D7DF8">
            <w:pPr>
              <w:jc w:val="center"/>
              <w:rPr>
                <w:rFonts w:ascii="Times New Roman" w:hAnsi="Times New Roman"/>
                <w:sz w:val="26"/>
                <w:szCs w:val="26"/>
              </w:rPr>
            </w:pPr>
            <w:r w:rsidRPr="001D7DF8">
              <w:rPr>
                <w:rFonts w:ascii="Times New Roman" w:hAnsi="Times New Roman"/>
                <w:sz w:val="26"/>
                <w:szCs w:val="26"/>
              </w:rPr>
              <w:t>5</w:t>
            </w:r>
          </w:p>
        </w:tc>
        <w:tc>
          <w:tcPr>
            <w:tcW w:w="3720" w:type="dxa"/>
            <w:tcBorders>
              <w:top w:val="nil"/>
              <w:left w:val="nil"/>
              <w:bottom w:val="single" w:sz="4" w:space="0" w:color="auto"/>
              <w:right w:val="single" w:sz="4" w:space="0" w:color="auto"/>
            </w:tcBorders>
            <w:shd w:val="clear" w:color="auto" w:fill="auto"/>
            <w:vAlign w:val="bottom"/>
            <w:hideMark/>
          </w:tcPr>
          <w:p w:rsidR="001D7DF8" w:rsidRPr="001D7DF8" w:rsidRDefault="001D7DF8" w:rsidP="001D7DF8">
            <w:pPr>
              <w:rPr>
                <w:rFonts w:ascii="Times New Roman" w:hAnsi="Times New Roman"/>
                <w:sz w:val="26"/>
                <w:szCs w:val="26"/>
              </w:rPr>
            </w:pPr>
            <w:r w:rsidRPr="001D7DF8">
              <w:rPr>
                <w:rFonts w:ascii="Times New Roman" w:hAnsi="Times New Roman"/>
                <w:sz w:val="26"/>
                <w:szCs w:val="26"/>
              </w:rPr>
              <w:t>Mỡ</w:t>
            </w:r>
          </w:p>
        </w:tc>
        <w:tc>
          <w:tcPr>
            <w:tcW w:w="2980" w:type="dxa"/>
            <w:tcBorders>
              <w:top w:val="nil"/>
              <w:left w:val="nil"/>
              <w:bottom w:val="single" w:sz="4" w:space="0" w:color="auto"/>
              <w:right w:val="single" w:sz="4" w:space="0" w:color="auto"/>
            </w:tcBorders>
            <w:shd w:val="clear" w:color="auto" w:fill="auto"/>
            <w:vAlign w:val="bottom"/>
            <w:hideMark/>
          </w:tcPr>
          <w:p w:rsidR="001D7DF8" w:rsidRPr="001D7DF8" w:rsidRDefault="001D7DF8" w:rsidP="001D7DF8">
            <w:pPr>
              <w:jc w:val="center"/>
              <w:rPr>
                <w:rFonts w:ascii="Times New Roman" w:hAnsi="Times New Roman"/>
                <w:sz w:val="26"/>
                <w:szCs w:val="26"/>
              </w:rPr>
            </w:pPr>
            <w:r w:rsidRPr="001D7DF8">
              <w:rPr>
                <w:rFonts w:ascii="Times New Roman" w:hAnsi="Times New Roman"/>
                <w:sz w:val="26"/>
                <w:szCs w:val="26"/>
              </w:rPr>
              <w:t>(6 x 10) cm</w:t>
            </w:r>
          </w:p>
        </w:tc>
        <w:tc>
          <w:tcPr>
            <w:tcW w:w="2620" w:type="dxa"/>
            <w:tcBorders>
              <w:top w:val="nil"/>
              <w:left w:val="nil"/>
              <w:bottom w:val="single" w:sz="4" w:space="0" w:color="auto"/>
              <w:right w:val="single" w:sz="4" w:space="0" w:color="auto"/>
            </w:tcBorders>
            <w:shd w:val="clear" w:color="auto" w:fill="auto"/>
            <w:vAlign w:val="bottom"/>
            <w:hideMark/>
          </w:tcPr>
          <w:p w:rsidR="001D7DF8" w:rsidRPr="001D7DF8" w:rsidRDefault="001D7DF8" w:rsidP="001D7DF8">
            <w:pPr>
              <w:jc w:val="center"/>
              <w:rPr>
                <w:rFonts w:ascii="Times New Roman" w:hAnsi="Times New Roman"/>
                <w:sz w:val="26"/>
                <w:szCs w:val="26"/>
              </w:rPr>
            </w:pPr>
            <w:r w:rsidRPr="001D7DF8">
              <w:rPr>
                <w:rFonts w:ascii="Times New Roman" w:hAnsi="Times New Roman"/>
                <w:sz w:val="26"/>
                <w:szCs w:val="26"/>
              </w:rPr>
              <w:t>1.131</w:t>
            </w:r>
          </w:p>
        </w:tc>
      </w:tr>
      <w:tr w:rsidR="001D7DF8" w:rsidRPr="001D7DF8" w:rsidTr="001D7DF8">
        <w:trPr>
          <w:trHeight w:val="458"/>
        </w:trPr>
        <w:tc>
          <w:tcPr>
            <w:tcW w:w="1100" w:type="dxa"/>
            <w:tcBorders>
              <w:top w:val="nil"/>
              <w:left w:val="single" w:sz="4" w:space="0" w:color="auto"/>
              <w:bottom w:val="single" w:sz="4" w:space="0" w:color="auto"/>
              <w:right w:val="single" w:sz="4" w:space="0" w:color="auto"/>
            </w:tcBorders>
            <w:shd w:val="clear" w:color="auto" w:fill="auto"/>
            <w:vAlign w:val="bottom"/>
            <w:hideMark/>
          </w:tcPr>
          <w:p w:rsidR="001D7DF8" w:rsidRPr="001D7DF8" w:rsidRDefault="001D7DF8" w:rsidP="001D7DF8">
            <w:pPr>
              <w:jc w:val="center"/>
              <w:rPr>
                <w:rFonts w:ascii="Times New Roman" w:hAnsi="Times New Roman"/>
                <w:sz w:val="26"/>
                <w:szCs w:val="26"/>
              </w:rPr>
            </w:pPr>
            <w:r w:rsidRPr="001D7DF8">
              <w:rPr>
                <w:rFonts w:ascii="Times New Roman" w:hAnsi="Times New Roman"/>
                <w:sz w:val="26"/>
                <w:szCs w:val="26"/>
              </w:rPr>
              <w:t>6</w:t>
            </w:r>
          </w:p>
        </w:tc>
        <w:tc>
          <w:tcPr>
            <w:tcW w:w="3720" w:type="dxa"/>
            <w:tcBorders>
              <w:top w:val="nil"/>
              <w:left w:val="nil"/>
              <w:bottom w:val="single" w:sz="4" w:space="0" w:color="auto"/>
              <w:right w:val="single" w:sz="4" w:space="0" w:color="auto"/>
            </w:tcBorders>
            <w:shd w:val="clear" w:color="auto" w:fill="auto"/>
            <w:vAlign w:val="bottom"/>
            <w:hideMark/>
          </w:tcPr>
          <w:p w:rsidR="001D7DF8" w:rsidRPr="001D7DF8" w:rsidRDefault="001D7DF8" w:rsidP="001D7DF8">
            <w:pPr>
              <w:rPr>
                <w:rFonts w:ascii="Times New Roman" w:hAnsi="Times New Roman"/>
                <w:sz w:val="26"/>
                <w:szCs w:val="26"/>
              </w:rPr>
            </w:pPr>
            <w:r w:rsidRPr="001D7DF8">
              <w:rPr>
                <w:rFonts w:ascii="Times New Roman" w:hAnsi="Times New Roman"/>
                <w:sz w:val="26"/>
                <w:szCs w:val="26"/>
              </w:rPr>
              <w:t>Lát hoa</w:t>
            </w:r>
          </w:p>
        </w:tc>
        <w:tc>
          <w:tcPr>
            <w:tcW w:w="2980" w:type="dxa"/>
            <w:tcBorders>
              <w:top w:val="nil"/>
              <w:left w:val="nil"/>
              <w:bottom w:val="single" w:sz="4" w:space="0" w:color="auto"/>
              <w:right w:val="single" w:sz="4" w:space="0" w:color="auto"/>
            </w:tcBorders>
            <w:shd w:val="clear" w:color="auto" w:fill="auto"/>
            <w:vAlign w:val="bottom"/>
            <w:hideMark/>
          </w:tcPr>
          <w:p w:rsidR="001D7DF8" w:rsidRPr="001D7DF8" w:rsidRDefault="001D7DF8" w:rsidP="001D7DF8">
            <w:pPr>
              <w:jc w:val="center"/>
              <w:rPr>
                <w:rFonts w:ascii="Times New Roman" w:hAnsi="Times New Roman"/>
                <w:sz w:val="26"/>
                <w:szCs w:val="26"/>
              </w:rPr>
            </w:pPr>
            <w:r w:rsidRPr="001D7DF8">
              <w:rPr>
                <w:rFonts w:ascii="Times New Roman" w:hAnsi="Times New Roman"/>
                <w:sz w:val="26"/>
                <w:szCs w:val="26"/>
              </w:rPr>
              <w:t>(7 x 12)cm</w:t>
            </w:r>
          </w:p>
        </w:tc>
        <w:tc>
          <w:tcPr>
            <w:tcW w:w="2620" w:type="dxa"/>
            <w:tcBorders>
              <w:top w:val="nil"/>
              <w:left w:val="nil"/>
              <w:bottom w:val="single" w:sz="4" w:space="0" w:color="auto"/>
              <w:right w:val="single" w:sz="4" w:space="0" w:color="auto"/>
            </w:tcBorders>
            <w:shd w:val="clear" w:color="auto" w:fill="auto"/>
            <w:vAlign w:val="bottom"/>
            <w:hideMark/>
          </w:tcPr>
          <w:p w:rsidR="001D7DF8" w:rsidRPr="001D7DF8" w:rsidRDefault="001D7DF8" w:rsidP="001D7DF8">
            <w:pPr>
              <w:jc w:val="center"/>
              <w:rPr>
                <w:rFonts w:ascii="Times New Roman" w:hAnsi="Times New Roman"/>
                <w:sz w:val="26"/>
                <w:szCs w:val="26"/>
              </w:rPr>
            </w:pPr>
            <w:r w:rsidRPr="001D7DF8">
              <w:rPr>
                <w:rFonts w:ascii="Times New Roman" w:hAnsi="Times New Roman"/>
                <w:sz w:val="26"/>
                <w:szCs w:val="26"/>
              </w:rPr>
              <w:t>2.346</w:t>
            </w:r>
          </w:p>
        </w:tc>
      </w:tr>
    </w:tbl>
    <w:p w:rsidR="00F84599" w:rsidRDefault="00F84599" w:rsidP="001D7DF8">
      <w:pPr>
        <w:jc w:val="both"/>
        <w:rPr>
          <w:rFonts w:ascii="Times New Roman" w:hAnsi="Times New Roman"/>
          <w:b/>
          <w:bCs/>
          <w:color w:val="000000"/>
          <w:sz w:val="28"/>
        </w:rPr>
      </w:pPr>
    </w:p>
    <w:p w:rsidR="001D7DF8" w:rsidRDefault="001D7DF8" w:rsidP="001D7DF8">
      <w:pPr>
        <w:jc w:val="both"/>
        <w:rPr>
          <w:rFonts w:ascii="Times New Roman" w:hAnsi="Times New Roman"/>
          <w:b/>
          <w:bCs/>
          <w:color w:val="000000"/>
          <w:sz w:val="28"/>
        </w:rPr>
      </w:pPr>
    </w:p>
    <w:p w:rsidR="001D7DF8" w:rsidRDefault="001D7DF8" w:rsidP="001D7DF8">
      <w:pPr>
        <w:jc w:val="both"/>
        <w:rPr>
          <w:rFonts w:ascii="Times New Roman" w:hAnsi="Times New Roman"/>
          <w:b/>
          <w:bCs/>
          <w:color w:val="000000"/>
          <w:sz w:val="28"/>
        </w:rPr>
      </w:pPr>
    </w:p>
    <w:p w:rsidR="001D7DF8" w:rsidRDefault="001D7DF8" w:rsidP="001D7DF8">
      <w:pPr>
        <w:jc w:val="both"/>
        <w:rPr>
          <w:rFonts w:ascii="Times New Roman" w:hAnsi="Times New Roman"/>
          <w:b/>
          <w:bCs/>
          <w:color w:val="000000"/>
          <w:sz w:val="28"/>
        </w:rPr>
      </w:pPr>
    </w:p>
    <w:p w:rsidR="001D7DF8" w:rsidRDefault="001D7DF8" w:rsidP="001D7DF8">
      <w:pPr>
        <w:jc w:val="both"/>
        <w:rPr>
          <w:rFonts w:ascii="Times New Roman" w:hAnsi="Times New Roman"/>
          <w:b/>
          <w:bCs/>
          <w:color w:val="000000"/>
          <w:sz w:val="28"/>
        </w:rPr>
      </w:pPr>
    </w:p>
    <w:p w:rsidR="001D7DF8" w:rsidRDefault="001D7DF8" w:rsidP="001D7DF8">
      <w:pPr>
        <w:jc w:val="both"/>
        <w:rPr>
          <w:rFonts w:ascii="Times New Roman" w:hAnsi="Times New Roman"/>
          <w:b/>
          <w:bCs/>
          <w:color w:val="000000"/>
          <w:sz w:val="28"/>
        </w:rPr>
      </w:pPr>
    </w:p>
    <w:p w:rsidR="001D7DF8" w:rsidRDefault="001D7DF8" w:rsidP="001D7DF8">
      <w:pPr>
        <w:jc w:val="both"/>
        <w:rPr>
          <w:rFonts w:ascii="Times New Roman" w:hAnsi="Times New Roman"/>
          <w:b/>
          <w:bCs/>
          <w:color w:val="000000"/>
          <w:sz w:val="28"/>
        </w:rPr>
      </w:pPr>
    </w:p>
    <w:p w:rsidR="001D7DF8" w:rsidRDefault="001D7DF8" w:rsidP="001D7DF8">
      <w:pPr>
        <w:jc w:val="both"/>
        <w:rPr>
          <w:rFonts w:ascii="Times New Roman" w:hAnsi="Times New Roman"/>
          <w:b/>
          <w:bCs/>
          <w:color w:val="000000"/>
          <w:sz w:val="28"/>
        </w:rPr>
      </w:pPr>
    </w:p>
    <w:p w:rsidR="001D7DF8" w:rsidRDefault="001D7DF8" w:rsidP="001D7DF8">
      <w:pPr>
        <w:jc w:val="both"/>
        <w:rPr>
          <w:rFonts w:ascii="Times New Roman" w:hAnsi="Times New Roman"/>
          <w:b/>
          <w:bCs/>
          <w:color w:val="000000"/>
          <w:sz w:val="28"/>
        </w:rPr>
      </w:pPr>
    </w:p>
    <w:p w:rsidR="001D7DF8" w:rsidRDefault="001D7DF8" w:rsidP="001D7DF8">
      <w:pPr>
        <w:jc w:val="both"/>
        <w:rPr>
          <w:rFonts w:ascii="Times New Roman" w:hAnsi="Times New Roman"/>
          <w:b/>
          <w:bCs/>
          <w:color w:val="000000"/>
          <w:sz w:val="28"/>
        </w:rPr>
      </w:pPr>
    </w:p>
    <w:p w:rsidR="001D7DF8" w:rsidRDefault="001D7DF8" w:rsidP="001D7DF8">
      <w:pPr>
        <w:jc w:val="both"/>
        <w:rPr>
          <w:rFonts w:ascii="Times New Roman" w:hAnsi="Times New Roman"/>
          <w:b/>
          <w:bCs/>
          <w:color w:val="000000"/>
          <w:sz w:val="28"/>
        </w:rPr>
      </w:pPr>
    </w:p>
    <w:p w:rsidR="001D7DF8" w:rsidRDefault="001D7DF8" w:rsidP="001D7DF8">
      <w:pPr>
        <w:jc w:val="both"/>
        <w:rPr>
          <w:rFonts w:ascii="Times New Roman" w:hAnsi="Times New Roman"/>
          <w:b/>
          <w:bCs/>
          <w:color w:val="000000"/>
          <w:sz w:val="28"/>
        </w:rPr>
      </w:pPr>
    </w:p>
    <w:p w:rsidR="001D7DF8" w:rsidRDefault="001D7DF8" w:rsidP="001D7DF8">
      <w:pPr>
        <w:jc w:val="both"/>
        <w:rPr>
          <w:rFonts w:ascii="Times New Roman" w:hAnsi="Times New Roman"/>
          <w:b/>
          <w:bCs/>
          <w:color w:val="000000"/>
          <w:sz w:val="28"/>
        </w:rPr>
      </w:pPr>
    </w:p>
    <w:p w:rsidR="001D7DF8" w:rsidRDefault="001D7DF8" w:rsidP="001D7DF8">
      <w:pPr>
        <w:jc w:val="both"/>
        <w:rPr>
          <w:rFonts w:ascii="Times New Roman" w:hAnsi="Times New Roman"/>
          <w:b/>
          <w:bCs/>
          <w:color w:val="000000"/>
          <w:sz w:val="28"/>
        </w:rPr>
      </w:pPr>
    </w:p>
    <w:p w:rsidR="001D7DF8" w:rsidRDefault="001D7DF8" w:rsidP="001D7DF8">
      <w:pPr>
        <w:jc w:val="both"/>
        <w:rPr>
          <w:rFonts w:ascii="Times New Roman" w:hAnsi="Times New Roman"/>
          <w:b/>
          <w:bCs/>
          <w:color w:val="000000"/>
          <w:sz w:val="28"/>
        </w:rPr>
      </w:pPr>
    </w:p>
    <w:p w:rsidR="001D7DF8" w:rsidRDefault="001D7DF8" w:rsidP="001D7DF8">
      <w:pPr>
        <w:jc w:val="both"/>
        <w:rPr>
          <w:rFonts w:ascii="Times New Roman" w:hAnsi="Times New Roman"/>
          <w:b/>
          <w:bCs/>
          <w:color w:val="000000"/>
          <w:sz w:val="28"/>
        </w:rPr>
      </w:pPr>
    </w:p>
    <w:p w:rsidR="001D7DF8" w:rsidRDefault="001D7DF8" w:rsidP="001D7DF8">
      <w:pPr>
        <w:jc w:val="both"/>
        <w:rPr>
          <w:rFonts w:ascii="Times New Roman" w:hAnsi="Times New Roman"/>
          <w:b/>
          <w:bCs/>
          <w:color w:val="000000"/>
          <w:sz w:val="28"/>
        </w:rPr>
      </w:pPr>
    </w:p>
    <w:p w:rsidR="001D7DF8" w:rsidRDefault="001D7DF8" w:rsidP="001D7DF8">
      <w:pPr>
        <w:jc w:val="both"/>
        <w:rPr>
          <w:rFonts w:ascii="Times New Roman" w:hAnsi="Times New Roman"/>
          <w:b/>
          <w:bCs/>
          <w:color w:val="000000"/>
          <w:sz w:val="28"/>
        </w:rPr>
      </w:pPr>
    </w:p>
    <w:p w:rsidR="001D7DF8" w:rsidRDefault="001D7DF8" w:rsidP="001D7DF8">
      <w:pPr>
        <w:jc w:val="both"/>
        <w:rPr>
          <w:rFonts w:ascii="Times New Roman" w:hAnsi="Times New Roman"/>
          <w:b/>
          <w:bCs/>
          <w:color w:val="000000"/>
          <w:sz w:val="28"/>
        </w:rPr>
      </w:pPr>
    </w:p>
    <w:p w:rsidR="001D7DF8" w:rsidRDefault="001D7DF8" w:rsidP="001D7DF8">
      <w:pPr>
        <w:jc w:val="both"/>
        <w:rPr>
          <w:rFonts w:ascii="Times New Roman" w:hAnsi="Times New Roman"/>
          <w:b/>
          <w:bCs/>
          <w:color w:val="000000"/>
          <w:sz w:val="28"/>
        </w:rPr>
      </w:pPr>
    </w:p>
    <w:p w:rsidR="001D7DF8" w:rsidRDefault="001D7DF8" w:rsidP="001D7DF8">
      <w:pPr>
        <w:jc w:val="both"/>
        <w:rPr>
          <w:rFonts w:ascii="Times New Roman" w:hAnsi="Times New Roman"/>
          <w:b/>
          <w:bCs/>
          <w:color w:val="000000"/>
          <w:sz w:val="28"/>
        </w:rPr>
      </w:pPr>
    </w:p>
    <w:p w:rsidR="001D7DF8" w:rsidRDefault="001D7DF8" w:rsidP="001D7DF8">
      <w:pPr>
        <w:jc w:val="both"/>
        <w:rPr>
          <w:rFonts w:ascii="Times New Roman" w:hAnsi="Times New Roman"/>
          <w:b/>
          <w:bCs/>
          <w:color w:val="000000"/>
          <w:sz w:val="28"/>
        </w:rPr>
        <w:sectPr w:rsidR="001D7DF8" w:rsidSect="006F07DE">
          <w:headerReference w:type="even" r:id="rId7"/>
          <w:footerReference w:type="even" r:id="rId8"/>
          <w:footerReference w:type="default" r:id="rId9"/>
          <w:pgSz w:w="11907" w:h="16840" w:code="9"/>
          <w:pgMar w:top="1134" w:right="1134" w:bottom="1134" w:left="1701" w:header="567" w:footer="567" w:gutter="0"/>
          <w:cols w:space="720"/>
          <w:titlePg/>
          <w:docGrid w:linePitch="360"/>
        </w:sectPr>
      </w:pPr>
    </w:p>
    <w:tbl>
      <w:tblPr>
        <w:tblpPr w:leftFromText="180" w:rightFromText="180" w:horzAnchor="margin" w:tblpXSpec="center" w:tblpY="-1695"/>
        <w:tblW w:w="15660" w:type="dxa"/>
        <w:tblLook w:val="04A0"/>
      </w:tblPr>
      <w:tblGrid>
        <w:gridCol w:w="3520"/>
        <w:gridCol w:w="1480"/>
        <w:gridCol w:w="3700"/>
        <w:gridCol w:w="1420"/>
        <w:gridCol w:w="1360"/>
        <w:gridCol w:w="1340"/>
        <w:gridCol w:w="1240"/>
        <w:gridCol w:w="1600"/>
      </w:tblGrid>
      <w:tr w:rsidR="001D7DF8" w:rsidRPr="001D7DF8" w:rsidTr="001D7DF8">
        <w:trPr>
          <w:trHeight w:val="1135"/>
        </w:trPr>
        <w:tc>
          <w:tcPr>
            <w:tcW w:w="3520" w:type="dxa"/>
            <w:tcBorders>
              <w:top w:val="nil"/>
              <w:left w:val="nil"/>
              <w:bottom w:val="nil"/>
              <w:right w:val="nil"/>
            </w:tcBorders>
            <w:shd w:val="clear" w:color="auto" w:fill="auto"/>
            <w:noWrap/>
            <w:vAlign w:val="bottom"/>
            <w:hideMark/>
          </w:tcPr>
          <w:p w:rsidR="001D7DF8" w:rsidRDefault="001D7DF8" w:rsidP="001D7DF8">
            <w:pPr>
              <w:rPr>
                <w:rFonts w:ascii="Times New Roman" w:hAnsi="Times New Roman"/>
                <w:sz w:val="24"/>
              </w:rPr>
            </w:pPr>
          </w:p>
          <w:p w:rsidR="001D7DF8" w:rsidRDefault="001D7DF8" w:rsidP="001D7DF8">
            <w:pPr>
              <w:rPr>
                <w:rFonts w:ascii="Times New Roman" w:hAnsi="Times New Roman"/>
                <w:sz w:val="24"/>
              </w:rPr>
            </w:pPr>
          </w:p>
          <w:p w:rsidR="001D7DF8" w:rsidRPr="001D7DF8" w:rsidRDefault="001D7DF8" w:rsidP="001D7DF8">
            <w:pPr>
              <w:rPr>
                <w:rFonts w:ascii="Times New Roman" w:hAnsi="Times New Roman"/>
                <w:sz w:val="24"/>
              </w:rPr>
            </w:pPr>
          </w:p>
        </w:tc>
        <w:tc>
          <w:tcPr>
            <w:tcW w:w="1480" w:type="dxa"/>
            <w:tcBorders>
              <w:top w:val="nil"/>
              <w:left w:val="nil"/>
              <w:bottom w:val="nil"/>
              <w:right w:val="nil"/>
            </w:tcBorders>
            <w:shd w:val="clear" w:color="auto" w:fill="auto"/>
            <w:noWrap/>
            <w:vAlign w:val="bottom"/>
            <w:hideMark/>
          </w:tcPr>
          <w:p w:rsidR="001D7DF8" w:rsidRPr="001D7DF8" w:rsidRDefault="001D7DF8" w:rsidP="001D7DF8">
            <w:pPr>
              <w:rPr>
                <w:rFonts w:ascii="Times New Roman" w:hAnsi="Times New Roman"/>
                <w:sz w:val="24"/>
              </w:rPr>
            </w:pPr>
          </w:p>
        </w:tc>
        <w:tc>
          <w:tcPr>
            <w:tcW w:w="3700" w:type="dxa"/>
            <w:tcBorders>
              <w:top w:val="nil"/>
              <w:left w:val="nil"/>
              <w:bottom w:val="nil"/>
              <w:right w:val="nil"/>
            </w:tcBorders>
            <w:shd w:val="clear" w:color="auto" w:fill="auto"/>
            <w:noWrap/>
            <w:vAlign w:val="bottom"/>
            <w:hideMark/>
          </w:tcPr>
          <w:p w:rsidR="001D7DF8" w:rsidRPr="001D7DF8" w:rsidRDefault="001D7DF8" w:rsidP="001D7DF8">
            <w:pPr>
              <w:rPr>
                <w:rFonts w:ascii="Times New Roman" w:hAnsi="Times New Roman"/>
                <w:sz w:val="24"/>
              </w:rPr>
            </w:pPr>
          </w:p>
        </w:tc>
        <w:tc>
          <w:tcPr>
            <w:tcW w:w="1420" w:type="dxa"/>
            <w:tcBorders>
              <w:top w:val="nil"/>
              <w:left w:val="nil"/>
              <w:bottom w:val="nil"/>
              <w:right w:val="nil"/>
            </w:tcBorders>
            <w:shd w:val="clear" w:color="auto" w:fill="auto"/>
            <w:noWrap/>
            <w:vAlign w:val="bottom"/>
            <w:hideMark/>
          </w:tcPr>
          <w:p w:rsidR="001D7DF8" w:rsidRPr="001D7DF8" w:rsidRDefault="001D7DF8" w:rsidP="001D7DF8">
            <w:pPr>
              <w:rPr>
                <w:rFonts w:ascii="Times New Roman" w:hAnsi="Times New Roman"/>
                <w:sz w:val="24"/>
              </w:rPr>
            </w:pPr>
          </w:p>
        </w:tc>
        <w:tc>
          <w:tcPr>
            <w:tcW w:w="1360" w:type="dxa"/>
            <w:tcBorders>
              <w:top w:val="nil"/>
              <w:left w:val="nil"/>
              <w:bottom w:val="nil"/>
              <w:right w:val="nil"/>
            </w:tcBorders>
            <w:shd w:val="clear" w:color="auto" w:fill="auto"/>
            <w:noWrap/>
            <w:vAlign w:val="bottom"/>
            <w:hideMark/>
          </w:tcPr>
          <w:p w:rsidR="001D7DF8" w:rsidRPr="001D7DF8" w:rsidRDefault="001D7DF8" w:rsidP="001D7DF8">
            <w:pPr>
              <w:rPr>
                <w:rFonts w:ascii="Times New Roman" w:hAnsi="Times New Roman"/>
                <w:sz w:val="24"/>
              </w:rPr>
            </w:pPr>
          </w:p>
        </w:tc>
        <w:tc>
          <w:tcPr>
            <w:tcW w:w="1340" w:type="dxa"/>
            <w:tcBorders>
              <w:top w:val="nil"/>
              <w:left w:val="nil"/>
              <w:bottom w:val="nil"/>
              <w:right w:val="nil"/>
            </w:tcBorders>
            <w:shd w:val="clear" w:color="auto" w:fill="auto"/>
            <w:noWrap/>
            <w:vAlign w:val="bottom"/>
            <w:hideMark/>
          </w:tcPr>
          <w:p w:rsidR="001D7DF8" w:rsidRPr="001D7DF8" w:rsidRDefault="001D7DF8" w:rsidP="001D7DF8">
            <w:pPr>
              <w:rPr>
                <w:rFonts w:ascii="Times New Roman" w:hAnsi="Times New Roman"/>
                <w:sz w:val="24"/>
              </w:rPr>
            </w:pPr>
          </w:p>
        </w:tc>
        <w:tc>
          <w:tcPr>
            <w:tcW w:w="1240" w:type="dxa"/>
            <w:tcBorders>
              <w:top w:val="nil"/>
              <w:left w:val="nil"/>
              <w:bottom w:val="nil"/>
              <w:right w:val="nil"/>
            </w:tcBorders>
            <w:shd w:val="clear" w:color="auto" w:fill="auto"/>
            <w:noWrap/>
            <w:vAlign w:val="bottom"/>
            <w:hideMark/>
          </w:tcPr>
          <w:p w:rsidR="001D7DF8" w:rsidRPr="001D7DF8" w:rsidRDefault="001D7DF8" w:rsidP="001D7DF8">
            <w:pPr>
              <w:rPr>
                <w:rFonts w:ascii="Times New Roman" w:hAnsi="Times New Roman"/>
                <w:sz w:val="24"/>
              </w:rPr>
            </w:pPr>
          </w:p>
        </w:tc>
        <w:tc>
          <w:tcPr>
            <w:tcW w:w="1600" w:type="dxa"/>
            <w:tcBorders>
              <w:top w:val="nil"/>
              <w:left w:val="nil"/>
              <w:bottom w:val="nil"/>
              <w:right w:val="nil"/>
            </w:tcBorders>
            <w:shd w:val="clear" w:color="auto" w:fill="auto"/>
            <w:noWrap/>
            <w:vAlign w:val="bottom"/>
            <w:hideMark/>
          </w:tcPr>
          <w:p w:rsidR="001D7DF8" w:rsidRPr="001D7DF8" w:rsidRDefault="001D7DF8" w:rsidP="001D7DF8">
            <w:pPr>
              <w:jc w:val="right"/>
              <w:rPr>
                <w:rFonts w:ascii="Times New Roman" w:hAnsi="Times New Roman"/>
                <w:i/>
                <w:sz w:val="24"/>
              </w:rPr>
            </w:pPr>
            <w:r w:rsidRPr="001D7DF8">
              <w:rPr>
                <w:rFonts w:ascii="Times New Roman" w:hAnsi="Times New Roman"/>
                <w:sz w:val="24"/>
              </w:rPr>
              <w:t xml:space="preserve"> </w:t>
            </w:r>
            <w:r w:rsidRPr="001D7DF8">
              <w:rPr>
                <w:rFonts w:ascii="Times New Roman" w:hAnsi="Times New Roman"/>
                <w:i/>
                <w:sz w:val="24"/>
              </w:rPr>
              <w:t xml:space="preserve">Biểu số 02 </w:t>
            </w:r>
          </w:p>
        </w:tc>
      </w:tr>
      <w:tr w:rsidR="001D7DF8" w:rsidRPr="001D7DF8" w:rsidTr="001D7DF8">
        <w:trPr>
          <w:trHeight w:val="1092"/>
        </w:trPr>
        <w:tc>
          <w:tcPr>
            <w:tcW w:w="15660" w:type="dxa"/>
            <w:gridSpan w:val="8"/>
            <w:tcBorders>
              <w:top w:val="nil"/>
              <w:left w:val="nil"/>
              <w:bottom w:val="nil"/>
              <w:right w:val="nil"/>
            </w:tcBorders>
            <w:shd w:val="clear" w:color="auto" w:fill="auto"/>
            <w:vAlign w:val="center"/>
            <w:hideMark/>
          </w:tcPr>
          <w:p w:rsidR="001D7DF8" w:rsidRPr="001D7DF8" w:rsidRDefault="001D7DF8" w:rsidP="001D7DF8">
            <w:pPr>
              <w:jc w:val="center"/>
              <w:rPr>
                <w:rFonts w:ascii="Times New Roman" w:hAnsi="Times New Roman"/>
                <w:b/>
                <w:bCs/>
                <w:sz w:val="26"/>
                <w:szCs w:val="26"/>
              </w:rPr>
            </w:pPr>
            <w:r w:rsidRPr="001D7DF8">
              <w:rPr>
                <w:rFonts w:ascii="Times New Roman" w:hAnsi="Times New Roman"/>
                <w:b/>
                <w:bCs/>
                <w:sz w:val="26"/>
                <w:szCs w:val="26"/>
              </w:rPr>
              <w:t>SUẤT ĐẦU TƯ TRỒNG RỪNG THAY THẾ BẰNG CÂY LÁT HOA TRÊN ĐỊA BÀN TỈNH TUYÊN QUANG NĂM 2019-2020</w:t>
            </w:r>
            <w:r w:rsidRPr="001D7DF8">
              <w:rPr>
                <w:rFonts w:ascii="Times New Roman" w:hAnsi="Times New Roman"/>
                <w:b/>
                <w:bCs/>
                <w:sz w:val="26"/>
                <w:szCs w:val="26"/>
              </w:rPr>
              <w:br/>
            </w:r>
            <w:r w:rsidRPr="001D7DF8">
              <w:rPr>
                <w:rFonts w:ascii="Times New Roman" w:hAnsi="Times New Roman"/>
                <w:i/>
                <w:iCs/>
                <w:sz w:val="26"/>
                <w:szCs w:val="26"/>
              </w:rPr>
              <w:t>(Kèm theo Quyết định  số</w:t>
            </w:r>
            <w:r>
              <w:rPr>
                <w:rFonts w:ascii="Times New Roman" w:hAnsi="Times New Roman"/>
                <w:i/>
                <w:iCs/>
                <w:sz w:val="26"/>
                <w:szCs w:val="26"/>
              </w:rPr>
              <w:t>: 1347</w:t>
            </w:r>
            <w:r w:rsidRPr="001D7DF8">
              <w:rPr>
                <w:rFonts w:ascii="Times New Roman" w:hAnsi="Times New Roman"/>
                <w:i/>
                <w:iCs/>
                <w:sz w:val="26"/>
                <w:szCs w:val="26"/>
              </w:rPr>
              <w:t>/QĐ-UBND ngày</w:t>
            </w:r>
            <w:r>
              <w:rPr>
                <w:rFonts w:ascii="Times New Roman" w:hAnsi="Times New Roman"/>
                <w:i/>
                <w:iCs/>
                <w:sz w:val="26"/>
                <w:szCs w:val="26"/>
              </w:rPr>
              <w:t>21</w:t>
            </w:r>
            <w:r w:rsidRPr="001D7DF8">
              <w:rPr>
                <w:rFonts w:ascii="Times New Roman" w:hAnsi="Times New Roman"/>
                <w:i/>
                <w:iCs/>
                <w:sz w:val="26"/>
                <w:szCs w:val="26"/>
              </w:rPr>
              <w:t>/11/2019 của Ủy ban nhân dân tỉnh)</w:t>
            </w:r>
          </w:p>
        </w:tc>
      </w:tr>
      <w:tr w:rsidR="001D7DF8" w:rsidRPr="001D7DF8" w:rsidTr="001D7DF8">
        <w:trPr>
          <w:trHeight w:val="390"/>
        </w:trPr>
        <w:tc>
          <w:tcPr>
            <w:tcW w:w="8700" w:type="dxa"/>
            <w:gridSpan w:val="3"/>
            <w:tcBorders>
              <w:left w:val="nil"/>
            </w:tcBorders>
            <w:shd w:val="clear" w:color="auto" w:fill="auto"/>
            <w:noWrap/>
            <w:vAlign w:val="bottom"/>
            <w:hideMark/>
          </w:tcPr>
          <w:p w:rsidR="001D7DF8" w:rsidRPr="001D7DF8" w:rsidRDefault="001D7DF8" w:rsidP="001D7DF8">
            <w:pPr>
              <w:rPr>
                <w:rFonts w:ascii="Times New Roman" w:hAnsi="Times New Roman"/>
                <w:sz w:val="24"/>
              </w:rPr>
            </w:pPr>
            <w:r w:rsidRPr="001D7DF8">
              <w:rPr>
                <w:rFonts w:ascii="Times New Roman" w:hAnsi="Times New Roman"/>
                <w:sz w:val="24"/>
              </w:rPr>
              <w:t xml:space="preserve"> - Trồng thuần loại bằng cây con có bầu.  Giá cây giống:</w:t>
            </w:r>
          </w:p>
        </w:tc>
        <w:tc>
          <w:tcPr>
            <w:tcW w:w="1420" w:type="dxa"/>
            <w:shd w:val="clear" w:color="auto" w:fill="auto"/>
            <w:noWrap/>
            <w:vAlign w:val="center"/>
            <w:hideMark/>
          </w:tcPr>
          <w:p w:rsidR="001D7DF8" w:rsidRPr="001D7DF8" w:rsidRDefault="001D7DF8" w:rsidP="001D7DF8">
            <w:pPr>
              <w:jc w:val="right"/>
              <w:rPr>
                <w:rFonts w:ascii="Times New Roman" w:hAnsi="Times New Roman"/>
                <w:b/>
                <w:bCs/>
                <w:sz w:val="24"/>
              </w:rPr>
            </w:pPr>
            <w:r w:rsidRPr="001D7DF8">
              <w:rPr>
                <w:rFonts w:ascii="Times New Roman" w:hAnsi="Times New Roman"/>
                <w:b/>
                <w:bCs/>
                <w:sz w:val="24"/>
              </w:rPr>
              <w:t>2.346</w:t>
            </w:r>
          </w:p>
        </w:tc>
        <w:tc>
          <w:tcPr>
            <w:tcW w:w="1360" w:type="dxa"/>
            <w:tcBorders>
              <w:top w:val="nil"/>
              <w:left w:val="nil"/>
              <w:bottom w:val="nil"/>
              <w:right w:val="nil"/>
            </w:tcBorders>
            <w:shd w:val="clear" w:color="auto" w:fill="auto"/>
            <w:noWrap/>
            <w:vAlign w:val="bottom"/>
            <w:hideMark/>
          </w:tcPr>
          <w:p w:rsidR="001D7DF8" w:rsidRPr="001D7DF8" w:rsidRDefault="001D7DF8" w:rsidP="001D7DF8">
            <w:pPr>
              <w:rPr>
                <w:rFonts w:ascii="Times New Roman" w:hAnsi="Times New Roman"/>
                <w:sz w:val="24"/>
              </w:rPr>
            </w:pPr>
            <w:r w:rsidRPr="001D7DF8">
              <w:rPr>
                <w:rFonts w:ascii="Times New Roman" w:hAnsi="Times New Roman"/>
                <w:sz w:val="24"/>
              </w:rPr>
              <w:t>Đồng</w:t>
            </w:r>
          </w:p>
        </w:tc>
        <w:tc>
          <w:tcPr>
            <w:tcW w:w="1340" w:type="dxa"/>
            <w:tcBorders>
              <w:top w:val="nil"/>
              <w:left w:val="nil"/>
              <w:bottom w:val="nil"/>
              <w:right w:val="nil"/>
            </w:tcBorders>
            <w:shd w:val="clear" w:color="auto" w:fill="auto"/>
            <w:noWrap/>
            <w:vAlign w:val="bottom"/>
            <w:hideMark/>
          </w:tcPr>
          <w:p w:rsidR="001D7DF8" w:rsidRPr="001D7DF8" w:rsidRDefault="001D7DF8" w:rsidP="001D7DF8">
            <w:pPr>
              <w:rPr>
                <w:rFonts w:ascii="Times New Roman" w:hAnsi="Times New Roman"/>
                <w:sz w:val="24"/>
              </w:rPr>
            </w:pPr>
          </w:p>
        </w:tc>
        <w:tc>
          <w:tcPr>
            <w:tcW w:w="1240" w:type="dxa"/>
            <w:tcBorders>
              <w:top w:val="nil"/>
              <w:left w:val="nil"/>
              <w:bottom w:val="nil"/>
              <w:right w:val="nil"/>
            </w:tcBorders>
            <w:shd w:val="clear" w:color="auto" w:fill="auto"/>
            <w:noWrap/>
            <w:vAlign w:val="bottom"/>
            <w:hideMark/>
          </w:tcPr>
          <w:p w:rsidR="001D7DF8" w:rsidRPr="001D7DF8" w:rsidRDefault="001D7DF8" w:rsidP="001D7DF8">
            <w:pPr>
              <w:rPr>
                <w:rFonts w:ascii="Times New Roman" w:hAnsi="Times New Roman"/>
                <w:sz w:val="20"/>
                <w:szCs w:val="20"/>
              </w:rPr>
            </w:pPr>
          </w:p>
        </w:tc>
        <w:tc>
          <w:tcPr>
            <w:tcW w:w="1600" w:type="dxa"/>
            <w:tcBorders>
              <w:top w:val="nil"/>
              <w:left w:val="nil"/>
              <w:bottom w:val="nil"/>
              <w:right w:val="nil"/>
            </w:tcBorders>
            <w:shd w:val="clear" w:color="auto" w:fill="auto"/>
            <w:noWrap/>
            <w:vAlign w:val="bottom"/>
            <w:hideMark/>
          </w:tcPr>
          <w:p w:rsidR="001D7DF8" w:rsidRPr="001D7DF8" w:rsidRDefault="001D7DF8" w:rsidP="001D7DF8">
            <w:pPr>
              <w:rPr>
                <w:rFonts w:ascii="Times New Roman" w:hAnsi="Times New Roman"/>
                <w:sz w:val="20"/>
                <w:szCs w:val="20"/>
              </w:rPr>
            </w:pPr>
          </w:p>
        </w:tc>
      </w:tr>
      <w:tr w:rsidR="001D7DF8" w:rsidRPr="001D7DF8" w:rsidTr="001D7DF8">
        <w:trPr>
          <w:trHeight w:val="345"/>
        </w:trPr>
        <w:tc>
          <w:tcPr>
            <w:tcW w:w="3520" w:type="dxa"/>
            <w:tcBorders>
              <w:left w:val="nil"/>
              <w:bottom w:val="nil"/>
            </w:tcBorders>
            <w:shd w:val="clear" w:color="auto" w:fill="auto"/>
            <w:noWrap/>
            <w:vAlign w:val="bottom"/>
            <w:hideMark/>
          </w:tcPr>
          <w:p w:rsidR="001D7DF8" w:rsidRPr="001D7DF8" w:rsidRDefault="001D7DF8" w:rsidP="001D7DF8">
            <w:pPr>
              <w:rPr>
                <w:rFonts w:ascii="Times New Roman" w:hAnsi="Times New Roman"/>
                <w:sz w:val="24"/>
              </w:rPr>
            </w:pPr>
            <w:r w:rsidRPr="001D7DF8">
              <w:rPr>
                <w:rFonts w:ascii="Times New Roman" w:hAnsi="Times New Roman"/>
                <w:sz w:val="24"/>
              </w:rPr>
              <w:t xml:space="preserve"> - Mật độ trồng:</w:t>
            </w:r>
          </w:p>
        </w:tc>
        <w:tc>
          <w:tcPr>
            <w:tcW w:w="1480" w:type="dxa"/>
            <w:shd w:val="clear" w:color="auto" w:fill="auto"/>
            <w:noWrap/>
            <w:vAlign w:val="bottom"/>
            <w:hideMark/>
          </w:tcPr>
          <w:p w:rsidR="001D7DF8" w:rsidRPr="001D7DF8" w:rsidRDefault="001D7DF8" w:rsidP="001D7DF8">
            <w:pPr>
              <w:jc w:val="right"/>
              <w:rPr>
                <w:rFonts w:ascii="Times New Roman" w:hAnsi="Times New Roman"/>
                <w:b/>
                <w:bCs/>
                <w:sz w:val="24"/>
              </w:rPr>
            </w:pPr>
            <w:r w:rsidRPr="001D7DF8">
              <w:rPr>
                <w:rFonts w:ascii="Times New Roman" w:hAnsi="Times New Roman"/>
                <w:b/>
                <w:bCs/>
                <w:sz w:val="24"/>
              </w:rPr>
              <w:t>1.660</w:t>
            </w:r>
          </w:p>
        </w:tc>
        <w:tc>
          <w:tcPr>
            <w:tcW w:w="5120" w:type="dxa"/>
            <w:gridSpan w:val="2"/>
            <w:shd w:val="clear" w:color="auto" w:fill="auto"/>
            <w:noWrap/>
            <w:vAlign w:val="bottom"/>
            <w:hideMark/>
          </w:tcPr>
          <w:p w:rsidR="001D7DF8" w:rsidRPr="001D7DF8" w:rsidRDefault="001D7DF8" w:rsidP="001D7DF8">
            <w:pPr>
              <w:rPr>
                <w:rFonts w:ascii="Times New Roman" w:hAnsi="Times New Roman"/>
                <w:sz w:val="24"/>
              </w:rPr>
            </w:pPr>
            <w:r w:rsidRPr="001D7DF8">
              <w:rPr>
                <w:rFonts w:ascii="Times New Roman" w:hAnsi="Times New Roman"/>
                <w:sz w:val="24"/>
              </w:rPr>
              <w:t>Cây/ha, cự ly hàng 3 mét, cự ly cây 2 mét ( 3 x 2)</w:t>
            </w:r>
          </w:p>
        </w:tc>
        <w:tc>
          <w:tcPr>
            <w:tcW w:w="1360" w:type="dxa"/>
            <w:tcBorders>
              <w:top w:val="nil"/>
              <w:right w:val="nil"/>
            </w:tcBorders>
            <w:shd w:val="clear" w:color="auto" w:fill="auto"/>
            <w:noWrap/>
            <w:vAlign w:val="bottom"/>
            <w:hideMark/>
          </w:tcPr>
          <w:p w:rsidR="001D7DF8" w:rsidRPr="001D7DF8" w:rsidRDefault="001D7DF8" w:rsidP="001D7DF8">
            <w:pPr>
              <w:rPr>
                <w:rFonts w:ascii="Times New Roman" w:hAnsi="Times New Roman"/>
                <w:sz w:val="24"/>
              </w:rPr>
            </w:pPr>
          </w:p>
        </w:tc>
        <w:tc>
          <w:tcPr>
            <w:tcW w:w="1340" w:type="dxa"/>
            <w:tcBorders>
              <w:top w:val="nil"/>
              <w:left w:val="nil"/>
              <w:bottom w:val="nil"/>
              <w:right w:val="nil"/>
            </w:tcBorders>
            <w:shd w:val="clear" w:color="auto" w:fill="auto"/>
            <w:noWrap/>
            <w:vAlign w:val="bottom"/>
            <w:hideMark/>
          </w:tcPr>
          <w:p w:rsidR="001D7DF8" w:rsidRPr="001D7DF8" w:rsidRDefault="001D7DF8" w:rsidP="001D7DF8">
            <w:pPr>
              <w:rPr>
                <w:rFonts w:ascii="Times New Roman" w:hAnsi="Times New Roman"/>
                <w:sz w:val="24"/>
              </w:rPr>
            </w:pPr>
          </w:p>
        </w:tc>
        <w:tc>
          <w:tcPr>
            <w:tcW w:w="1240" w:type="dxa"/>
            <w:tcBorders>
              <w:top w:val="nil"/>
              <w:left w:val="nil"/>
              <w:bottom w:val="nil"/>
              <w:right w:val="nil"/>
            </w:tcBorders>
            <w:shd w:val="clear" w:color="auto" w:fill="auto"/>
            <w:noWrap/>
            <w:vAlign w:val="bottom"/>
            <w:hideMark/>
          </w:tcPr>
          <w:p w:rsidR="001D7DF8" w:rsidRPr="001D7DF8" w:rsidRDefault="001D7DF8" w:rsidP="001D7DF8">
            <w:pPr>
              <w:rPr>
                <w:rFonts w:ascii="Times New Roman" w:hAnsi="Times New Roman"/>
                <w:sz w:val="20"/>
                <w:szCs w:val="20"/>
              </w:rPr>
            </w:pPr>
          </w:p>
        </w:tc>
        <w:tc>
          <w:tcPr>
            <w:tcW w:w="1600" w:type="dxa"/>
            <w:tcBorders>
              <w:top w:val="nil"/>
              <w:left w:val="nil"/>
              <w:bottom w:val="nil"/>
              <w:right w:val="nil"/>
            </w:tcBorders>
            <w:shd w:val="clear" w:color="auto" w:fill="auto"/>
            <w:noWrap/>
            <w:vAlign w:val="bottom"/>
            <w:hideMark/>
          </w:tcPr>
          <w:p w:rsidR="001D7DF8" w:rsidRPr="001D7DF8" w:rsidRDefault="001D7DF8" w:rsidP="001D7DF8">
            <w:pPr>
              <w:rPr>
                <w:rFonts w:ascii="Times New Roman" w:hAnsi="Times New Roman"/>
                <w:sz w:val="20"/>
                <w:szCs w:val="20"/>
              </w:rPr>
            </w:pPr>
          </w:p>
        </w:tc>
      </w:tr>
      <w:tr w:rsidR="001D7DF8" w:rsidRPr="001D7DF8" w:rsidTr="001D7DF8">
        <w:trPr>
          <w:trHeight w:val="360"/>
        </w:trPr>
        <w:tc>
          <w:tcPr>
            <w:tcW w:w="3520" w:type="dxa"/>
            <w:tcBorders>
              <w:top w:val="nil"/>
              <w:left w:val="nil"/>
              <w:bottom w:val="nil"/>
            </w:tcBorders>
            <w:shd w:val="clear" w:color="auto" w:fill="auto"/>
            <w:vAlign w:val="center"/>
            <w:hideMark/>
          </w:tcPr>
          <w:p w:rsidR="001D7DF8" w:rsidRPr="001D7DF8" w:rsidRDefault="001D7DF8" w:rsidP="001D7DF8">
            <w:pPr>
              <w:rPr>
                <w:rFonts w:ascii="Times New Roman" w:hAnsi="Times New Roman"/>
                <w:sz w:val="24"/>
              </w:rPr>
            </w:pPr>
            <w:r w:rsidRPr="001D7DF8">
              <w:rPr>
                <w:rFonts w:ascii="Times New Roman" w:hAnsi="Times New Roman"/>
                <w:sz w:val="24"/>
              </w:rPr>
              <w:t xml:space="preserve"> - Đơn giá nhân công:            Trồng:</w:t>
            </w:r>
          </w:p>
        </w:tc>
        <w:tc>
          <w:tcPr>
            <w:tcW w:w="1480" w:type="dxa"/>
            <w:shd w:val="clear" w:color="auto" w:fill="auto"/>
            <w:vAlign w:val="center"/>
            <w:hideMark/>
          </w:tcPr>
          <w:p w:rsidR="001D7DF8" w:rsidRPr="001D7DF8" w:rsidRDefault="001D7DF8" w:rsidP="001D7DF8">
            <w:pPr>
              <w:jc w:val="right"/>
              <w:rPr>
                <w:rFonts w:ascii="Times New Roman" w:hAnsi="Times New Roman"/>
                <w:b/>
                <w:bCs/>
                <w:sz w:val="24"/>
              </w:rPr>
            </w:pPr>
            <w:r w:rsidRPr="001D7DF8">
              <w:rPr>
                <w:rFonts w:ascii="Times New Roman" w:hAnsi="Times New Roman"/>
                <w:b/>
                <w:bCs/>
                <w:sz w:val="24"/>
              </w:rPr>
              <w:t>185.600</w:t>
            </w:r>
          </w:p>
        </w:tc>
        <w:tc>
          <w:tcPr>
            <w:tcW w:w="3700" w:type="dxa"/>
            <w:shd w:val="clear" w:color="auto" w:fill="auto"/>
            <w:vAlign w:val="center"/>
            <w:hideMark/>
          </w:tcPr>
          <w:p w:rsidR="001D7DF8" w:rsidRPr="001D7DF8" w:rsidRDefault="001D7DF8" w:rsidP="001D7DF8">
            <w:pPr>
              <w:rPr>
                <w:rFonts w:ascii="Times New Roman" w:hAnsi="Times New Roman"/>
                <w:sz w:val="24"/>
              </w:rPr>
            </w:pPr>
            <w:r w:rsidRPr="001D7DF8">
              <w:rPr>
                <w:rFonts w:ascii="Times New Roman" w:hAnsi="Times New Roman"/>
                <w:sz w:val="24"/>
              </w:rPr>
              <w:t xml:space="preserve"> Đồng                              Chăm sóc:</w:t>
            </w:r>
          </w:p>
        </w:tc>
        <w:tc>
          <w:tcPr>
            <w:tcW w:w="1420" w:type="dxa"/>
            <w:shd w:val="clear" w:color="auto" w:fill="auto"/>
            <w:vAlign w:val="center"/>
            <w:hideMark/>
          </w:tcPr>
          <w:p w:rsidR="001D7DF8" w:rsidRPr="001D7DF8" w:rsidRDefault="001D7DF8" w:rsidP="001D7DF8">
            <w:pPr>
              <w:jc w:val="right"/>
              <w:rPr>
                <w:rFonts w:ascii="Times New Roman" w:hAnsi="Times New Roman"/>
                <w:b/>
                <w:bCs/>
                <w:sz w:val="24"/>
              </w:rPr>
            </w:pPr>
            <w:r w:rsidRPr="001D7DF8">
              <w:rPr>
                <w:rFonts w:ascii="Times New Roman" w:hAnsi="Times New Roman"/>
                <w:b/>
                <w:bCs/>
                <w:sz w:val="24"/>
              </w:rPr>
              <w:t>185.600</w:t>
            </w:r>
          </w:p>
        </w:tc>
        <w:tc>
          <w:tcPr>
            <w:tcW w:w="1360" w:type="dxa"/>
            <w:tcBorders>
              <w:right w:val="nil"/>
            </w:tcBorders>
            <w:shd w:val="clear" w:color="auto" w:fill="auto"/>
            <w:vAlign w:val="center"/>
            <w:hideMark/>
          </w:tcPr>
          <w:p w:rsidR="001D7DF8" w:rsidRPr="001D7DF8" w:rsidRDefault="001D7DF8" w:rsidP="001D7DF8">
            <w:pPr>
              <w:rPr>
                <w:rFonts w:ascii="Times New Roman" w:hAnsi="Times New Roman"/>
                <w:sz w:val="24"/>
              </w:rPr>
            </w:pPr>
            <w:r w:rsidRPr="001D7DF8">
              <w:rPr>
                <w:rFonts w:ascii="Times New Roman" w:hAnsi="Times New Roman"/>
                <w:sz w:val="24"/>
              </w:rPr>
              <w:t>Đồng</w:t>
            </w:r>
          </w:p>
        </w:tc>
        <w:tc>
          <w:tcPr>
            <w:tcW w:w="1340" w:type="dxa"/>
            <w:tcBorders>
              <w:top w:val="nil"/>
              <w:left w:val="nil"/>
              <w:bottom w:val="nil"/>
              <w:right w:val="nil"/>
            </w:tcBorders>
            <w:shd w:val="clear" w:color="auto" w:fill="auto"/>
            <w:noWrap/>
            <w:vAlign w:val="bottom"/>
            <w:hideMark/>
          </w:tcPr>
          <w:p w:rsidR="001D7DF8" w:rsidRPr="001D7DF8" w:rsidRDefault="001D7DF8" w:rsidP="001D7DF8">
            <w:pPr>
              <w:rPr>
                <w:rFonts w:ascii="Times New Roman" w:hAnsi="Times New Roman"/>
                <w:sz w:val="24"/>
              </w:rPr>
            </w:pPr>
          </w:p>
        </w:tc>
        <w:tc>
          <w:tcPr>
            <w:tcW w:w="1240" w:type="dxa"/>
            <w:tcBorders>
              <w:top w:val="nil"/>
              <w:left w:val="nil"/>
              <w:bottom w:val="nil"/>
              <w:right w:val="nil"/>
            </w:tcBorders>
            <w:shd w:val="clear" w:color="auto" w:fill="auto"/>
            <w:noWrap/>
            <w:vAlign w:val="bottom"/>
            <w:hideMark/>
          </w:tcPr>
          <w:p w:rsidR="001D7DF8" w:rsidRPr="001D7DF8" w:rsidRDefault="001D7DF8" w:rsidP="001D7DF8">
            <w:pPr>
              <w:rPr>
                <w:rFonts w:ascii="Times New Roman" w:hAnsi="Times New Roman"/>
                <w:sz w:val="20"/>
                <w:szCs w:val="20"/>
              </w:rPr>
            </w:pPr>
          </w:p>
        </w:tc>
        <w:tc>
          <w:tcPr>
            <w:tcW w:w="1600" w:type="dxa"/>
            <w:tcBorders>
              <w:top w:val="nil"/>
              <w:left w:val="nil"/>
              <w:bottom w:val="nil"/>
              <w:right w:val="nil"/>
            </w:tcBorders>
            <w:shd w:val="clear" w:color="auto" w:fill="auto"/>
            <w:noWrap/>
            <w:vAlign w:val="bottom"/>
            <w:hideMark/>
          </w:tcPr>
          <w:p w:rsidR="001D7DF8" w:rsidRPr="001D7DF8" w:rsidRDefault="001D7DF8" w:rsidP="001D7DF8">
            <w:pPr>
              <w:rPr>
                <w:rFonts w:ascii="Times New Roman" w:hAnsi="Times New Roman"/>
                <w:sz w:val="20"/>
                <w:szCs w:val="20"/>
              </w:rPr>
            </w:pPr>
          </w:p>
        </w:tc>
      </w:tr>
      <w:tr w:rsidR="001D7DF8" w:rsidRPr="001D7DF8" w:rsidTr="001D7DF8">
        <w:trPr>
          <w:trHeight w:val="360"/>
        </w:trPr>
        <w:tc>
          <w:tcPr>
            <w:tcW w:w="15660" w:type="dxa"/>
            <w:gridSpan w:val="8"/>
            <w:tcBorders>
              <w:top w:val="nil"/>
              <w:left w:val="nil"/>
              <w:bottom w:val="nil"/>
              <w:right w:val="nil"/>
            </w:tcBorders>
            <w:shd w:val="clear" w:color="auto" w:fill="auto"/>
            <w:noWrap/>
            <w:vAlign w:val="bottom"/>
            <w:hideMark/>
          </w:tcPr>
          <w:p w:rsidR="001D7DF8" w:rsidRPr="001D7DF8" w:rsidRDefault="001D7DF8" w:rsidP="001D7DF8">
            <w:pPr>
              <w:rPr>
                <w:rFonts w:ascii="Times New Roman" w:hAnsi="Times New Roman"/>
                <w:sz w:val="24"/>
              </w:rPr>
            </w:pPr>
            <w:r w:rsidRPr="001D7DF8">
              <w:rPr>
                <w:rFonts w:ascii="Times New Roman" w:hAnsi="Times New Roman"/>
                <w:sz w:val="24"/>
              </w:rPr>
              <w:t xml:space="preserve"> - Đối tượng trồng rừng tính bình quân: Loại đất: Nhóm 2, Loại thực bì: Nhóm 2, Cự ly đi làm: Từ 3km đến 4km, Độ dốc rừng: Trên 25 độ. CTKT: F</w:t>
            </w:r>
            <w:r w:rsidRPr="001D7DF8">
              <w:rPr>
                <w:rFonts w:ascii="Times New Roman" w:hAnsi="Times New Roman"/>
                <w:sz w:val="24"/>
                <w:vertAlign w:val="subscript"/>
              </w:rPr>
              <w:t>2</w:t>
            </w:r>
            <w:r w:rsidRPr="001D7DF8">
              <w:rPr>
                <w:rFonts w:ascii="Times New Roman" w:hAnsi="Times New Roman"/>
                <w:sz w:val="24"/>
              </w:rPr>
              <w:t>B3L</w:t>
            </w:r>
            <w:r w:rsidRPr="001D7DF8">
              <w:rPr>
                <w:rFonts w:ascii="Times New Roman" w:hAnsi="Times New Roman"/>
                <w:sz w:val="24"/>
                <w:vertAlign w:val="subscript"/>
              </w:rPr>
              <w:t>4</w:t>
            </w:r>
            <w:r w:rsidRPr="001D7DF8">
              <w:rPr>
                <w:rFonts w:ascii="Times New Roman" w:hAnsi="Times New Roman"/>
                <w:sz w:val="24"/>
              </w:rPr>
              <w:t>&gt;25</w:t>
            </w:r>
            <w:r w:rsidRPr="001D7DF8">
              <w:rPr>
                <w:rFonts w:ascii="Times New Roman" w:hAnsi="Times New Roman"/>
                <w:sz w:val="24"/>
                <w:vertAlign w:val="superscript"/>
              </w:rPr>
              <w:t>0</w:t>
            </w:r>
          </w:p>
        </w:tc>
      </w:tr>
      <w:tr w:rsidR="001D7DF8" w:rsidRPr="001D7DF8" w:rsidTr="001D7DF8">
        <w:trPr>
          <w:trHeight w:val="435"/>
        </w:trPr>
        <w:tc>
          <w:tcPr>
            <w:tcW w:w="5000"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1D7DF8" w:rsidRPr="001D7DF8" w:rsidRDefault="001D7DF8" w:rsidP="001D7DF8">
            <w:pPr>
              <w:jc w:val="center"/>
              <w:rPr>
                <w:rFonts w:ascii="Times New Roman" w:hAnsi="Times New Roman"/>
                <w:b/>
                <w:bCs/>
                <w:sz w:val="24"/>
              </w:rPr>
            </w:pPr>
            <w:r w:rsidRPr="001D7DF8">
              <w:rPr>
                <w:rFonts w:ascii="Times New Roman" w:hAnsi="Times New Roman"/>
                <w:b/>
                <w:bCs/>
                <w:sz w:val="24"/>
              </w:rPr>
              <w:t>Trồng rừng</w:t>
            </w:r>
          </w:p>
        </w:tc>
        <w:tc>
          <w:tcPr>
            <w:tcW w:w="9060" w:type="dxa"/>
            <w:gridSpan w:val="5"/>
            <w:tcBorders>
              <w:top w:val="single" w:sz="4" w:space="0" w:color="auto"/>
              <w:left w:val="nil"/>
              <w:bottom w:val="single" w:sz="4" w:space="0" w:color="auto"/>
              <w:right w:val="single" w:sz="4" w:space="0" w:color="auto"/>
            </w:tcBorders>
            <w:shd w:val="clear" w:color="auto" w:fill="auto"/>
            <w:vAlign w:val="center"/>
            <w:hideMark/>
          </w:tcPr>
          <w:p w:rsidR="001D7DF8" w:rsidRPr="001D7DF8" w:rsidRDefault="001D7DF8" w:rsidP="001D7DF8">
            <w:pPr>
              <w:jc w:val="center"/>
              <w:rPr>
                <w:rFonts w:ascii="Times New Roman" w:hAnsi="Times New Roman"/>
                <w:b/>
                <w:bCs/>
                <w:sz w:val="24"/>
              </w:rPr>
            </w:pPr>
            <w:r w:rsidRPr="001D7DF8">
              <w:rPr>
                <w:rFonts w:ascii="Times New Roman" w:hAnsi="Times New Roman"/>
                <w:b/>
                <w:bCs/>
                <w:sz w:val="24"/>
              </w:rPr>
              <w:t xml:space="preserve">Chăm sóc rừng trồng các năm </w:t>
            </w:r>
          </w:p>
        </w:tc>
        <w:tc>
          <w:tcPr>
            <w:tcW w:w="1600"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1D7DF8" w:rsidRPr="001D7DF8" w:rsidRDefault="001D7DF8" w:rsidP="001D7DF8">
            <w:pPr>
              <w:jc w:val="center"/>
              <w:rPr>
                <w:rFonts w:ascii="Times New Roman" w:hAnsi="Times New Roman"/>
                <w:b/>
                <w:bCs/>
                <w:sz w:val="24"/>
              </w:rPr>
            </w:pPr>
            <w:r w:rsidRPr="001D7DF8">
              <w:rPr>
                <w:rFonts w:ascii="Times New Roman" w:hAnsi="Times New Roman"/>
                <w:b/>
                <w:bCs/>
                <w:sz w:val="24"/>
              </w:rPr>
              <w:t>Tổng</w:t>
            </w:r>
            <w:r w:rsidRPr="001D7DF8">
              <w:rPr>
                <w:rFonts w:ascii="Times New Roman" w:hAnsi="Times New Roman"/>
                <w:b/>
                <w:bCs/>
                <w:sz w:val="24"/>
              </w:rPr>
              <w:br/>
              <w:t xml:space="preserve"> cộng</w:t>
            </w:r>
          </w:p>
        </w:tc>
      </w:tr>
      <w:tr w:rsidR="001D7DF8" w:rsidRPr="001D7DF8" w:rsidTr="001D7DF8">
        <w:trPr>
          <w:trHeight w:val="458"/>
        </w:trPr>
        <w:tc>
          <w:tcPr>
            <w:tcW w:w="3520" w:type="dxa"/>
            <w:tcBorders>
              <w:top w:val="nil"/>
              <w:left w:val="single" w:sz="4" w:space="0" w:color="auto"/>
              <w:bottom w:val="single" w:sz="4" w:space="0" w:color="auto"/>
              <w:right w:val="single" w:sz="4" w:space="0" w:color="auto"/>
            </w:tcBorders>
            <w:shd w:val="clear" w:color="auto" w:fill="auto"/>
            <w:vAlign w:val="center"/>
            <w:hideMark/>
          </w:tcPr>
          <w:p w:rsidR="001D7DF8" w:rsidRPr="001D7DF8" w:rsidRDefault="001D7DF8" w:rsidP="001D7DF8">
            <w:pPr>
              <w:jc w:val="center"/>
              <w:rPr>
                <w:rFonts w:ascii="Times New Roman" w:hAnsi="Times New Roman"/>
                <w:b/>
                <w:bCs/>
                <w:sz w:val="24"/>
              </w:rPr>
            </w:pPr>
            <w:r w:rsidRPr="001D7DF8">
              <w:rPr>
                <w:rFonts w:ascii="Times New Roman" w:hAnsi="Times New Roman"/>
                <w:b/>
                <w:bCs/>
                <w:sz w:val="24"/>
              </w:rPr>
              <w:t>Hạng mục</w:t>
            </w:r>
          </w:p>
        </w:tc>
        <w:tc>
          <w:tcPr>
            <w:tcW w:w="1480" w:type="dxa"/>
            <w:tcBorders>
              <w:top w:val="nil"/>
              <w:left w:val="nil"/>
              <w:bottom w:val="single" w:sz="4" w:space="0" w:color="auto"/>
              <w:right w:val="single" w:sz="4" w:space="0" w:color="auto"/>
            </w:tcBorders>
            <w:shd w:val="clear" w:color="auto" w:fill="auto"/>
            <w:vAlign w:val="center"/>
            <w:hideMark/>
          </w:tcPr>
          <w:p w:rsidR="001D7DF8" w:rsidRPr="001D7DF8" w:rsidRDefault="001D7DF8" w:rsidP="001D7DF8">
            <w:pPr>
              <w:jc w:val="center"/>
              <w:rPr>
                <w:rFonts w:ascii="Times New Roman" w:hAnsi="Times New Roman"/>
                <w:b/>
                <w:bCs/>
                <w:sz w:val="24"/>
              </w:rPr>
            </w:pPr>
            <w:r w:rsidRPr="001D7DF8">
              <w:rPr>
                <w:rFonts w:ascii="Times New Roman" w:hAnsi="Times New Roman"/>
                <w:b/>
                <w:bCs/>
                <w:sz w:val="24"/>
              </w:rPr>
              <w:t>Tổng số</w:t>
            </w:r>
          </w:p>
        </w:tc>
        <w:tc>
          <w:tcPr>
            <w:tcW w:w="3700" w:type="dxa"/>
            <w:tcBorders>
              <w:top w:val="nil"/>
              <w:left w:val="nil"/>
              <w:bottom w:val="single" w:sz="4" w:space="0" w:color="auto"/>
              <w:right w:val="single" w:sz="4" w:space="0" w:color="auto"/>
            </w:tcBorders>
            <w:shd w:val="clear" w:color="auto" w:fill="auto"/>
            <w:vAlign w:val="center"/>
            <w:hideMark/>
          </w:tcPr>
          <w:p w:rsidR="001D7DF8" w:rsidRPr="001D7DF8" w:rsidRDefault="001D7DF8" w:rsidP="001D7DF8">
            <w:pPr>
              <w:jc w:val="center"/>
              <w:rPr>
                <w:rFonts w:ascii="Times New Roman" w:hAnsi="Times New Roman"/>
                <w:b/>
                <w:bCs/>
                <w:sz w:val="24"/>
              </w:rPr>
            </w:pPr>
            <w:r w:rsidRPr="001D7DF8">
              <w:rPr>
                <w:rFonts w:ascii="Times New Roman" w:hAnsi="Times New Roman"/>
                <w:b/>
                <w:bCs/>
                <w:sz w:val="24"/>
              </w:rPr>
              <w:t>Hạng mục</w:t>
            </w:r>
          </w:p>
        </w:tc>
        <w:tc>
          <w:tcPr>
            <w:tcW w:w="1420" w:type="dxa"/>
            <w:tcBorders>
              <w:top w:val="nil"/>
              <w:left w:val="nil"/>
              <w:bottom w:val="single" w:sz="4" w:space="0" w:color="auto"/>
              <w:right w:val="single" w:sz="4" w:space="0" w:color="auto"/>
            </w:tcBorders>
            <w:shd w:val="clear" w:color="auto" w:fill="auto"/>
            <w:vAlign w:val="center"/>
            <w:hideMark/>
          </w:tcPr>
          <w:p w:rsidR="001D7DF8" w:rsidRPr="001D7DF8" w:rsidRDefault="001D7DF8" w:rsidP="001D7DF8">
            <w:pPr>
              <w:jc w:val="center"/>
              <w:rPr>
                <w:rFonts w:ascii="Times New Roman" w:hAnsi="Times New Roman"/>
                <w:b/>
                <w:bCs/>
                <w:sz w:val="24"/>
              </w:rPr>
            </w:pPr>
            <w:r w:rsidRPr="001D7DF8">
              <w:rPr>
                <w:rFonts w:ascii="Times New Roman" w:hAnsi="Times New Roman"/>
                <w:b/>
                <w:bCs/>
                <w:sz w:val="24"/>
              </w:rPr>
              <w:t>Năm 1</w:t>
            </w:r>
          </w:p>
        </w:tc>
        <w:tc>
          <w:tcPr>
            <w:tcW w:w="1360" w:type="dxa"/>
            <w:tcBorders>
              <w:top w:val="nil"/>
              <w:left w:val="nil"/>
              <w:bottom w:val="single" w:sz="4" w:space="0" w:color="auto"/>
              <w:right w:val="single" w:sz="4" w:space="0" w:color="auto"/>
            </w:tcBorders>
            <w:shd w:val="clear" w:color="auto" w:fill="auto"/>
            <w:vAlign w:val="center"/>
            <w:hideMark/>
          </w:tcPr>
          <w:p w:rsidR="001D7DF8" w:rsidRPr="001D7DF8" w:rsidRDefault="001D7DF8" w:rsidP="001D7DF8">
            <w:pPr>
              <w:jc w:val="center"/>
              <w:rPr>
                <w:rFonts w:ascii="Times New Roman" w:hAnsi="Times New Roman"/>
                <w:b/>
                <w:bCs/>
                <w:sz w:val="24"/>
              </w:rPr>
            </w:pPr>
            <w:r w:rsidRPr="001D7DF8">
              <w:rPr>
                <w:rFonts w:ascii="Times New Roman" w:hAnsi="Times New Roman"/>
                <w:b/>
                <w:bCs/>
                <w:sz w:val="24"/>
              </w:rPr>
              <w:t>Năm 2</w:t>
            </w:r>
          </w:p>
        </w:tc>
        <w:tc>
          <w:tcPr>
            <w:tcW w:w="1340" w:type="dxa"/>
            <w:tcBorders>
              <w:top w:val="nil"/>
              <w:left w:val="nil"/>
              <w:bottom w:val="single" w:sz="4" w:space="0" w:color="auto"/>
              <w:right w:val="single" w:sz="4" w:space="0" w:color="auto"/>
            </w:tcBorders>
            <w:shd w:val="clear" w:color="auto" w:fill="auto"/>
            <w:vAlign w:val="center"/>
            <w:hideMark/>
          </w:tcPr>
          <w:p w:rsidR="001D7DF8" w:rsidRPr="001D7DF8" w:rsidRDefault="001D7DF8" w:rsidP="001D7DF8">
            <w:pPr>
              <w:jc w:val="center"/>
              <w:rPr>
                <w:rFonts w:ascii="Times New Roman" w:hAnsi="Times New Roman"/>
                <w:b/>
                <w:bCs/>
                <w:sz w:val="24"/>
              </w:rPr>
            </w:pPr>
            <w:r w:rsidRPr="001D7DF8">
              <w:rPr>
                <w:rFonts w:ascii="Times New Roman" w:hAnsi="Times New Roman"/>
                <w:b/>
                <w:bCs/>
                <w:sz w:val="24"/>
              </w:rPr>
              <w:t>Năm 3</w:t>
            </w:r>
          </w:p>
        </w:tc>
        <w:tc>
          <w:tcPr>
            <w:tcW w:w="1240" w:type="dxa"/>
            <w:tcBorders>
              <w:top w:val="nil"/>
              <w:left w:val="nil"/>
              <w:bottom w:val="single" w:sz="4" w:space="0" w:color="auto"/>
              <w:right w:val="single" w:sz="4" w:space="0" w:color="auto"/>
            </w:tcBorders>
            <w:shd w:val="clear" w:color="auto" w:fill="auto"/>
            <w:vAlign w:val="center"/>
            <w:hideMark/>
          </w:tcPr>
          <w:p w:rsidR="001D7DF8" w:rsidRPr="001D7DF8" w:rsidRDefault="001D7DF8" w:rsidP="001D7DF8">
            <w:pPr>
              <w:jc w:val="center"/>
              <w:rPr>
                <w:rFonts w:ascii="Times New Roman" w:hAnsi="Times New Roman"/>
                <w:b/>
                <w:bCs/>
                <w:sz w:val="24"/>
              </w:rPr>
            </w:pPr>
            <w:r w:rsidRPr="001D7DF8">
              <w:rPr>
                <w:rFonts w:ascii="Times New Roman" w:hAnsi="Times New Roman"/>
                <w:b/>
                <w:bCs/>
                <w:sz w:val="24"/>
              </w:rPr>
              <w:t>Năm 4</w:t>
            </w:r>
          </w:p>
        </w:tc>
        <w:tc>
          <w:tcPr>
            <w:tcW w:w="1600" w:type="dxa"/>
            <w:vMerge/>
            <w:tcBorders>
              <w:top w:val="single" w:sz="4" w:space="0" w:color="auto"/>
              <w:left w:val="single" w:sz="4" w:space="0" w:color="auto"/>
              <w:bottom w:val="single" w:sz="4" w:space="0" w:color="auto"/>
              <w:right w:val="single" w:sz="4" w:space="0" w:color="auto"/>
            </w:tcBorders>
            <w:vAlign w:val="center"/>
            <w:hideMark/>
          </w:tcPr>
          <w:p w:rsidR="001D7DF8" w:rsidRPr="001D7DF8" w:rsidRDefault="001D7DF8" w:rsidP="001D7DF8">
            <w:pPr>
              <w:rPr>
                <w:rFonts w:ascii="Times New Roman" w:hAnsi="Times New Roman"/>
                <w:b/>
                <w:bCs/>
                <w:sz w:val="24"/>
              </w:rPr>
            </w:pPr>
          </w:p>
        </w:tc>
      </w:tr>
      <w:tr w:rsidR="001D7DF8" w:rsidRPr="001D7DF8" w:rsidTr="001D7DF8">
        <w:trPr>
          <w:trHeight w:val="529"/>
        </w:trPr>
        <w:tc>
          <w:tcPr>
            <w:tcW w:w="3520" w:type="dxa"/>
            <w:tcBorders>
              <w:top w:val="nil"/>
              <w:left w:val="single" w:sz="4" w:space="0" w:color="auto"/>
              <w:bottom w:val="single" w:sz="4" w:space="0" w:color="auto"/>
              <w:right w:val="single" w:sz="4" w:space="0" w:color="auto"/>
            </w:tcBorders>
            <w:shd w:val="clear" w:color="auto" w:fill="auto"/>
            <w:vAlign w:val="center"/>
            <w:hideMark/>
          </w:tcPr>
          <w:p w:rsidR="001D7DF8" w:rsidRPr="001D7DF8" w:rsidRDefault="001D7DF8" w:rsidP="001D7DF8">
            <w:pPr>
              <w:rPr>
                <w:rFonts w:ascii="Times New Roman" w:hAnsi="Times New Roman"/>
                <w:b/>
                <w:bCs/>
                <w:sz w:val="24"/>
              </w:rPr>
            </w:pPr>
            <w:r w:rsidRPr="001D7DF8">
              <w:rPr>
                <w:rFonts w:ascii="Times New Roman" w:hAnsi="Times New Roman"/>
                <w:b/>
                <w:bCs/>
                <w:sz w:val="24"/>
              </w:rPr>
              <w:t>A- Công lao động (Công/ha)</w:t>
            </w:r>
          </w:p>
        </w:tc>
        <w:tc>
          <w:tcPr>
            <w:tcW w:w="1480" w:type="dxa"/>
            <w:tcBorders>
              <w:top w:val="nil"/>
              <w:left w:val="nil"/>
              <w:bottom w:val="single" w:sz="4" w:space="0" w:color="auto"/>
              <w:right w:val="single" w:sz="4" w:space="0" w:color="auto"/>
            </w:tcBorders>
            <w:shd w:val="clear" w:color="auto" w:fill="auto"/>
            <w:noWrap/>
            <w:vAlign w:val="center"/>
            <w:hideMark/>
          </w:tcPr>
          <w:p w:rsidR="001D7DF8" w:rsidRPr="001D7DF8" w:rsidRDefault="001D7DF8" w:rsidP="001D7DF8">
            <w:pPr>
              <w:jc w:val="center"/>
              <w:rPr>
                <w:rFonts w:ascii="Times New Roman" w:hAnsi="Times New Roman"/>
                <w:b/>
                <w:bCs/>
                <w:sz w:val="24"/>
              </w:rPr>
            </w:pPr>
            <w:r w:rsidRPr="001D7DF8">
              <w:rPr>
                <w:rFonts w:ascii="Times New Roman" w:hAnsi="Times New Roman"/>
                <w:b/>
                <w:bCs/>
                <w:sz w:val="24"/>
              </w:rPr>
              <w:t>133,71</w:t>
            </w:r>
          </w:p>
        </w:tc>
        <w:tc>
          <w:tcPr>
            <w:tcW w:w="3700" w:type="dxa"/>
            <w:tcBorders>
              <w:top w:val="nil"/>
              <w:left w:val="nil"/>
              <w:bottom w:val="single" w:sz="4" w:space="0" w:color="auto"/>
              <w:right w:val="single" w:sz="4" w:space="0" w:color="auto"/>
            </w:tcBorders>
            <w:shd w:val="clear" w:color="auto" w:fill="auto"/>
            <w:noWrap/>
            <w:vAlign w:val="center"/>
            <w:hideMark/>
          </w:tcPr>
          <w:p w:rsidR="001D7DF8" w:rsidRPr="001D7DF8" w:rsidRDefault="001D7DF8" w:rsidP="001D7DF8">
            <w:pPr>
              <w:rPr>
                <w:rFonts w:ascii="Times New Roman" w:hAnsi="Times New Roman"/>
                <w:b/>
                <w:bCs/>
                <w:sz w:val="24"/>
              </w:rPr>
            </w:pPr>
            <w:r w:rsidRPr="001D7DF8">
              <w:rPr>
                <w:rFonts w:ascii="Times New Roman" w:hAnsi="Times New Roman"/>
                <w:b/>
                <w:bCs/>
                <w:sz w:val="24"/>
              </w:rPr>
              <w:t>A- Công lao động (công/ha)</w:t>
            </w:r>
          </w:p>
        </w:tc>
        <w:tc>
          <w:tcPr>
            <w:tcW w:w="1420" w:type="dxa"/>
            <w:tcBorders>
              <w:top w:val="nil"/>
              <w:left w:val="nil"/>
              <w:bottom w:val="single" w:sz="4" w:space="0" w:color="auto"/>
              <w:right w:val="single" w:sz="4" w:space="0" w:color="auto"/>
            </w:tcBorders>
            <w:shd w:val="clear" w:color="auto" w:fill="auto"/>
            <w:noWrap/>
            <w:vAlign w:val="center"/>
            <w:hideMark/>
          </w:tcPr>
          <w:p w:rsidR="001D7DF8" w:rsidRPr="001D7DF8" w:rsidRDefault="001D7DF8" w:rsidP="001D7DF8">
            <w:pPr>
              <w:jc w:val="center"/>
              <w:rPr>
                <w:rFonts w:ascii="Times New Roman" w:hAnsi="Times New Roman"/>
                <w:b/>
                <w:bCs/>
                <w:sz w:val="24"/>
              </w:rPr>
            </w:pPr>
            <w:r w:rsidRPr="001D7DF8">
              <w:rPr>
                <w:rFonts w:ascii="Times New Roman" w:hAnsi="Times New Roman"/>
                <w:b/>
                <w:bCs/>
                <w:sz w:val="24"/>
              </w:rPr>
              <w:t>79,47</w:t>
            </w:r>
          </w:p>
        </w:tc>
        <w:tc>
          <w:tcPr>
            <w:tcW w:w="1360" w:type="dxa"/>
            <w:tcBorders>
              <w:top w:val="nil"/>
              <w:left w:val="nil"/>
              <w:bottom w:val="single" w:sz="4" w:space="0" w:color="auto"/>
              <w:right w:val="single" w:sz="4" w:space="0" w:color="auto"/>
            </w:tcBorders>
            <w:shd w:val="clear" w:color="auto" w:fill="auto"/>
            <w:noWrap/>
            <w:vAlign w:val="center"/>
            <w:hideMark/>
          </w:tcPr>
          <w:p w:rsidR="001D7DF8" w:rsidRPr="001D7DF8" w:rsidRDefault="001D7DF8" w:rsidP="001D7DF8">
            <w:pPr>
              <w:jc w:val="center"/>
              <w:rPr>
                <w:rFonts w:ascii="Times New Roman" w:hAnsi="Times New Roman"/>
                <w:b/>
                <w:bCs/>
                <w:sz w:val="24"/>
              </w:rPr>
            </w:pPr>
            <w:r w:rsidRPr="001D7DF8">
              <w:rPr>
                <w:rFonts w:ascii="Times New Roman" w:hAnsi="Times New Roman"/>
                <w:b/>
                <w:bCs/>
                <w:sz w:val="24"/>
              </w:rPr>
              <w:t>75,11</w:t>
            </w:r>
          </w:p>
        </w:tc>
        <w:tc>
          <w:tcPr>
            <w:tcW w:w="1340" w:type="dxa"/>
            <w:tcBorders>
              <w:top w:val="nil"/>
              <w:left w:val="nil"/>
              <w:bottom w:val="single" w:sz="4" w:space="0" w:color="auto"/>
              <w:right w:val="single" w:sz="4" w:space="0" w:color="auto"/>
            </w:tcBorders>
            <w:shd w:val="clear" w:color="auto" w:fill="auto"/>
            <w:noWrap/>
            <w:vAlign w:val="center"/>
            <w:hideMark/>
          </w:tcPr>
          <w:p w:rsidR="001D7DF8" w:rsidRPr="001D7DF8" w:rsidRDefault="001D7DF8" w:rsidP="001D7DF8">
            <w:pPr>
              <w:jc w:val="center"/>
              <w:rPr>
                <w:rFonts w:ascii="Times New Roman" w:hAnsi="Times New Roman"/>
                <w:b/>
                <w:bCs/>
                <w:sz w:val="24"/>
              </w:rPr>
            </w:pPr>
            <w:r w:rsidRPr="001D7DF8">
              <w:rPr>
                <w:rFonts w:ascii="Times New Roman" w:hAnsi="Times New Roman"/>
                <w:b/>
                <w:bCs/>
                <w:sz w:val="24"/>
              </w:rPr>
              <w:t>44,98</w:t>
            </w:r>
          </w:p>
        </w:tc>
        <w:tc>
          <w:tcPr>
            <w:tcW w:w="1240" w:type="dxa"/>
            <w:tcBorders>
              <w:top w:val="nil"/>
              <w:left w:val="nil"/>
              <w:bottom w:val="single" w:sz="4" w:space="0" w:color="auto"/>
              <w:right w:val="single" w:sz="4" w:space="0" w:color="auto"/>
            </w:tcBorders>
            <w:shd w:val="clear" w:color="auto" w:fill="auto"/>
            <w:noWrap/>
            <w:vAlign w:val="center"/>
            <w:hideMark/>
          </w:tcPr>
          <w:p w:rsidR="001D7DF8" w:rsidRPr="001D7DF8" w:rsidRDefault="001D7DF8" w:rsidP="001D7DF8">
            <w:pPr>
              <w:jc w:val="center"/>
              <w:rPr>
                <w:rFonts w:ascii="Times New Roman" w:hAnsi="Times New Roman"/>
                <w:b/>
                <w:bCs/>
                <w:sz w:val="24"/>
              </w:rPr>
            </w:pPr>
            <w:r w:rsidRPr="001D7DF8">
              <w:rPr>
                <w:rFonts w:ascii="Times New Roman" w:hAnsi="Times New Roman"/>
                <w:b/>
                <w:bCs/>
                <w:sz w:val="24"/>
              </w:rPr>
              <w:t>27,88</w:t>
            </w:r>
          </w:p>
        </w:tc>
        <w:tc>
          <w:tcPr>
            <w:tcW w:w="1600" w:type="dxa"/>
            <w:tcBorders>
              <w:top w:val="nil"/>
              <w:left w:val="nil"/>
              <w:bottom w:val="single" w:sz="4" w:space="0" w:color="auto"/>
              <w:right w:val="single" w:sz="4" w:space="0" w:color="auto"/>
            </w:tcBorders>
            <w:shd w:val="clear" w:color="auto" w:fill="auto"/>
            <w:noWrap/>
            <w:vAlign w:val="center"/>
            <w:hideMark/>
          </w:tcPr>
          <w:p w:rsidR="001D7DF8" w:rsidRPr="001D7DF8" w:rsidRDefault="001D7DF8" w:rsidP="001D7DF8">
            <w:pPr>
              <w:jc w:val="right"/>
              <w:rPr>
                <w:rFonts w:ascii="Times New Roman" w:hAnsi="Times New Roman"/>
                <w:b/>
                <w:bCs/>
                <w:sz w:val="24"/>
              </w:rPr>
            </w:pPr>
            <w:r w:rsidRPr="001D7DF8">
              <w:rPr>
                <w:rFonts w:ascii="Times New Roman" w:hAnsi="Times New Roman"/>
                <w:b/>
                <w:bCs/>
                <w:sz w:val="24"/>
              </w:rPr>
              <w:t>361,14</w:t>
            </w:r>
          </w:p>
        </w:tc>
      </w:tr>
      <w:tr w:rsidR="001D7DF8" w:rsidRPr="001D7DF8" w:rsidTr="001D7DF8">
        <w:trPr>
          <w:trHeight w:val="345"/>
        </w:trPr>
        <w:tc>
          <w:tcPr>
            <w:tcW w:w="3520" w:type="dxa"/>
            <w:tcBorders>
              <w:top w:val="nil"/>
              <w:left w:val="single" w:sz="4" w:space="0" w:color="auto"/>
              <w:bottom w:val="single" w:sz="4" w:space="0" w:color="auto"/>
              <w:right w:val="single" w:sz="4" w:space="0" w:color="auto"/>
            </w:tcBorders>
            <w:shd w:val="clear" w:color="auto" w:fill="auto"/>
            <w:noWrap/>
            <w:vAlign w:val="bottom"/>
            <w:hideMark/>
          </w:tcPr>
          <w:p w:rsidR="001D7DF8" w:rsidRPr="001D7DF8" w:rsidRDefault="001D7DF8" w:rsidP="001D7DF8">
            <w:pPr>
              <w:rPr>
                <w:rFonts w:ascii="Times New Roman" w:hAnsi="Times New Roman"/>
                <w:sz w:val="24"/>
              </w:rPr>
            </w:pPr>
            <w:r w:rsidRPr="001D7DF8">
              <w:rPr>
                <w:rFonts w:ascii="Times New Roman" w:hAnsi="Times New Roman"/>
                <w:sz w:val="24"/>
              </w:rPr>
              <w:t>1- Phát dọn thực bì</w:t>
            </w:r>
          </w:p>
        </w:tc>
        <w:tc>
          <w:tcPr>
            <w:tcW w:w="1480" w:type="dxa"/>
            <w:tcBorders>
              <w:top w:val="nil"/>
              <w:left w:val="nil"/>
              <w:bottom w:val="single" w:sz="4" w:space="0" w:color="auto"/>
              <w:right w:val="single" w:sz="4" w:space="0" w:color="auto"/>
            </w:tcBorders>
            <w:shd w:val="clear" w:color="auto" w:fill="auto"/>
            <w:noWrap/>
            <w:vAlign w:val="bottom"/>
            <w:hideMark/>
          </w:tcPr>
          <w:p w:rsidR="001D7DF8" w:rsidRPr="001D7DF8" w:rsidRDefault="001D7DF8" w:rsidP="001D7DF8">
            <w:pPr>
              <w:jc w:val="right"/>
              <w:rPr>
                <w:rFonts w:ascii="Times New Roman" w:hAnsi="Times New Roman"/>
                <w:sz w:val="24"/>
              </w:rPr>
            </w:pPr>
            <w:r w:rsidRPr="001D7DF8">
              <w:rPr>
                <w:rFonts w:ascii="Times New Roman" w:hAnsi="Times New Roman"/>
                <w:sz w:val="24"/>
              </w:rPr>
              <w:t>35,17</w:t>
            </w:r>
          </w:p>
        </w:tc>
        <w:tc>
          <w:tcPr>
            <w:tcW w:w="3700" w:type="dxa"/>
            <w:tcBorders>
              <w:top w:val="nil"/>
              <w:left w:val="nil"/>
              <w:bottom w:val="single" w:sz="4" w:space="0" w:color="auto"/>
              <w:right w:val="single" w:sz="4" w:space="0" w:color="auto"/>
            </w:tcBorders>
            <w:shd w:val="clear" w:color="auto" w:fill="auto"/>
            <w:noWrap/>
            <w:vAlign w:val="bottom"/>
            <w:hideMark/>
          </w:tcPr>
          <w:p w:rsidR="001D7DF8" w:rsidRPr="001D7DF8" w:rsidRDefault="001D7DF8" w:rsidP="001D7DF8">
            <w:pPr>
              <w:rPr>
                <w:rFonts w:ascii="Times New Roman" w:hAnsi="Times New Roman"/>
                <w:sz w:val="24"/>
              </w:rPr>
            </w:pPr>
            <w:r w:rsidRPr="001D7DF8">
              <w:rPr>
                <w:rFonts w:ascii="Times New Roman" w:hAnsi="Times New Roman"/>
                <w:sz w:val="24"/>
              </w:rPr>
              <w:t xml:space="preserve"> - Lần 1:  + Phát thực bì</w:t>
            </w:r>
          </w:p>
        </w:tc>
        <w:tc>
          <w:tcPr>
            <w:tcW w:w="1420" w:type="dxa"/>
            <w:tcBorders>
              <w:top w:val="nil"/>
              <w:left w:val="nil"/>
              <w:bottom w:val="single" w:sz="4" w:space="0" w:color="auto"/>
              <w:right w:val="single" w:sz="4" w:space="0" w:color="auto"/>
            </w:tcBorders>
            <w:shd w:val="clear" w:color="auto" w:fill="auto"/>
            <w:noWrap/>
            <w:vAlign w:val="bottom"/>
            <w:hideMark/>
          </w:tcPr>
          <w:p w:rsidR="001D7DF8" w:rsidRPr="001D7DF8" w:rsidRDefault="001D7DF8" w:rsidP="001D7DF8">
            <w:pPr>
              <w:jc w:val="right"/>
              <w:rPr>
                <w:rFonts w:ascii="Times New Roman" w:hAnsi="Times New Roman"/>
                <w:sz w:val="24"/>
              </w:rPr>
            </w:pPr>
            <w:r w:rsidRPr="001D7DF8">
              <w:rPr>
                <w:rFonts w:ascii="Times New Roman" w:hAnsi="Times New Roman"/>
                <w:sz w:val="24"/>
              </w:rPr>
              <w:t>24,11</w:t>
            </w:r>
          </w:p>
        </w:tc>
        <w:tc>
          <w:tcPr>
            <w:tcW w:w="1360" w:type="dxa"/>
            <w:tcBorders>
              <w:top w:val="nil"/>
              <w:left w:val="nil"/>
              <w:bottom w:val="single" w:sz="4" w:space="0" w:color="auto"/>
              <w:right w:val="single" w:sz="4" w:space="0" w:color="auto"/>
            </w:tcBorders>
            <w:shd w:val="clear" w:color="auto" w:fill="auto"/>
            <w:noWrap/>
            <w:vAlign w:val="bottom"/>
            <w:hideMark/>
          </w:tcPr>
          <w:p w:rsidR="001D7DF8" w:rsidRPr="001D7DF8" w:rsidRDefault="001D7DF8" w:rsidP="001D7DF8">
            <w:pPr>
              <w:jc w:val="right"/>
              <w:rPr>
                <w:rFonts w:ascii="Times New Roman" w:hAnsi="Times New Roman"/>
                <w:sz w:val="24"/>
              </w:rPr>
            </w:pPr>
            <w:r w:rsidRPr="001D7DF8">
              <w:rPr>
                <w:rFonts w:ascii="Times New Roman" w:hAnsi="Times New Roman"/>
                <w:sz w:val="24"/>
              </w:rPr>
              <w:t>24,11</w:t>
            </w:r>
          </w:p>
        </w:tc>
        <w:tc>
          <w:tcPr>
            <w:tcW w:w="1340" w:type="dxa"/>
            <w:tcBorders>
              <w:top w:val="nil"/>
              <w:left w:val="nil"/>
              <w:bottom w:val="single" w:sz="4" w:space="0" w:color="auto"/>
              <w:right w:val="single" w:sz="4" w:space="0" w:color="auto"/>
            </w:tcBorders>
            <w:shd w:val="clear" w:color="auto" w:fill="auto"/>
            <w:noWrap/>
            <w:vAlign w:val="bottom"/>
            <w:hideMark/>
          </w:tcPr>
          <w:p w:rsidR="001D7DF8" w:rsidRPr="001D7DF8" w:rsidRDefault="001D7DF8" w:rsidP="001D7DF8">
            <w:pPr>
              <w:jc w:val="right"/>
              <w:rPr>
                <w:rFonts w:ascii="Times New Roman" w:hAnsi="Times New Roman"/>
                <w:sz w:val="24"/>
              </w:rPr>
            </w:pPr>
            <w:r w:rsidRPr="001D7DF8">
              <w:rPr>
                <w:rFonts w:ascii="Times New Roman" w:hAnsi="Times New Roman"/>
                <w:sz w:val="24"/>
              </w:rPr>
              <w:t>17,10</w:t>
            </w:r>
          </w:p>
        </w:tc>
        <w:tc>
          <w:tcPr>
            <w:tcW w:w="1240" w:type="dxa"/>
            <w:tcBorders>
              <w:top w:val="nil"/>
              <w:left w:val="nil"/>
              <w:bottom w:val="single" w:sz="4" w:space="0" w:color="auto"/>
              <w:right w:val="single" w:sz="4" w:space="0" w:color="auto"/>
            </w:tcBorders>
            <w:shd w:val="clear" w:color="auto" w:fill="auto"/>
            <w:noWrap/>
            <w:vAlign w:val="bottom"/>
            <w:hideMark/>
          </w:tcPr>
          <w:p w:rsidR="001D7DF8" w:rsidRPr="001D7DF8" w:rsidRDefault="001D7DF8" w:rsidP="001D7DF8">
            <w:pPr>
              <w:jc w:val="right"/>
              <w:rPr>
                <w:rFonts w:ascii="Times New Roman" w:hAnsi="Times New Roman"/>
                <w:sz w:val="24"/>
              </w:rPr>
            </w:pPr>
            <w:r w:rsidRPr="001D7DF8">
              <w:rPr>
                <w:rFonts w:ascii="Times New Roman" w:hAnsi="Times New Roman"/>
                <w:sz w:val="24"/>
              </w:rPr>
              <w:t>19,60</w:t>
            </w:r>
          </w:p>
        </w:tc>
        <w:tc>
          <w:tcPr>
            <w:tcW w:w="1600" w:type="dxa"/>
            <w:tcBorders>
              <w:top w:val="nil"/>
              <w:left w:val="nil"/>
              <w:bottom w:val="single" w:sz="4" w:space="0" w:color="auto"/>
              <w:right w:val="single" w:sz="4" w:space="0" w:color="auto"/>
            </w:tcBorders>
            <w:shd w:val="clear" w:color="auto" w:fill="auto"/>
            <w:noWrap/>
            <w:vAlign w:val="bottom"/>
            <w:hideMark/>
          </w:tcPr>
          <w:p w:rsidR="001D7DF8" w:rsidRPr="001D7DF8" w:rsidRDefault="001D7DF8" w:rsidP="001D7DF8">
            <w:pPr>
              <w:jc w:val="right"/>
              <w:rPr>
                <w:rFonts w:ascii="Times New Roman" w:hAnsi="Times New Roman"/>
                <w:sz w:val="24"/>
              </w:rPr>
            </w:pPr>
            <w:r w:rsidRPr="001D7DF8">
              <w:rPr>
                <w:rFonts w:ascii="Times New Roman" w:hAnsi="Times New Roman"/>
                <w:sz w:val="24"/>
              </w:rPr>
              <w:t>120,09</w:t>
            </w:r>
          </w:p>
        </w:tc>
      </w:tr>
      <w:tr w:rsidR="001D7DF8" w:rsidRPr="001D7DF8" w:rsidTr="001D7DF8">
        <w:trPr>
          <w:trHeight w:val="315"/>
        </w:trPr>
        <w:tc>
          <w:tcPr>
            <w:tcW w:w="3520" w:type="dxa"/>
            <w:tcBorders>
              <w:top w:val="nil"/>
              <w:left w:val="single" w:sz="4" w:space="0" w:color="auto"/>
              <w:bottom w:val="single" w:sz="4" w:space="0" w:color="auto"/>
              <w:right w:val="single" w:sz="4" w:space="0" w:color="auto"/>
            </w:tcBorders>
            <w:shd w:val="clear" w:color="auto" w:fill="auto"/>
            <w:noWrap/>
            <w:vAlign w:val="bottom"/>
            <w:hideMark/>
          </w:tcPr>
          <w:p w:rsidR="001D7DF8" w:rsidRPr="001D7DF8" w:rsidRDefault="001D7DF8" w:rsidP="001D7DF8">
            <w:pPr>
              <w:rPr>
                <w:rFonts w:ascii="Times New Roman" w:hAnsi="Times New Roman"/>
                <w:sz w:val="24"/>
              </w:rPr>
            </w:pPr>
            <w:r w:rsidRPr="001D7DF8">
              <w:rPr>
                <w:rFonts w:ascii="Times New Roman" w:hAnsi="Times New Roman"/>
                <w:sz w:val="24"/>
              </w:rPr>
              <w:t>2- Cuốc hố (30x30x30cm)</w:t>
            </w:r>
          </w:p>
        </w:tc>
        <w:tc>
          <w:tcPr>
            <w:tcW w:w="1480" w:type="dxa"/>
            <w:tcBorders>
              <w:top w:val="nil"/>
              <w:left w:val="nil"/>
              <w:bottom w:val="single" w:sz="4" w:space="0" w:color="auto"/>
              <w:right w:val="single" w:sz="4" w:space="0" w:color="auto"/>
            </w:tcBorders>
            <w:shd w:val="clear" w:color="auto" w:fill="auto"/>
            <w:noWrap/>
            <w:vAlign w:val="bottom"/>
            <w:hideMark/>
          </w:tcPr>
          <w:p w:rsidR="001D7DF8" w:rsidRPr="001D7DF8" w:rsidRDefault="001D7DF8" w:rsidP="001D7DF8">
            <w:pPr>
              <w:jc w:val="right"/>
              <w:rPr>
                <w:rFonts w:ascii="Times New Roman" w:hAnsi="Times New Roman"/>
                <w:sz w:val="24"/>
              </w:rPr>
            </w:pPr>
            <w:r w:rsidRPr="001D7DF8">
              <w:rPr>
                <w:rFonts w:ascii="Times New Roman" w:hAnsi="Times New Roman"/>
                <w:sz w:val="24"/>
              </w:rPr>
              <w:t>34,74</w:t>
            </w:r>
          </w:p>
        </w:tc>
        <w:tc>
          <w:tcPr>
            <w:tcW w:w="3700" w:type="dxa"/>
            <w:tcBorders>
              <w:top w:val="nil"/>
              <w:left w:val="nil"/>
              <w:bottom w:val="single" w:sz="4" w:space="0" w:color="auto"/>
              <w:right w:val="single" w:sz="4" w:space="0" w:color="auto"/>
            </w:tcBorders>
            <w:shd w:val="clear" w:color="auto" w:fill="auto"/>
            <w:noWrap/>
            <w:vAlign w:val="bottom"/>
            <w:hideMark/>
          </w:tcPr>
          <w:p w:rsidR="001D7DF8" w:rsidRPr="001D7DF8" w:rsidRDefault="001D7DF8" w:rsidP="001D7DF8">
            <w:pPr>
              <w:rPr>
                <w:rFonts w:ascii="Times New Roman" w:hAnsi="Times New Roman"/>
                <w:sz w:val="24"/>
              </w:rPr>
            </w:pPr>
            <w:r w:rsidRPr="001D7DF8">
              <w:rPr>
                <w:rFonts w:ascii="Times New Roman" w:hAnsi="Times New Roman"/>
                <w:sz w:val="24"/>
              </w:rPr>
              <w:t xml:space="preserve">              + Xới vun gốc D=(0,6-0,8)m</w:t>
            </w:r>
          </w:p>
        </w:tc>
        <w:tc>
          <w:tcPr>
            <w:tcW w:w="1420" w:type="dxa"/>
            <w:tcBorders>
              <w:top w:val="nil"/>
              <w:left w:val="nil"/>
              <w:bottom w:val="single" w:sz="4" w:space="0" w:color="auto"/>
              <w:right w:val="single" w:sz="4" w:space="0" w:color="auto"/>
            </w:tcBorders>
            <w:shd w:val="clear" w:color="auto" w:fill="auto"/>
            <w:noWrap/>
            <w:vAlign w:val="bottom"/>
            <w:hideMark/>
          </w:tcPr>
          <w:p w:rsidR="001D7DF8" w:rsidRPr="001D7DF8" w:rsidRDefault="001D7DF8" w:rsidP="001D7DF8">
            <w:pPr>
              <w:jc w:val="right"/>
              <w:rPr>
                <w:rFonts w:ascii="Times New Roman" w:hAnsi="Times New Roman"/>
                <w:sz w:val="24"/>
              </w:rPr>
            </w:pPr>
            <w:r w:rsidRPr="001D7DF8">
              <w:rPr>
                <w:rFonts w:ascii="Times New Roman" w:hAnsi="Times New Roman"/>
                <w:sz w:val="24"/>
              </w:rPr>
              <w:t>11,02</w:t>
            </w:r>
          </w:p>
        </w:tc>
        <w:tc>
          <w:tcPr>
            <w:tcW w:w="1360" w:type="dxa"/>
            <w:tcBorders>
              <w:top w:val="nil"/>
              <w:left w:val="nil"/>
              <w:bottom w:val="single" w:sz="4" w:space="0" w:color="auto"/>
              <w:right w:val="single" w:sz="4" w:space="0" w:color="auto"/>
            </w:tcBorders>
            <w:shd w:val="clear" w:color="auto" w:fill="auto"/>
            <w:noWrap/>
            <w:vAlign w:val="bottom"/>
            <w:hideMark/>
          </w:tcPr>
          <w:p w:rsidR="001D7DF8" w:rsidRPr="001D7DF8" w:rsidRDefault="001D7DF8" w:rsidP="001D7DF8">
            <w:pPr>
              <w:jc w:val="right"/>
              <w:rPr>
                <w:rFonts w:ascii="Times New Roman" w:hAnsi="Times New Roman"/>
                <w:sz w:val="24"/>
              </w:rPr>
            </w:pPr>
            <w:r w:rsidRPr="001D7DF8">
              <w:rPr>
                <w:rFonts w:ascii="Times New Roman" w:hAnsi="Times New Roman"/>
                <w:sz w:val="24"/>
              </w:rPr>
              <w:t>11,02</w:t>
            </w:r>
          </w:p>
        </w:tc>
        <w:tc>
          <w:tcPr>
            <w:tcW w:w="1340" w:type="dxa"/>
            <w:tcBorders>
              <w:top w:val="nil"/>
              <w:left w:val="nil"/>
              <w:bottom w:val="single" w:sz="4" w:space="0" w:color="auto"/>
              <w:right w:val="single" w:sz="4" w:space="0" w:color="auto"/>
            </w:tcBorders>
            <w:shd w:val="clear" w:color="auto" w:fill="auto"/>
            <w:noWrap/>
            <w:vAlign w:val="bottom"/>
            <w:hideMark/>
          </w:tcPr>
          <w:p w:rsidR="001D7DF8" w:rsidRPr="001D7DF8" w:rsidRDefault="001D7DF8" w:rsidP="001D7DF8">
            <w:pPr>
              <w:rPr>
                <w:rFonts w:ascii="Times New Roman" w:hAnsi="Times New Roman"/>
                <w:sz w:val="24"/>
              </w:rPr>
            </w:pPr>
            <w:r w:rsidRPr="001D7DF8">
              <w:rPr>
                <w:rFonts w:ascii="Times New Roman" w:hAnsi="Times New Roman"/>
                <w:sz w:val="24"/>
              </w:rPr>
              <w:t> </w:t>
            </w:r>
          </w:p>
        </w:tc>
        <w:tc>
          <w:tcPr>
            <w:tcW w:w="1240" w:type="dxa"/>
            <w:tcBorders>
              <w:top w:val="nil"/>
              <w:left w:val="nil"/>
              <w:bottom w:val="single" w:sz="4" w:space="0" w:color="auto"/>
              <w:right w:val="single" w:sz="4" w:space="0" w:color="auto"/>
            </w:tcBorders>
            <w:shd w:val="clear" w:color="auto" w:fill="auto"/>
            <w:noWrap/>
            <w:vAlign w:val="bottom"/>
            <w:hideMark/>
          </w:tcPr>
          <w:p w:rsidR="001D7DF8" w:rsidRPr="001D7DF8" w:rsidRDefault="001D7DF8" w:rsidP="001D7DF8">
            <w:pPr>
              <w:rPr>
                <w:rFonts w:ascii="Times New Roman" w:hAnsi="Times New Roman"/>
                <w:sz w:val="24"/>
              </w:rPr>
            </w:pPr>
            <w:r w:rsidRPr="001D7DF8">
              <w:rPr>
                <w:rFonts w:ascii="Times New Roman" w:hAnsi="Times New Roman"/>
                <w:sz w:val="24"/>
              </w:rPr>
              <w:t> </w:t>
            </w:r>
          </w:p>
        </w:tc>
        <w:tc>
          <w:tcPr>
            <w:tcW w:w="1600" w:type="dxa"/>
            <w:tcBorders>
              <w:top w:val="nil"/>
              <w:left w:val="nil"/>
              <w:bottom w:val="single" w:sz="4" w:space="0" w:color="auto"/>
              <w:right w:val="single" w:sz="4" w:space="0" w:color="auto"/>
            </w:tcBorders>
            <w:shd w:val="clear" w:color="auto" w:fill="auto"/>
            <w:noWrap/>
            <w:vAlign w:val="bottom"/>
            <w:hideMark/>
          </w:tcPr>
          <w:p w:rsidR="001D7DF8" w:rsidRPr="001D7DF8" w:rsidRDefault="001D7DF8" w:rsidP="001D7DF8">
            <w:pPr>
              <w:jc w:val="right"/>
              <w:rPr>
                <w:rFonts w:ascii="Times New Roman" w:hAnsi="Times New Roman"/>
                <w:sz w:val="24"/>
              </w:rPr>
            </w:pPr>
            <w:r w:rsidRPr="001D7DF8">
              <w:rPr>
                <w:rFonts w:ascii="Times New Roman" w:hAnsi="Times New Roman"/>
                <w:sz w:val="24"/>
              </w:rPr>
              <w:t>56,77</w:t>
            </w:r>
          </w:p>
        </w:tc>
      </w:tr>
      <w:tr w:rsidR="001D7DF8" w:rsidRPr="001D7DF8" w:rsidTr="001D7DF8">
        <w:trPr>
          <w:trHeight w:val="345"/>
        </w:trPr>
        <w:tc>
          <w:tcPr>
            <w:tcW w:w="3520" w:type="dxa"/>
            <w:tcBorders>
              <w:top w:val="nil"/>
              <w:left w:val="single" w:sz="4" w:space="0" w:color="auto"/>
              <w:bottom w:val="single" w:sz="4" w:space="0" w:color="auto"/>
              <w:right w:val="single" w:sz="4" w:space="0" w:color="auto"/>
            </w:tcBorders>
            <w:shd w:val="clear" w:color="auto" w:fill="auto"/>
            <w:noWrap/>
            <w:vAlign w:val="bottom"/>
            <w:hideMark/>
          </w:tcPr>
          <w:p w:rsidR="001D7DF8" w:rsidRPr="001D7DF8" w:rsidRDefault="001D7DF8" w:rsidP="001D7DF8">
            <w:pPr>
              <w:rPr>
                <w:rFonts w:ascii="Times New Roman" w:hAnsi="Times New Roman"/>
                <w:sz w:val="24"/>
              </w:rPr>
            </w:pPr>
            <w:r w:rsidRPr="001D7DF8">
              <w:rPr>
                <w:rFonts w:ascii="Times New Roman" w:hAnsi="Times New Roman"/>
                <w:sz w:val="24"/>
              </w:rPr>
              <w:t xml:space="preserve">3- Lấp hố   </w:t>
            </w:r>
          </w:p>
        </w:tc>
        <w:tc>
          <w:tcPr>
            <w:tcW w:w="1480" w:type="dxa"/>
            <w:tcBorders>
              <w:top w:val="nil"/>
              <w:left w:val="nil"/>
              <w:bottom w:val="single" w:sz="4" w:space="0" w:color="auto"/>
              <w:right w:val="single" w:sz="4" w:space="0" w:color="auto"/>
            </w:tcBorders>
            <w:shd w:val="clear" w:color="auto" w:fill="auto"/>
            <w:noWrap/>
            <w:vAlign w:val="bottom"/>
            <w:hideMark/>
          </w:tcPr>
          <w:p w:rsidR="001D7DF8" w:rsidRPr="001D7DF8" w:rsidRDefault="001D7DF8" w:rsidP="001D7DF8">
            <w:pPr>
              <w:jc w:val="right"/>
              <w:rPr>
                <w:rFonts w:ascii="Times New Roman" w:hAnsi="Times New Roman"/>
                <w:sz w:val="24"/>
              </w:rPr>
            </w:pPr>
            <w:r w:rsidRPr="001D7DF8">
              <w:rPr>
                <w:rFonts w:ascii="Times New Roman" w:hAnsi="Times New Roman"/>
                <w:sz w:val="24"/>
              </w:rPr>
              <w:t>11,85</w:t>
            </w:r>
          </w:p>
        </w:tc>
        <w:tc>
          <w:tcPr>
            <w:tcW w:w="3700" w:type="dxa"/>
            <w:tcBorders>
              <w:top w:val="nil"/>
              <w:left w:val="nil"/>
              <w:bottom w:val="single" w:sz="4" w:space="0" w:color="auto"/>
              <w:right w:val="single" w:sz="4" w:space="0" w:color="auto"/>
            </w:tcBorders>
            <w:shd w:val="clear" w:color="auto" w:fill="auto"/>
            <w:noWrap/>
            <w:vAlign w:val="bottom"/>
            <w:hideMark/>
          </w:tcPr>
          <w:p w:rsidR="001D7DF8" w:rsidRPr="001D7DF8" w:rsidRDefault="001D7DF8" w:rsidP="001D7DF8">
            <w:pPr>
              <w:rPr>
                <w:rFonts w:ascii="Times New Roman" w:hAnsi="Times New Roman"/>
                <w:sz w:val="24"/>
              </w:rPr>
            </w:pPr>
            <w:r w:rsidRPr="001D7DF8">
              <w:rPr>
                <w:rFonts w:ascii="Times New Roman" w:hAnsi="Times New Roman"/>
                <w:sz w:val="24"/>
              </w:rPr>
              <w:t xml:space="preserve">              + Trồng dặm</w:t>
            </w:r>
          </w:p>
        </w:tc>
        <w:tc>
          <w:tcPr>
            <w:tcW w:w="1420" w:type="dxa"/>
            <w:tcBorders>
              <w:top w:val="nil"/>
              <w:left w:val="nil"/>
              <w:bottom w:val="single" w:sz="4" w:space="0" w:color="auto"/>
              <w:right w:val="single" w:sz="4" w:space="0" w:color="auto"/>
            </w:tcBorders>
            <w:shd w:val="clear" w:color="auto" w:fill="auto"/>
            <w:noWrap/>
            <w:vAlign w:val="bottom"/>
            <w:hideMark/>
          </w:tcPr>
          <w:p w:rsidR="001D7DF8" w:rsidRPr="001D7DF8" w:rsidRDefault="001D7DF8" w:rsidP="001D7DF8">
            <w:pPr>
              <w:jc w:val="right"/>
              <w:rPr>
                <w:rFonts w:ascii="Times New Roman" w:hAnsi="Times New Roman"/>
                <w:sz w:val="24"/>
              </w:rPr>
            </w:pPr>
            <w:r w:rsidRPr="001D7DF8">
              <w:rPr>
                <w:rFonts w:ascii="Times New Roman" w:hAnsi="Times New Roman"/>
                <w:sz w:val="24"/>
              </w:rPr>
              <w:t>4,36</w:t>
            </w:r>
          </w:p>
        </w:tc>
        <w:tc>
          <w:tcPr>
            <w:tcW w:w="1360" w:type="dxa"/>
            <w:tcBorders>
              <w:top w:val="nil"/>
              <w:left w:val="nil"/>
              <w:bottom w:val="single" w:sz="4" w:space="0" w:color="auto"/>
              <w:right w:val="single" w:sz="4" w:space="0" w:color="auto"/>
            </w:tcBorders>
            <w:shd w:val="clear" w:color="auto" w:fill="auto"/>
            <w:noWrap/>
            <w:vAlign w:val="bottom"/>
            <w:hideMark/>
          </w:tcPr>
          <w:p w:rsidR="001D7DF8" w:rsidRPr="001D7DF8" w:rsidRDefault="001D7DF8" w:rsidP="001D7DF8">
            <w:pPr>
              <w:rPr>
                <w:rFonts w:ascii="Times New Roman" w:hAnsi="Times New Roman"/>
                <w:sz w:val="24"/>
              </w:rPr>
            </w:pPr>
            <w:r w:rsidRPr="001D7DF8">
              <w:rPr>
                <w:rFonts w:ascii="Times New Roman" w:hAnsi="Times New Roman"/>
                <w:sz w:val="24"/>
              </w:rPr>
              <w:t> </w:t>
            </w:r>
          </w:p>
        </w:tc>
        <w:tc>
          <w:tcPr>
            <w:tcW w:w="1340" w:type="dxa"/>
            <w:tcBorders>
              <w:top w:val="nil"/>
              <w:left w:val="nil"/>
              <w:bottom w:val="single" w:sz="4" w:space="0" w:color="auto"/>
              <w:right w:val="single" w:sz="4" w:space="0" w:color="auto"/>
            </w:tcBorders>
            <w:shd w:val="clear" w:color="auto" w:fill="auto"/>
            <w:noWrap/>
            <w:vAlign w:val="bottom"/>
            <w:hideMark/>
          </w:tcPr>
          <w:p w:rsidR="001D7DF8" w:rsidRPr="001D7DF8" w:rsidRDefault="001D7DF8" w:rsidP="001D7DF8">
            <w:pPr>
              <w:rPr>
                <w:rFonts w:ascii="Times New Roman" w:hAnsi="Times New Roman"/>
                <w:sz w:val="24"/>
              </w:rPr>
            </w:pPr>
            <w:r w:rsidRPr="001D7DF8">
              <w:rPr>
                <w:rFonts w:ascii="Times New Roman" w:hAnsi="Times New Roman"/>
                <w:sz w:val="24"/>
              </w:rPr>
              <w:t> </w:t>
            </w:r>
          </w:p>
        </w:tc>
        <w:tc>
          <w:tcPr>
            <w:tcW w:w="1240" w:type="dxa"/>
            <w:tcBorders>
              <w:top w:val="nil"/>
              <w:left w:val="nil"/>
              <w:bottom w:val="single" w:sz="4" w:space="0" w:color="auto"/>
              <w:right w:val="single" w:sz="4" w:space="0" w:color="auto"/>
            </w:tcBorders>
            <w:shd w:val="clear" w:color="auto" w:fill="auto"/>
            <w:noWrap/>
            <w:vAlign w:val="bottom"/>
            <w:hideMark/>
          </w:tcPr>
          <w:p w:rsidR="001D7DF8" w:rsidRPr="001D7DF8" w:rsidRDefault="001D7DF8" w:rsidP="001D7DF8">
            <w:pPr>
              <w:rPr>
                <w:rFonts w:ascii="Times New Roman" w:hAnsi="Times New Roman"/>
                <w:sz w:val="24"/>
              </w:rPr>
            </w:pPr>
            <w:r w:rsidRPr="001D7DF8">
              <w:rPr>
                <w:rFonts w:ascii="Times New Roman" w:hAnsi="Times New Roman"/>
                <w:sz w:val="24"/>
              </w:rPr>
              <w:t> </w:t>
            </w:r>
          </w:p>
        </w:tc>
        <w:tc>
          <w:tcPr>
            <w:tcW w:w="1600" w:type="dxa"/>
            <w:tcBorders>
              <w:top w:val="nil"/>
              <w:left w:val="nil"/>
              <w:bottom w:val="single" w:sz="4" w:space="0" w:color="auto"/>
              <w:right w:val="single" w:sz="4" w:space="0" w:color="auto"/>
            </w:tcBorders>
            <w:shd w:val="clear" w:color="auto" w:fill="auto"/>
            <w:noWrap/>
            <w:vAlign w:val="bottom"/>
            <w:hideMark/>
          </w:tcPr>
          <w:p w:rsidR="001D7DF8" w:rsidRPr="001D7DF8" w:rsidRDefault="001D7DF8" w:rsidP="001D7DF8">
            <w:pPr>
              <w:jc w:val="right"/>
              <w:rPr>
                <w:rFonts w:ascii="Times New Roman" w:hAnsi="Times New Roman"/>
                <w:sz w:val="24"/>
              </w:rPr>
            </w:pPr>
            <w:r w:rsidRPr="001D7DF8">
              <w:rPr>
                <w:rFonts w:ascii="Times New Roman" w:hAnsi="Times New Roman"/>
                <w:sz w:val="24"/>
              </w:rPr>
              <w:t>16,21</w:t>
            </w:r>
          </w:p>
        </w:tc>
      </w:tr>
      <w:tr w:rsidR="001D7DF8" w:rsidRPr="001D7DF8" w:rsidTr="001D7DF8">
        <w:trPr>
          <w:trHeight w:val="345"/>
        </w:trPr>
        <w:tc>
          <w:tcPr>
            <w:tcW w:w="3520" w:type="dxa"/>
            <w:tcBorders>
              <w:top w:val="nil"/>
              <w:left w:val="single" w:sz="4" w:space="0" w:color="auto"/>
              <w:bottom w:val="single" w:sz="4" w:space="0" w:color="auto"/>
              <w:right w:val="single" w:sz="4" w:space="0" w:color="auto"/>
            </w:tcBorders>
            <w:shd w:val="clear" w:color="auto" w:fill="auto"/>
            <w:noWrap/>
            <w:vAlign w:val="bottom"/>
            <w:hideMark/>
          </w:tcPr>
          <w:p w:rsidR="001D7DF8" w:rsidRPr="001D7DF8" w:rsidRDefault="001D7DF8" w:rsidP="001D7DF8">
            <w:pPr>
              <w:rPr>
                <w:rFonts w:ascii="Times New Roman" w:hAnsi="Times New Roman"/>
                <w:sz w:val="24"/>
              </w:rPr>
            </w:pPr>
            <w:r w:rsidRPr="001D7DF8">
              <w:rPr>
                <w:rFonts w:ascii="Times New Roman" w:hAnsi="Times New Roman"/>
                <w:sz w:val="24"/>
              </w:rPr>
              <w:t>4- Vận chuyển + bón phân</w:t>
            </w:r>
          </w:p>
        </w:tc>
        <w:tc>
          <w:tcPr>
            <w:tcW w:w="1480" w:type="dxa"/>
            <w:tcBorders>
              <w:top w:val="nil"/>
              <w:left w:val="nil"/>
              <w:bottom w:val="single" w:sz="4" w:space="0" w:color="auto"/>
              <w:right w:val="single" w:sz="4" w:space="0" w:color="auto"/>
            </w:tcBorders>
            <w:shd w:val="clear" w:color="auto" w:fill="auto"/>
            <w:noWrap/>
            <w:vAlign w:val="bottom"/>
            <w:hideMark/>
          </w:tcPr>
          <w:p w:rsidR="001D7DF8" w:rsidRPr="001D7DF8" w:rsidRDefault="001D7DF8" w:rsidP="001D7DF8">
            <w:pPr>
              <w:jc w:val="right"/>
              <w:rPr>
                <w:rFonts w:ascii="Times New Roman" w:hAnsi="Times New Roman"/>
                <w:sz w:val="24"/>
              </w:rPr>
            </w:pPr>
            <w:r w:rsidRPr="001D7DF8">
              <w:rPr>
                <w:rFonts w:ascii="Times New Roman" w:hAnsi="Times New Roman"/>
                <w:sz w:val="24"/>
              </w:rPr>
              <w:t>16,94</w:t>
            </w:r>
          </w:p>
        </w:tc>
        <w:tc>
          <w:tcPr>
            <w:tcW w:w="3700" w:type="dxa"/>
            <w:tcBorders>
              <w:top w:val="nil"/>
              <w:left w:val="nil"/>
              <w:bottom w:val="single" w:sz="4" w:space="0" w:color="auto"/>
              <w:right w:val="single" w:sz="4" w:space="0" w:color="auto"/>
            </w:tcBorders>
            <w:shd w:val="clear" w:color="auto" w:fill="auto"/>
            <w:noWrap/>
            <w:vAlign w:val="bottom"/>
            <w:hideMark/>
          </w:tcPr>
          <w:p w:rsidR="001D7DF8" w:rsidRPr="001D7DF8" w:rsidRDefault="001D7DF8" w:rsidP="001D7DF8">
            <w:pPr>
              <w:rPr>
                <w:rFonts w:ascii="Times New Roman" w:hAnsi="Times New Roman"/>
                <w:sz w:val="24"/>
              </w:rPr>
            </w:pPr>
            <w:r w:rsidRPr="001D7DF8">
              <w:rPr>
                <w:rFonts w:ascii="Times New Roman" w:hAnsi="Times New Roman"/>
                <w:sz w:val="24"/>
              </w:rPr>
              <w:t> </w:t>
            </w:r>
          </w:p>
        </w:tc>
        <w:tc>
          <w:tcPr>
            <w:tcW w:w="1420" w:type="dxa"/>
            <w:tcBorders>
              <w:top w:val="nil"/>
              <w:left w:val="nil"/>
              <w:bottom w:val="single" w:sz="4" w:space="0" w:color="auto"/>
              <w:right w:val="single" w:sz="4" w:space="0" w:color="auto"/>
            </w:tcBorders>
            <w:shd w:val="clear" w:color="auto" w:fill="auto"/>
            <w:noWrap/>
            <w:vAlign w:val="bottom"/>
            <w:hideMark/>
          </w:tcPr>
          <w:p w:rsidR="001D7DF8" w:rsidRPr="001D7DF8" w:rsidRDefault="001D7DF8" w:rsidP="001D7DF8">
            <w:pPr>
              <w:rPr>
                <w:rFonts w:ascii="Times New Roman" w:hAnsi="Times New Roman"/>
                <w:sz w:val="24"/>
              </w:rPr>
            </w:pPr>
            <w:r w:rsidRPr="001D7DF8">
              <w:rPr>
                <w:rFonts w:ascii="Times New Roman" w:hAnsi="Times New Roman"/>
                <w:sz w:val="24"/>
              </w:rPr>
              <w:t> </w:t>
            </w:r>
          </w:p>
        </w:tc>
        <w:tc>
          <w:tcPr>
            <w:tcW w:w="1360" w:type="dxa"/>
            <w:tcBorders>
              <w:top w:val="nil"/>
              <w:left w:val="nil"/>
              <w:bottom w:val="single" w:sz="4" w:space="0" w:color="auto"/>
              <w:right w:val="single" w:sz="4" w:space="0" w:color="auto"/>
            </w:tcBorders>
            <w:shd w:val="clear" w:color="auto" w:fill="auto"/>
            <w:noWrap/>
            <w:vAlign w:val="bottom"/>
            <w:hideMark/>
          </w:tcPr>
          <w:p w:rsidR="001D7DF8" w:rsidRPr="001D7DF8" w:rsidRDefault="001D7DF8" w:rsidP="001D7DF8">
            <w:pPr>
              <w:rPr>
                <w:rFonts w:ascii="Times New Roman" w:hAnsi="Times New Roman"/>
                <w:sz w:val="24"/>
              </w:rPr>
            </w:pPr>
            <w:r w:rsidRPr="001D7DF8">
              <w:rPr>
                <w:rFonts w:ascii="Times New Roman" w:hAnsi="Times New Roman"/>
                <w:sz w:val="24"/>
              </w:rPr>
              <w:t> </w:t>
            </w:r>
          </w:p>
        </w:tc>
        <w:tc>
          <w:tcPr>
            <w:tcW w:w="1340" w:type="dxa"/>
            <w:tcBorders>
              <w:top w:val="nil"/>
              <w:left w:val="nil"/>
              <w:bottom w:val="single" w:sz="4" w:space="0" w:color="auto"/>
              <w:right w:val="single" w:sz="4" w:space="0" w:color="auto"/>
            </w:tcBorders>
            <w:shd w:val="clear" w:color="auto" w:fill="auto"/>
            <w:noWrap/>
            <w:vAlign w:val="bottom"/>
            <w:hideMark/>
          </w:tcPr>
          <w:p w:rsidR="001D7DF8" w:rsidRPr="001D7DF8" w:rsidRDefault="001D7DF8" w:rsidP="001D7DF8">
            <w:pPr>
              <w:rPr>
                <w:rFonts w:ascii="Times New Roman" w:hAnsi="Times New Roman"/>
                <w:sz w:val="24"/>
              </w:rPr>
            </w:pPr>
            <w:r w:rsidRPr="001D7DF8">
              <w:rPr>
                <w:rFonts w:ascii="Times New Roman" w:hAnsi="Times New Roman"/>
                <w:sz w:val="24"/>
              </w:rPr>
              <w:t> </w:t>
            </w:r>
          </w:p>
        </w:tc>
        <w:tc>
          <w:tcPr>
            <w:tcW w:w="1240" w:type="dxa"/>
            <w:tcBorders>
              <w:top w:val="nil"/>
              <w:left w:val="nil"/>
              <w:bottom w:val="single" w:sz="4" w:space="0" w:color="auto"/>
              <w:right w:val="single" w:sz="4" w:space="0" w:color="auto"/>
            </w:tcBorders>
            <w:shd w:val="clear" w:color="auto" w:fill="auto"/>
            <w:noWrap/>
            <w:vAlign w:val="bottom"/>
            <w:hideMark/>
          </w:tcPr>
          <w:p w:rsidR="001D7DF8" w:rsidRPr="001D7DF8" w:rsidRDefault="001D7DF8" w:rsidP="001D7DF8">
            <w:pPr>
              <w:rPr>
                <w:rFonts w:ascii="Times New Roman" w:hAnsi="Times New Roman"/>
                <w:sz w:val="24"/>
              </w:rPr>
            </w:pPr>
            <w:r w:rsidRPr="001D7DF8">
              <w:rPr>
                <w:rFonts w:ascii="Times New Roman" w:hAnsi="Times New Roman"/>
                <w:sz w:val="24"/>
              </w:rPr>
              <w:t> </w:t>
            </w:r>
          </w:p>
        </w:tc>
        <w:tc>
          <w:tcPr>
            <w:tcW w:w="1600" w:type="dxa"/>
            <w:tcBorders>
              <w:top w:val="nil"/>
              <w:left w:val="nil"/>
              <w:bottom w:val="single" w:sz="4" w:space="0" w:color="auto"/>
              <w:right w:val="single" w:sz="4" w:space="0" w:color="auto"/>
            </w:tcBorders>
            <w:shd w:val="clear" w:color="auto" w:fill="auto"/>
            <w:noWrap/>
            <w:vAlign w:val="bottom"/>
            <w:hideMark/>
          </w:tcPr>
          <w:p w:rsidR="001D7DF8" w:rsidRPr="001D7DF8" w:rsidRDefault="001D7DF8" w:rsidP="001D7DF8">
            <w:pPr>
              <w:jc w:val="right"/>
              <w:rPr>
                <w:rFonts w:ascii="Times New Roman" w:hAnsi="Times New Roman"/>
                <w:sz w:val="24"/>
              </w:rPr>
            </w:pPr>
            <w:r w:rsidRPr="001D7DF8">
              <w:rPr>
                <w:rFonts w:ascii="Times New Roman" w:hAnsi="Times New Roman"/>
                <w:sz w:val="24"/>
              </w:rPr>
              <w:t>16,94</w:t>
            </w:r>
          </w:p>
        </w:tc>
      </w:tr>
      <w:tr w:rsidR="001D7DF8" w:rsidRPr="001D7DF8" w:rsidTr="001D7DF8">
        <w:trPr>
          <w:trHeight w:val="330"/>
        </w:trPr>
        <w:tc>
          <w:tcPr>
            <w:tcW w:w="3520" w:type="dxa"/>
            <w:tcBorders>
              <w:top w:val="nil"/>
              <w:left w:val="single" w:sz="4" w:space="0" w:color="auto"/>
              <w:bottom w:val="single" w:sz="4" w:space="0" w:color="auto"/>
              <w:right w:val="single" w:sz="4" w:space="0" w:color="auto"/>
            </w:tcBorders>
            <w:shd w:val="clear" w:color="auto" w:fill="auto"/>
            <w:noWrap/>
            <w:vAlign w:val="bottom"/>
            <w:hideMark/>
          </w:tcPr>
          <w:p w:rsidR="001D7DF8" w:rsidRPr="001D7DF8" w:rsidRDefault="001D7DF8" w:rsidP="001D7DF8">
            <w:pPr>
              <w:rPr>
                <w:rFonts w:ascii="Times New Roman" w:hAnsi="Times New Roman"/>
                <w:sz w:val="24"/>
              </w:rPr>
            </w:pPr>
            <w:r w:rsidRPr="001D7DF8">
              <w:rPr>
                <w:rFonts w:ascii="Times New Roman" w:hAnsi="Times New Roman"/>
                <w:sz w:val="24"/>
              </w:rPr>
              <w:t>5- Vận chuyển cây và trồng</w:t>
            </w:r>
          </w:p>
        </w:tc>
        <w:tc>
          <w:tcPr>
            <w:tcW w:w="1480" w:type="dxa"/>
            <w:tcBorders>
              <w:top w:val="nil"/>
              <w:left w:val="nil"/>
              <w:bottom w:val="single" w:sz="4" w:space="0" w:color="auto"/>
              <w:right w:val="single" w:sz="4" w:space="0" w:color="auto"/>
            </w:tcBorders>
            <w:shd w:val="clear" w:color="auto" w:fill="auto"/>
            <w:noWrap/>
            <w:vAlign w:val="bottom"/>
            <w:hideMark/>
          </w:tcPr>
          <w:p w:rsidR="001D7DF8" w:rsidRPr="001D7DF8" w:rsidRDefault="001D7DF8" w:rsidP="001D7DF8">
            <w:pPr>
              <w:jc w:val="right"/>
              <w:rPr>
                <w:rFonts w:ascii="Times New Roman" w:hAnsi="Times New Roman"/>
                <w:sz w:val="24"/>
              </w:rPr>
            </w:pPr>
            <w:r w:rsidRPr="001D7DF8">
              <w:rPr>
                <w:rFonts w:ascii="Times New Roman" w:hAnsi="Times New Roman"/>
                <w:sz w:val="24"/>
              </w:rPr>
              <w:t>32,02</w:t>
            </w:r>
          </w:p>
        </w:tc>
        <w:tc>
          <w:tcPr>
            <w:tcW w:w="3700" w:type="dxa"/>
            <w:tcBorders>
              <w:top w:val="nil"/>
              <w:left w:val="nil"/>
              <w:bottom w:val="single" w:sz="4" w:space="0" w:color="auto"/>
              <w:right w:val="single" w:sz="4" w:space="0" w:color="auto"/>
            </w:tcBorders>
            <w:shd w:val="clear" w:color="auto" w:fill="auto"/>
            <w:noWrap/>
            <w:vAlign w:val="bottom"/>
            <w:hideMark/>
          </w:tcPr>
          <w:p w:rsidR="001D7DF8" w:rsidRPr="001D7DF8" w:rsidRDefault="001D7DF8" w:rsidP="001D7DF8">
            <w:pPr>
              <w:rPr>
                <w:rFonts w:ascii="Times New Roman" w:hAnsi="Times New Roman"/>
                <w:sz w:val="24"/>
              </w:rPr>
            </w:pPr>
            <w:r w:rsidRPr="001D7DF8">
              <w:rPr>
                <w:rFonts w:ascii="Times New Roman" w:hAnsi="Times New Roman"/>
                <w:sz w:val="24"/>
              </w:rPr>
              <w:t xml:space="preserve"> - Lần 2:  +  Phát thực bì</w:t>
            </w:r>
          </w:p>
        </w:tc>
        <w:tc>
          <w:tcPr>
            <w:tcW w:w="1420" w:type="dxa"/>
            <w:tcBorders>
              <w:top w:val="nil"/>
              <w:left w:val="nil"/>
              <w:bottom w:val="single" w:sz="4" w:space="0" w:color="auto"/>
              <w:right w:val="single" w:sz="4" w:space="0" w:color="auto"/>
            </w:tcBorders>
            <w:shd w:val="clear" w:color="auto" w:fill="auto"/>
            <w:noWrap/>
            <w:vAlign w:val="bottom"/>
            <w:hideMark/>
          </w:tcPr>
          <w:p w:rsidR="001D7DF8" w:rsidRPr="001D7DF8" w:rsidRDefault="001D7DF8" w:rsidP="001D7DF8">
            <w:pPr>
              <w:jc w:val="right"/>
              <w:rPr>
                <w:rFonts w:ascii="Times New Roman" w:hAnsi="Times New Roman"/>
                <w:sz w:val="24"/>
              </w:rPr>
            </w:pPr>
            <w:r w:rsidRPr="001D7DF8">
              <w:rPr>
                <w:rFonts w:ascii="Times New Roman" w:hAnsi="Times New Roman"/>
                <w:sz w:val="24"/>
              </w:rPr>
              <w:t>15,85</w:t>
            </w:r>
          </w:p>
        </w:tc>
        <w:tc>
          <w:tcPr>
            <w:tcW w:w="1360" w:type="dxa"/>
            <w:tcBorders>
              <w:top w:val="nil"/>
              <w:left w:val="nil"/>
              <w:bottom w:val="single" w:sz="4" w:space="0" w:color="auto"/>
              <w:right w:val="single" w:sz="4" w:space="0" w:color="auto"/>
            </w:tcBorders>
            <w:shd w:val="clear" w:color="auto" w:fill="auto"/>
            <w:noWrap/>
            <w:vAlign w:val="bottom"/>
            <w:hideMark/>
          </w:tcPr>
          <w:p w:rsidR="001D7DF8" w:rsidRPr="001D7DF8" w:rsidRDefault="001D7DF8" w:rsidP="001D7DF8">
            <w:pPr>
              <w:jc w:val="right"/>
              <w:rPr>
                <w:rFonts w:ascii="Times New Roman" w:hAnsi="Times New Roman"/>
                <w:sz w:val="24"/>
              </w:rPr>
            </w:pPr>
            <w:r w:rsidRPr="001D7DF8">
              <w:rPr>
                <w:rFonts w:ascii="Times New Roman" w:hAnsi="Times New Roman"/>
                <w:sz w:val="24"/>
              </w:rPr>
              <w:t>15,85</w:t>
            </w:r>
          </w:p>
        </w:tc>
        <w:tc>
          <w:tcPr>
            <w:tcW w:w="1340" w:type="dxa"/>
            <w:tcBorders>
              <w:top w:val="nil"/>
              <w:left w:val="nil"/>
              <w:bottom w:val="single" w:sz="4" w:space="0" w:color="auto"/>
              <w:right w:val="single" w:sz="4" w:space="0" w:color="auto"/>
            </w:tcBorders>
            <w:shd w:val="clear" w:color="auto" w:fill="auto"/>
            <w:noWrap/>
            <w:vAlign w:val="bottom"/>
            <w:hideMark/>
          </w:tcPr>
          <w:p w:rsidR="001D7DF8" w:rsidRPr="001D7DF8" w:rsidRDefault="001D7DF8" w:rsidP="001D7DF8">
            <w:pPr>
              <w:jc w:val="right"/>
              <w:rPr>
                <w:rFonts w:ascii="Times New Roman" w:hAnsi="Times New Roman"/>
                <w:sz w:val="24"/>
              </w:rPr>
            </w:pPr>
            <w:r w:rsidRPr="001D7DF8">
              <w:rPr>
                <w:rFonts w:ascii="Times New Roman" w:hAnsi="Times New Roman"/>
                <w:sz w:val="24"/>
              </w:rPr>
              <w:t>19,60</w:t>
            </w:r>
          </w:p>
        </w:tc>
        <w:tc>
          <w:tcPr>
            <w:tcW w:w="1240" w:type="dxa"/>
            <w:tcBorders>
              <w:top w:val="nil"/>
              <w:left w:val="nil"/>
              <w:bottom w:val="single" w:sz="4" w:space="0" w:color="auto"/>
              <w:right w:val="single" w:sz="4" w:space="0" w:color="auto"/>
            </w:tcBorders>
            <w:shd w:val="clear" w:color="auto" w:fill="auto"/>
            <w:noWrap/>
            <w:vAlign w:val="bottom"/>
            <w:hideMark/>
          </w:tcPr>
          <w:p w:rsidR="001D7DF8" w:rsidRPr="001D7DF8" w:rsidRDefault="001D7DF8" w:rsidP="001D7DF8">
            <w:pPr>
              <w:rPr>
                <w:rFonts w:ascii="Times New Roman" w:hAnsi="Times New Roman"/>
                <w:sz w:val="24"/>
              </w:rPr>
            </w:pPr>
            <w:r w:rsidRPr="001D7DF8">
              <w:rPr>
                <w:rFonts w:ascii="Times New Roman" w:hAnsi="Times New Roman"/>
                <w:sz w:val="24"/>
              </w:rPr>
              <w:t> </w:t>
            </w:r>
          </w:p>
        </w:tc>
        <w:tc>
          <w:tcPr>
            <w:tcW w:w="1600" w:type="dxa"/>
            <w:tcBorders>
              <w:top w:val="nil"/>
              <w:left w:val="nil"/>
              <w:bottom w:val="single" w:sz="4" w:space="0" w:color="auto"/>
              <w:right w:val="single" w:sz="4" w:space="0" w:color="auto"/>
            </w:tcBorders>
            <w:shd w:val="clear" w:color="auto" w:fill="auto"/>
            <w:noWrap/>
            <w:vAlign w:val="bottom"/>
            <w:hideMark/>
          </w:tcPr>
          <w:p w:rsidR="001D7DF8" w:rsidRPr="001D7DF8" w:rsidRDefault="001D7DF8" w:rsidP="001D7DF8">
            <w:pPr>
              <w:jc w:val="right"/>
              <w:rPr>
                <w:rFonts w:ascii="Times New Roman" w:hAnsi="Times New Roman"/>
                <w:sz w:val="24"/>
              </w:rPr>
            </w:pPr>
            <w:r w:rsidRPr="001D7DF8">
              <w:rPr>
                <w:rFonts w:ascii="Times New Roman" w:hAnsi="Times New Roman"/>
                <w:sz w:val="24"/>
              </w:rPr>
              <w:t>83,31</w:t>
            </w:r>
          </w:p>
        </w:tc>
      </w:tr>
      <w:tr w:rsidR="001D7DF8" w:rsidRPr="001D7DF8" w:rsidTr="001D7DF8">
        <w:trPr>
          <w:trHeight w:val="330"/>
        </w:trPr>
        <w:tc>
          <w:tcPr>
            <w:tcW w:w="3520" w:type="dxa"/>
            <w:tcBorders>
              <w:top w:val="nil"/>
              <w:left w:val="single" w:sz="4" w:space="0" w:color="auto"/>
              <w:bottom w:val="single" w:sz="4" w:space="0" w:color="auto"/>
              <w:right w:val="single" w:sz="4" w:space="0" w:color="auto"/>
            </w:tcBorders>
            <w:shd w:val="clear" w:color="auto" w:fill="auto"/>
            <w:noWrap/>
            <w:vAlign w:val="bottom"/>
            <w:hideMark/>
          </w:tcPr>
          <w:p w:rsidR="001D7DF8" w:rsidRPr="001D7DF8" w:rsidRDefault="001D7DF8" w:rsidP="001D7DF8">
            <w:pPr>
              <w:rPr>
                <w:rFonts w:ascii="Times New Roman" w:hAnsi="Times New Roman"/>
                <w:sz w:val="24"/>
              </w:rPr>
            </w:pPr>
            <w:r w:rsidRPr="001D7DF8">
              <w:rPr>
                <w:rFonts w:ascii="Times New Roman" w:hAnsi="Times New Roman"/>
                <w:sz w:val="24"/>
              </w:rPr>
              <w:t>6- Làm đường ranh cản lửa</w:t>
            </w:r>
          </w:p>
        </w:tc>
        <w:tc>
          <w:tcPr>
            <w:tcW w:w="1480" w:type="dxa"/>
            <w:tcBorders>
              <w:top w:val="nil"/>
              <w:left w:val="nil"/>
              <w:bottom w:val="single" w:sz="4" w:space="0" w:color="auto"/>
              <w:right w:val="single" w:sz="4" w:space="0" w:color="auto"/>
            </w:tcBorders>
            <w:shd w:val="clear" w:color="auto" w:fill="auto"/>
            <w:noWrap/>
            <w:vAlign w:val="bottom"/>
            <w:hideMark/>
          </w:tcPr>
          <w:p w:rsidR="001D7DF8" w:rsidRPr="001D7DF8" w:rsidRDefault="001D7DF8" w:rsidP="001D7DF8">
            <w:pPr>
              <w:jc w:val="right"/>
              <w:rPr>
                <w:rFonts w:ascii="Times New Roman" w:hAnsi="Times New Roman"/>
                <w:sz w:val="24"/>
              </w:rPr>
            </w:pPr>
            <w:r w:rsidRPr="001D7DF8">
              <w:rPr>
                <w:rFonts w:ascii="Times New Roman" w:hAnsi="Times New Roman"/>
                <w:sz w:val="24"/>
              </w:rPr>
              <w:t>2,00</w:t>
            </w:r>
          </w:p>
        </w:tc>
        <w:tc>
          <w:tcPr>
            <w:tcW w:w="3700" w:type="dxa"/>
            <w:tcBorders>
              <w:top w:val="nil"/>
              <w:left w:val="nil"/>
              <w:bottom w:val="single" w:sz="4" w:space="0" w:color="auto"/>
              <w:right w:val="single" w:sz="4" w:space="0" w:color="auto"/>
            </w:tcBorders>
            <w:shd w:val="clear" w:color="auto" w:fill="auto"/>
            <w:noWrap/>
            <w:vAlign w:val="bottom"/>
            <w:hideMark/>
          </w:tcPr>
          <w:p w:rsidR="001D7DF8" w:rsidRPr="001D7DF8" w:rsidRDefault="001D7DF8" w:rsidP="001D7DF8">
            <w:pPr>
              <w:rPr>
                <w:rFonts w:ascii="Times New Roman" w:hAnsi="Times New Roman"/>
                <w:sz w:val="24"/>
              </w:rPr>
            </w:pPr>
            <w:r w:rsidRPr="001D7DF8">
              <w:rPr>
                <w:rFonts w:ascii="Times New Roman" w:hAnsi="Times New Roman"/>
                <w:sz w:val="24"/>
              </w:rPr>
              <w:t xml:space="preserve"> - Lần 3:  + Phát thực bì</w:t>
            </w:r>
          </w:p>
        </w:tc>
        <w:tc>
          <w:tcPr>
            <w:tcW w:w="1420" w:type="dxa"/>
            <w:tcBorders>
              <w:top w:val="nil"/>
              <w:left w:val="nil"/>
              <w:bottom w:val="single" w:sz="4" w:space="0" w:color="auto"/>
              <w:right w:val="single" w:sz="4" w:space="0" w:color="auto"/>
            </w:tcBorders>
            <w:shd w:val="clear" w:color="auto" w:fill="auto"/>
            <w:noWrap/>
            <w:vAlign w:val="bottom"/>
            <w:hideMark/>
          </w:tcPr>
          <w:p w:rsidR="001D7DF8" w:rsidRPr="001D7DF8" w:rsidRDefault="001D7DF8" w:rsidP="001D7DF8">
            <w:pPr>
              <w:jc w:val="right"/>
              <w:rPr>
                <w:rFonts w:ascii="Times New Roman" w:hAnsi="Times New Roman"/>
                <w:sz w:val="24"/>
              </w:rPr>
            </w:pPr>
            <w:r w:rsidRPr="001D7DF8">
              <w:rPr>
                <w:rFonts w:ascii="Times New Roman" w:hAnsi="Times New Roman"/>
                <w:sz w:val="24"/>
              </w:rPr>
              <w:t>15,85</w:t>
            </w:r>
          </w:p>
        </w:tc>
        <w:tc>
          <w:tcPr>
            <w:tcW w:w="1360" w:type="dxa"/>
            <w:tcBorders>
              <w:top w:val="nil"/>
              <w:left w:val="nil"/>
              <w:bottom w:val="single" w:sz="4" w:space="0" w:color="auto"/>
              <w:right w:val="single" w:sz="4" w:space="0" w:color="auto"/>
            </w:tcBorders>
            <w:shd w:val="clear" w:color="auto" w:fill="auto"/>
            <w:noWrap/>
            <w:vAlign w:val="bottom"/>
            <w:hideMark/>
          </w:tcPr>
          <w:p w:rsidR="001D7DF8" w:rsidRPr="001D7DF8" w:rsidRDefault="001D7DF8" w:rsidP="001D7DF8">
            <w:pPr>
              <w:jc w:val="right"/>
              <w:rPr>
                <w:rFonts w:ascii="Times New Roman" w:hAnsi="Times New Roman"/>
                <w:sz w:val="24"/>
              </w:rPr>
            </w:pPr>
            <w:r w:rsidRPr="001D7DF8">
              <w:rPr>
                <w:rFonts w:ascii="Times New Roman" w:hAnsi="Times New Roman"/>
                <w:sz w:val="24"/>
              </w:rPr>
              <w:t>15,85</w:t>
            </w:r>
          </w:p>
        </w:tc>
        <w:tc>
          <w:tcPr>
            <w:tcW w:w="1340" w:type="dxa"/>
            <w:tcBorders>
              <w:top w:val="nil"/>
              <w:left w:val="nil"/>
              <w:bottom w:val="single" w:sz="4" w:space="0" w:color="auto"/>
              <w:right w:val="single" w:sz="4" w:space="0" w:color="auto"/>
            </w:tcBorders>
            <w:shd w:val="clear" w:color="auto" w:fill="auto"/>
            <w:noWrap/>
            <w:vAlign w:val="bottom"/>
            <w:hideMark/>
          </w:tcPr>
          <w:p w:rsidR="001D7DF8" w:rsidRPr="001D7DF8" w:rsidRDefault="001D7DF8" w:rsidP="001D7DF8">
            <w:pPr>
              <w:rPr>
                <w:rFonts w:ascii="Times New Roman" w:hAnsi="Times New Roman"/>
                <w:sz w:val="24"/>
              </w:rPr>
            </w:pPr>
            <w:r w:rsidRPr="001D7DF8">
              <w:rPr>
                <w:rFonts w:ascii="Times New Roman" w:hAnsi="Times New Roman"/>
                <w:sz w:val="24"/>
              </w:rPr>
              <w:t> </w:t>
            </w:r>
          </w:p>
        </w:tc>
        <w:tc>
          <w:tcPr>
            <w:tcW w:w="1240" w:type="dxa"/>
            <w:tcBorders>
              <w:top w:val="nil"/>
              <w:left w:val="nil"/>
              <w:bottom w:val="single" w:sz="4" w:space="0" w:color="auto"/>
              <w:right w:val="single" w:sz="4" w:space="0" w:color="auto"/>
            </w:tcBorders>
            <w:shd w:val="clear" w:color="auto" w:fill="auto"/>
            <w:noWrap/>
            <w:vAlign w:val="bottom"/>
            <w:hideMark/>
          </w:tcPr>
          <w:p w:rsidR="001D7DF8" w:rsidRPr="001D7DF8" w:rsidRDefault="001D7DF8" w:rsidP="001D7DF8">
            <w:pPr>
              <w:rPr>
                <w:rFonts w:ascii="Times New Roman" w:hAnsi="Times New Roman"/>
                <w:sz w:val="24"/>
              </w:rPr>
            </w:pPr>
            <w:r w:rsidRPr="001D7DF8">
              <w:rPr>
                <w:rFonts w:ascii="Times New Roman" w:hAnsi="Times New Roman"/>
                <w:sz w:val="24"/>
              </w:rPr>
              <w:t> </w:t>
            </w:r>
          </w:p>
        </w:tc>
        <w:tc>
          <w:tcPr>
            <w:tcW w:w="1600" w:type="dxa"/>
            <w:tcBorders>
              <w:top w:val="nil"/>
              <w:left w:val="nil"/>
              <w:bottom w:val="single" w:sz="4" w:space="0" w:color="auto"/>
              <w:right w:val="single" w:sz="4" w:space="0" w:color="auto"/>
            </w:tcBorders>
            <w:shd w:val="clear" w:color="auto" w:fill="auto"/>
            <w:noWrap/>
            <w:vAlign w:val="bottom"/>
            <w:hideMark/>
          </w:tcPr>
          <w:p w:rsidR="001D7DF8" w:rsidRPr="001D7DF8" w:rsidRDefault="001D7DF8" w:rsidP="001D7DF8">
            <w:pPr>
              <w:jc w:val="right"/>
              <w:rPr>
                <w:rFonts w:ascii="Times New Roman" w:hAnsi="Times New Roman"/>
                <w:sz w:val="24"/>
              </w:rPr>
            </w:pPr>
            <w:r w:rsidRPr="001D7DF8">
              <w:rPr>
                <w:rFonts w:ascii="Times New Roman" w:hAnsi="Times New Roman"/>
                <w:sz w:val="24"/>
              </w:rPr>
              <w:t>33,70</w:t>
            </w:r>
          </w:p>
        </w:tc>
      </w:tr>
      <w:tr w:rsidR="001D7DF8" w:rsidRPr="001D7DF8" w:rsidTr="001D7DF8">
        <w:trPr>
          <w:trHeight w:val="345"/>
        </w:trPr>
        <w:tc>
          <w:tcPr>
            <w:tcW w:w="3520" w:type="dxa"/>
            <w:tcBorders>
              <w:top w:val="nil"/>
              <w:left w:val="single" w:sz="4" w:space="0" w:color="auto"/>
              <w:bottom w:val="single" w:sz="4" w:space="0" w:color="auto"/>
              <w:right w:val="single" w:sz="4" w:space="0" w:color="auto"/>
            </w:tcBorders>
            <w:shd w:val="clear" w:color="auto" w:fill="auto"/>
            <w:noWrap/>
            <w:vAlign w:val="bottom"/>
            <w:hideMark/>
          </w:tcPr>
          <w:p w:rsidR="001D7DF8" w:rsidRPr="001D7DF8" w:rsidRDefault="001D7DF8" w:rsidP="001D7DF8">
            <w:pPr>
              <w:rPr>
                <w:rFonts w:ascii="Times New Roman" w:hAnsi="Times New Roman"/>
                <w:sz w:val="24"/>
              </w:rPr>
            </w:pPr>
            <w:r w:rsidRPr="001D7DF8">
              <w:rPr>
                <w:rFonts w:ascii="Times New Roman" w:hAnsi="Times New Roman"/>
                <w:sz w:val="24"/>
              </w:rPr>
              <w:t>7- Nghiệm thu</w:t>
            </w:r>
          </w:p>
        </w:tc>
        <w:tc>
          <w:tcPr>
            <w:tcW w:w="1480" w:type="dxa"/>
            <w:tcBorders>
              <w:top w:val="nil"/>
              <w:left w:val="nil"/>
              <w:bottom w:val="single" w:sz="4" w:space="0" w:color="auto"/>
              <w:right w:val="single" w:sz="4" w:space="0" w:color="auto"/>
            </w:tcBorders>
            <w:shd w:val="clear" w:color="auto" w:fill="auto"/>
            <w:noWrap/>
            <w:vAlign w:val="bottom"/>
            <w:hideMark/>
          </w:tcPr>
          <w:p w:rsidR="001D7DF8" w:rsidRPr="001D7DF8" w:rsidRDefault="001D7DF8" w:rsidP="001D7DF8">
            <w:pPr>
              <w:jc w:val="right"/>
              <w:rPr>
                <w:rFonts w:ascii="Times New Roman" w:hAnsi="Times New Roman"/>
                <w:sz w:val="24"/>
              </w:rPr>
            </w:pPr>
            <w:r w:rsidRPr="001D7DF8">
              <w:rPr>
                <w:rFonts w:ascii="Times New Roman" w:hAnsi="Times New Roman"/>
                <w:sz w:val="24"/>
              </w:rPr>
              <w:t>1,00</w:t>
            </w:r>
          </w:p>
        </w:tc>
        <w:tc>
          <w:tcPr>
            <w:tcW w:w="3700" w:type="dxa"/>
            <w:tcBorders>
              <w:top w:val="nil"/>
              <w:left w:val="nil"/>
              <w:bottom w:val="single" w:sz="4" w:space="0" w:color="auto"/>
              <w:right w:val="single" w:sz="4" w:space="0" w:color="auto"/>
            </w:tcBorders>
            <w:shd w:val="clear" w:color="auto" w:fill="auto"/>
            <w:noWrap/>
            <w:vAlign w:val="bottom"/>
            <w:hideMark/>
          </w:tcPr>
          <w:p w:rsidR="001D7DF8" w:rsidRPr="001D7DF8" w:rsidRDefault="001D7DF8" w:rsidP="001D7DF8">
            <w:pPr>
              <w:rPr>
                <w:rFonts w:ascii="Times New Roman" w:hAnsi="Times New Roman"/>
                <w:sz w:val="24"/>
              </w:rPr>
            </w:pPr>
            <w:r w:rsidRPr="001D7DF8">
              <w:rPr>
                <w:rFonts w:ascii="Times New Roman" w:hAnsi="Times New Roman"/>
                <w:sz w:val="24"/>
              </w:rPr>
              <w:t xml:space="preserve">  Bảo vệ rừng</w:t>
            </w:r>
          </w:p>
        </w:tc>
        <w:tc>
          <w:tcPr>
            <w:tcW w:w="1420" w:type="dxa"/>
            <w:tcBorders>
              <w:top w:val="nil"/>
              <w:left w:val="nil"/>
              <w:bottom w:val="single" w:sz="4" w:space="0" w:color="auto"/>
              <w:right w:val="single" w:sz="4" w:space="0" w:color="auto"/>
            </w:tcBorders>
            <w:shd w:val="clear" w:color="auto" w:fill="auto"/>
            <w:noWrap/>
            <w:vAlign w:val="bottom"/>
            <w:hideMark/>
          </w:tcPr>
          <w:p w:rsidR="001D7DF8" w:rsidRPr="001D7DF8" w:rsidRDefault="001D7DF8" w:rsidP="001D7DF8">
            <w:pPr>
              <w:jc w:val="right"/>
              <w:rPr>
                <w:rFonts w:ascii="Times New Roman" w:hAnsi="Times New Roman"/>
                <w:sz w:val="24"/>
              </w:rPr>
            </w:pPr>
            <w:r w:rsidRPr="001D7DF8">
              <w:rPr>
                <w:rFonts w:ascii="Times New Roman" w:hAnsi="Times New Roman"/>
                <w:sz w:val="24"/>
              </w:rPr>
              <w:t>7,28</w:t>
            </w:r>
          </w:p>
        </w:tc>
        <w:tc>
          <w:tcPr>
            <w:tcW w:w="1360" w:type="dxa"/>
            <w:tcBorders>
              <w:top w:val="nil"/>
              <w:left w:val="nil"/>
              <w:bottom w:val="single" w:sz="4" w:space="0" w:color="auto"/>
              <w:right w:val="single" w:sz="4" w:space="0" w:color="auto"/>
            </w:tcBorders>
            <w:shd w:val="clear" w:color="auto" w:fill="auto"/>
            <w:noWrap/>
            <w:vAlign w:val="bottom"/>
            <w:hideMark/>
          </w:tcPr>
          <w:p w:rsidR="001D7DF8" w:rsidRPr="001D7DF8" w:rsidRDefault="001D7DF8" w:rsidP="001D7DF8">
            <w:pPr>
              <w:jc w:val="right"/>
              <w:rPr>
                <w:rFonts w:ascii="Times New Roman" w:hAnsi="Times New Roman"/>
                <w:sz w:val="24"/>
              </w:rPr>
            </w:pPr>
            <w:r w:rsidRPr="001D7DF8">
              <w:rPr>
                <w:rFonts w:ascii="Times New Roman" w:hAnsi="Times New Roman"/>
                <w:sz w:val="24"/>
              </w:rPr>
              <w:t>7,28</w:t>
            </w:r>
          </w:p>
        </w:tc>
        <w:tc>
          <w:tcPr>
            <w:tcW w:w="1340" w:type="dxa"/>
            <w:tcBorders>
              <w:top w:val="nil"/>
              <w:left w:val="nil"/>
              <w:bottom w:val="single" w:sz="4" w:space="0" w:color="auto"/>
              <w:right w:val="single" w:sz="4" w:space="0" w:color="auto"/>
            </w:tcBorders>
            <w:shd w:val="clear" w:color="auto" w:fill="auto"/>
            <w:noWrap/>
            <w:vAlign w:val="bottom"/>
            <w:hideMark/>
          </w:tcPr>
          <w:p w:rsidR="001D7DF8" w:rsidRPr="001D7DF8" w:rsidRDefault="001D7DF8" w:rsidP="001D7DF8">
            <w:pPr>
              <w:jc w:val="right"/>
              <w:rPr>
                <w:rFonts w:ascii="Times New Roman" w:hAnsi="Times New Roman"/>
                <w:sz w:val="24"/>
              </w:rPr>
            </w:pPr>
            <w:r w:rsidRPr="001D7DF8">
              <w:rPr>
                <w:rFonts w:ascii="Times New Roman" w:hAnsi="Times New Roman"/>
                <w:sz w:val="24"/>
              </w:rPr>
              <w:t>7,28</w:t>
            </w:r>
          </w:p>
        </w:tc>
        <w:tc>
          <w:tcPr>
            <w:tcW w:w="1240" w:type="dxa"/>
            <w:tcBorders>
              <w:top w:val="nil"/>
              <w:left w:val="nil"/>
              <w:bottom w:val="single" w:sz="4" w:space="0" w:color="auto"/>
              <w:right w:val="single" w:sz="4" w:space="0" w:color="auto"/>
            </w:tcBorders>
            <w:shd w:val="clear" w:color="auto" w:fill="auto"/>
            <w:noWrap/>
            <w:vAlign w:val="bottom"/>
            <w:hideMark/>
          </w:tcPr>
          <w:p w:rsidR="001D7DF8" w:rsidRPr="001D7DF8" w:rsidRDefault="001D7DF8" w:rsidP="001D7DF8">
            <w:pPr>
              <w:jc w:val="right"/>
              <w:rPr>
                <w:rFonts w:ascii="Times New Roman" w:hAnsi="Times New Roman"/>
                <w:sz w:val="24"/>
              </w:rPr>
            </w:pPr>
            <w:r w:rsidRPr="001D7DF8">
              <w:rPr>
                <w:rFonts w:ascii="Times New Roman" w:hAnsi="Times New Roman"/>
                <w:sz w:val="24"/>
              </w:rPr>
              <w:t>7,28</w:t>
            </w:r>
          </w:p>
        </w:tc>
        <w:tc>
          <w:tcPr>
            <w:tcW w:w="1600" w:type="dxa"/>
            <w:tcBorders>
              <w:top w:val="nil"/>
              <w:left w:val="nil"/>
              <w:bottom w:val="single" w:sz="4" w:space="0" w:color="auto"/>
              <w:right w:val="single" w:sz="4" w:space="0" w:color="auto"/>
            </w:tcBorders>
            <w:shd w:val="clear" w:color="auto" w:fill="auto"/>
            <w:noWrap/>
            <w:vAlign w:val="bottom"/>
            <w:hideMark/>
          </w:tcPr>
          <w:p w:rsidR="001D7DF8" w:rsidRPr="001D7DF8" w:rsidRDefault="001D7DF8" w:rsidP="001D7DF8">
            <w:pPr>
              <w:jc w:val="right"/>
              <w:rPr>
                <w:rFonts w:ascii="Times New Roman" w:hAnsi="Times New Roman"/>
                <w:sz w:val="24"/>
              </w:rPr>
            </w:pPr>
            <w:r w:rsidRPr="001D7DF8">
              <w:rPr>
                <w:rFonts w:ascii="Times New Roman" w:hAnsi="Times New Roman"/>
                <w:sz w:val="24"/>
              </w:rPr>
              <w:t>30,12</w:t>
            </w:r>
          </w:p>
        </w:tc>
      </w:tr>
      <w:tr w:rsidR="001D7DF8" w:rsidRPr="001D7DF8" w:rsidTr="001D7DF8">
        <w:trPr>
          <w:trHeight w:val="300"/>
        </w:trPr>
        <w:tc>
          <w:tcPr>
            <w:tcW w:w="3520" w:type="dxa"/>
            <w:tcBorders>
              <w:top w:val="nil"/>
              <w:left w:val="single" w:sz="4" w:space="0" w:color="auto"/>
              <w:bottom w:val="single" w:sz="4" w:space="0" w:color="auto"/>
              <w:right w:val="single" w:sz="4" w:space="0" w:color="auto"/>
            </w:tcBorders>
            <w:shd w:val="clear" w:color="auto" w:fill="auto"/>
            <w:noWrap/>
            <w:vAlign w:val="bottom"/>
            <w:hideMark/>
          </w:tcPr>
          <w:p w:rsidR="001D7DF8" w:rsidRPr="001D7DF8" w:rsidRDefault="001D7DF8" w:rsidP="001D7DF8">
            <w:pPr>
              <w:rPr>
                <w:rFonts w:ascii="Times New Roman" w:hAnsi="Times New Roman"/>
                <w:sz w:val="24"/>
              </w:rPr>
            </w:pPr>
            <w:r w:rsidRPr="001D7DF8">
              <w:rPr>
                <w:rFonts w:ascii="Times New Roman" w:hAnsi="Times New Roman"/>
                <w:sz w:val="24"/>
              </w:rPr>
              <w:t> </w:t>
            </w:r>
          </w:p>
        </w:tc>
        <w:tc>
          <w:tcPr>
            <w:tcW w:w="1480" w:type="dxa"/>
            <w:tcBorders>
              <w:top w:val="nil"/>
              <w:left w:val="nil"/>
              <w:bottom w:val="single" w:sz="4" w:space="0" w:color="auto"/>
              <w:right w:val="single" w:sz="4" w:space="0" w:color="auto"/>
            </w:tcBorders>
            <w:shd w:val="clear" w:color="auto" w:fill="auto"/>
            <w:noWrap/>
            <w:vAlign w:val="bottom"/>
            <w:hideMark/>
          </w:tcPr>
          <w:p w:rsidR="001D7DF8" w:rsidRPr="001D7DF8" w:rsidRDefault="001D7DF8" w:rsidP="001D7DF8">
            <w:pPr>
              <w:rPr>
                <w:rFonts w:ascii="Times New Roman" w:hAnsi="Times New Roman"/>
                <w:sz w:val="24"/>
              </w:rPr>
            </w:pPr>
            <w:r w:rsidRPr="001D7DF8">
              <w:rPr>
                <w:rFonts w:ascii="Times New Roman" w:hAnsi="Times New Roman"/>
                <w:sz w:val="24"/>
              </w:rPr>
              <w:t> </w:t>
            </w:r>
          </w:p>
        </w:tc>
        <w:tc>
          <w:tcPr>
            <w:tcW w:w="3700" w:type="dxa"/>
            <w:tcBorders>
              <w:top w:val="nil"/>
              <w:left w:val="nil"/>
              <w:bottom w:val="single" w:sz="4" w:space="0" w:color="auto"/>
              <w:right w:val="single" w:sz="4" w:space="0" w:color="auto"/>
            </w:tcBorders>
            <w:shd w:val="clear" w:color="auto" w:fill="auto"/>
            <w:noWrap/>
            <w:vAlign w:val="bottom"/>
            <w:hideMark/>
          </w:tcPr>
          <w:p w:rsidR="001D7DF8" w:rsidRPr="001D7DF8" w:rsidRDefault="001D7DF8" w:rsidP="001D7DF8">
            <w:pPr>
              <w:rPr>
                <w:rFonts w:ascii="Times New Roman" w:hAnsi="Times New Roman"/>
                <w:sz w:val="24"/>
              </w:rPr>
            </w:pPr>
            <w:r w:rsidRPr="001D7DF8">
              <w:rPr>
                <w:rFonts w:ascii="Times New Roman" w:hAnsi="Times New Roman"/>
                <w:sz w:val="24"/>
              </w:rPr>
              <w:t xml:space="preserve"> Nghiệm thu</w:t>
            </w:r>
          </w:p>
        </w:tc>
        <w:tc>
          <w:tcPr>
            <w:tcW w:w="1420" w:type="dxa"/>
            <w:tcBorders>
              <w:top w:val="nil"/>
              <w:left w:val="nil"/>
              <w:bottom w:val="single" w:sz="4" w:space="0" w:color="auto"/>
              <w:right w:val="single" w:sz="4" w:space="0" w:color="auto"/>
            </w:tcBorders>
            <w:shd w:val="clear" w:color="auto" w:fill="auto"/>
            <w:noWrap/>
            <w:vAlign w:val="bottom"/>
            <w:hideMark/>
          </w:tcPr>
          <w:p w:rsidR="001D7DF8" w:rsidRPr="001D7DF8" w:rsidRDefault="001D7DF8" w:rsidP="001D7DF8">
            <w:pPr>
              <w:jc w:val="right"/>
              <w:rPr>
                <w:rFonts w:ascii="Times New Roman" w:hAnsi="Times New Roman"/>
                <w:sz w:val="24"/>
              </w:rPr>
            </w:pPr>
            <w:r w:rsidRPr="001D7DF8">
              <w:rPr>
                <w:rFonts w:ascii="Times New Roman" w:hAnsi="Times New Roman"/>
                <w:sz w:val="24"/>
              </w:rPr>
              <w:t>1,00</w:t>
            </w:r>
          </w:p>
        </w:tc>
        <w:tc>
          <w:tcPr>
            <w:tcW w:w="1360" w:type="dxa"/>
            <w:tcBorders>
              <w:top w:val="nil"/>
              <w:left w:val="nil"/>
              <w:bottom w:val="single" w:sz="4" w:space="0" w:color="auto"/>
              <w:right w:val="single" w:sz="4" w:space="0" w:color="auto"/>
            </w:tcBorders>
            <w:shd w:val="clear" w:color="auto" w:fill="auto"/>
            <w:noWrap/>
            <w:vAlign w:val="bottom"/>
            <w:hideMark/>
          </w:tcPr>
          <w:p w:rsidR="001D7DF8" w:rsidRPr="001D7DF8" w:rsidRDefault="001D7DF8" w:rsidP="001D7DF8">
            <w:pPr>
              <w:jc w:val="right"/>
              <w:rPr>
                <w:rFonts w:ascii="Times New Roman" w:hAnsi="Times New Roman"/>
                <w:sz w:val="24"/>
              </w:rPr>
            </w:pPr>
            <w:r w:rsidRPr="001D7DF8">
              <w:rPr>
                <w:rFonts w:ascii="Times New Roman" w:hAnsi="Times New Roman"/>
                <w:sz w:val="24"/>
              </w:rPr>
              <w:t>1,00</w:t>
            </w:r>
          </w:p>
        </w:tc>
        <w:tc>
          <w:tcPr>
            <w:tcW w:w="1340" w:type="dxa"/>
            <w:tcBorders>
              <w:top w:val="nil"/>
              <w:left w:val="nil"/>
              <w:bottom w:val="single" w:sz="4" w:space="0" w:color="auto"/>
              <w:right w:val="single" w:sz="4" w:space="0" w:color="auto"/>
            </w:tcBorders>
            <w:shd w:val="clear" w:color="auto" w:fill="auto"/>
            <w:noWrap/>
            <w:vAlign w:val="bottom"/>
            <w:hideMark/>
          </w:tcPr>
          <w:p w:rsidR="001D7DF8" w:rsidRPr="001D7DF8" w:rsidRDefault="001D7DF8" w:rsidP="001D7DF8">
            <w:pPr>
              <w:jc w:val="right"/>
              <w:rPr>
                <w:rFonts w:ascii="Times New Roman" w:hAnsi="Times New Roman"/>
                <w:sz w:val="24"/>
              </w:rPr>
            </w:pPr>
            <w:r w:rsidRPr="001D7DF8">
              <w:rPr>
                <w:rFonts w:ascii="Times New Roman" w:hAnsi="Times New Roman"/>
                <w:sz w:val="24"/>
              </w:rPr>
              <w:t>1,00</w:t>
            </w:r>
          </w:p>
        </w:tc>
        <w:tc>
          <w:tcPr>
            <w:tcW w:w="1240" w:type="dxa"/>
            <w:tcBorders>
              <w:top w:val="nil"/>
              <w:left w:val="nil"/>
              <w:bottom w:val="single" w:sz="4" w:space="0" w:color="auto"/>
              <w:right w:val="single" w:sz="4" w:space="0" w:color="auto"/>
            </w:tcBorders>
            <w:shd w:val="clear" w:color="auto" w:fill="auto"/>
            <w:noWrap/>
            <w:vAlign w:val="bottom"/>
            <w:hideMark/>
          </w:tcPr>
          <w:p w:rsidR="001D7DF8" w:rsidRPr="001D7DF8" w:rsidRDefault="001D7DF8" w:rsidP="001D7DF8">
            <w:pPr>
              <w:jc w:val="right"/>
              <w:rPr>
                <w:rFonts w:ascii="Times New Roman" w:hAnsi="Times New Roman"/>
                <w:sz w:val="24"/>
              </w:rPr>
            </w:pPr>
            <w:r w:rsidRPr="001D7DF8">
              <w:rPr>
                <w:rFonts w:ascii="Times New Roman" w:hAnsi="Times New Roman"/>
                <w:sz w:val="24"/>
              </w:rPr>
              <w:t>1,00</w:t>
            </w:r>
          </w:p>
        </w:tc>
        <w:tc>
          <w:tcPr>
            <w:tcW w:w="1600" w:type="dxa"/>
            <w:tcBorders>
              <w:top w:val="nil"/>
              <w:left w:val="nil"/>
              <w:bottom w:val="single" w:sz="4" w:space="0" w:color="auto"/>
              <w:right w:val="single" w:sz="4" w:space="0" w:color="auto"/>
            </w:tcBorders>
            <w:shd w:val="clear" w:color="auto" w:fill="auto"/>
            <w:noWrap/>
            <w:vAlign w:val="bottom"/>
            <w:hideMark/>
          </w:tcPr>
          <w:p w:rsidR="001D7DF8" w:rsidRPr="001D7DF8" w:rsidRDefault="001D7DF8" w:rsidP="001D7DF8">
            <w:pPr>
              <w:jc w:val="right"/>
              <w:rPr>
                <w:rFonts w:ascii="Times New Roman" w:hAnsi="Times New Roman"/>
                <w:sz w:val="24"/>
              </w:rPr>
            </w:pPr>
            <w:r w:rsidRPr="001D7DF8">
              <w:rPr>
                <w:rFonts w:ascii="Times New Roman" w:hAnsi="Times New Roman"/>
                <w:sz w:val="24"/>
              </w:rPr>
              <w:t>4,00</w:t>
            </w:r>
          </w:p>
        </w:tc>
      </w:tr>
      <w:tr w:rsidR="001D7DF8" w:rsidRPr="001D7DF8" w:rsidTr="001D7DF8">
        <w:trPr>
          <w:trHeight w:val="529"/>
        </w:trPr>
        <w:tc>
          <w:tcPr>
            <w:tcW w:w="3520" w:type="dxa"/>
            <w:tcBorders>
              <w:top w:val="nil"/>
              <w:left w:val="single" w:sz="4" w:space="0" w:color="auto"/>
              <w:bottom w:val="single" w:sz="4" w:space="0" w:color="auto"/>
              <w:right w:val="single" w:sz="4" w:space="0" w:color="auto"/>
            </w:tcBorders>
            <w:shd w:val="clear" w:color="auto" w:fill="auto"/>
            <w:noWrap/>
            <w:vAlign w:val="center"/>
            <w:hideMark/>
          </w:tcPr>
          <w:p w:rsidR="001D7DF8" w:rsidRPr="001D7DF8" w:rsidRDefault="001D7DF8" w:rsidP="001D7DF8">
            <w:pPr>
              <w:rPr>
                <w:rFonts w:ascii="Times New Roman" w:hAnsi="Times New Roman"/>
                <w:b/>
                <w:bCs/>
                <w:sz w:val="24"/>
              </w:rPr>
            </w:pPr>
            <w:r w:rsidRPr="001D7DF8">
              <w:rPr>
                <w:rFonts w:ascii="Times New Roman" w:hAnsi="Times New Roman"/>
                <w:b/>
                <w:bCs/>
                <w:sz w:val="24"/>
              </w:rPr>
              <w:t>B- Tổng dự toán đầu tư (đồng/ha)</w:t>
            </w:r>
          </w:p>
        </w:tc>
        <w:tc>
          <w:tcPr>
            <w:tcW w:w="1480" w:type="dxa"/>
            <w:tcBorders>
              <w:top w:val="nil"/>
              <w:left w:val="nil"/>
              <w:bottom w:val="single" w:sz="4" w:space="0" w:color="auto"/>
              <w:right w:val="single" w:sz="4" w:space="0" w:color="auto"/>
            </w:tcBorders>
            <w:shd w:val="clear" w:color="auto" w:fill="auto"/>
            <w:noWrap/>
            <w:vAlign w:val="center"/>
            <w:hideMark/>
          </w:tcPr>
          <w:p w:rsidR="001D7DF8" w:rsidRPr="001D7DF8" w:rsidRDefault="001D7DF8" w:rsidP="001D7DF8">
            <w:pPr>
              <w:jc w:val="center"/>
              <w:rPr>
                <w:rFonts w:ascii="Times New Roman" w:hAnsi="Times New Roman"/>
                <w:b/>
                <w:bCs/>
                <w:sz w:val="24"/>
              </w:rPr>
            </w:pPr>
            <w:r w:rsidRPr="001D7DF8">
              <w:rPr>
                <w:rFonts w:ascii="Times New Roman" w:hAnsi="Times New Roman"/>
                <w:b/>
                <w:bCs/>
                <w:sz w:val="24"/>
              </w:rPr>
              <w:t>42.481.393</w:t>
            </w:r>
          </w:p>
        </w:tc>
        <w:tc>
          <w:tcPr>
            <w:tcW w:w="3700" w:type="dxa"/>
            <w:tcBorders>
              <w:top w:val="nil"/>
              <w:left w:val="nil"/>
              <w:bottom w:val="single" w:sz="4" w:space="0" w:color="auto"/>
              <w:right w:val="single" w:sz="4" w:space="0" w:color="auto"/>
            </w:tcBorders>
            <w:shd w:val="clear" w:color="auto" w:fill="auto"/>
            <w:noWrap/>
            <w:vAlign w:val="center"/>
            <w:hideMark/>
          </w:tcPr>
          <w:p w:rsidR="001D7DF8" w:rsidRPr="001D7DF8" w:rsidRDefault="001D7DF8" w:rsidP="001D7DF8">
            <w:pPr>
              <w:rPr>
                <w:rFonts w:ascii="Times New Roman" w:hAnsi="Times New Roman"/>
                <w:b/>
                <w:bCs/>
                <w:sz w:val="24"/>
              </w:rPr>
            </w:pPr>
            <w:r w:rsidRPr="001D7DF8">
              <w:rPr>
                <w:rFonts w:ascii="Times New Roman" w:hAnsi="Times New Roman"/>
                <w:b/>
                <w:bCs/>
                <w:sz w:val="24"/>
              </w:rPr>
              <w:t>B- Tổng dự toán đầu tư (đồng/ha)</w:t>
            </w:r>
          </w:p>
        </w:tc>
        <w:tc>
          <w:tcPr>
            <w:tcW w:w="1420" w:type="dxa"/>
            <w:tcBorders>
              <w:top w:val="nil"/>
              <w:left w:val="nil"/>
              <w:bottom w:val="single" w:sz="4" w:space="0" w:color="auto"/>
              <w:right w:val="single" w:sz="4" w:space="0" w:color="auto"/>
            </w:tcBorders>
            <w:shd w:val="clear" w:color="auto" w:fill="auto"/>
            <w:noWrap/>
            <w:vAlign w:val="center"/>
            <w:hideMark/>
          </w:tcPr>
          <w:p w:rsidR="001D7DF8" w:rsidRPr="001D7DF8" w:rsidRDefault="001D7DF8" w:rsidP="001D7DF8">
            <w:pPr>
              <w:jc w:val="center"/>
              <w:rPr>
                <w:rFonts w:ascii="Times New Roman" w:hAnsi="Times New Roman"/>
                <w:b/>
                <w:bCs/>
                <w:sz w:val="24"/>
              </w:rPr>
            </w:pPr>
            <w:r w:rsidRPr="001D7DF8">
              <w:rPr>
                <w:rFonts w:ascii="Times New Roman" w:hAnsi="Times New Roman"/>
                <w:b/>
                <w:bCs/>
                <w:sz w:val="24"/>
              </w:rPr>
              <w:t>19.964.966</w:t>
            </w:r>
          </w:p>
        </w:tc>
        <w:tc>
          <w:tcPr>
            <w:tcW w:w="1360" w:type="dxa"/>
            <w:tcBorders>
              <w:top w:val="nil"/>
              <w:left w:val="nil"/>
              <w:bottom w:val="single" w:sz="4" w:space="0" w:color="auto"/>
              <w:right w:val="single" w:sz="4" w:space="0" w:color="auto"/>
            </w:tcBorders>
            <w:shd w:val="clear" w:color="auto" w:fill="auto"/>
            <w:noWrap/>
            <w:vAlign w:val="center"/>
            <w:hideMark/>
          </w:tcPr>
          <w:p w:rsidR="001D7DF8" w:rsidRPr="001D7DF8" w:rsidRDefault="001D7DF8" w:rsidP="001D7DF8">
            <w:pPr>
              <w:jc w:val="center"/>
              <w:rPr>
                <w:rFonts w:ascii="Times New Roman" w:hAnsi="Times New Roman"/>
                <w:b/>
                <w:bCs/>
                <w:sz w:val="24"/>
              </w:rPr>
            </w:pPr>
            <w:r w:rsidRPr="001D7DF8">
              <w:rPr>
                <w:rFonts w:ascii="Times New Roman" w:hAnsi="Times New Roman"/>
                <w:b/>
                <w:bCs/>
                <w:sz w:val="24"/>
              </w:rPr>
              <w:t>18.384.074</w:t>
            </w:r>
          </w:p>
        </w:tc>
        <w:tc>
          <w:tcPr>
            <w:tcW w:w="1340" w:type="dxa"/>
            <w:tcBorders>
              <w:top w:val="nil"/>
              <w:left w:val="nil"/>
              <w:bottom w:val="single" w:sz="4" w:space="0" w:color="auto"/>
              <w:right w:val="single" w:sz="4" w:space="0" w:color="auto"/>
            </w:tcBorders>
            <w:shd w:val="clear" w:color="auto" w:fill="auto"/>
            <w:noWrap/>
            <w:vAlign w:val="center"/>
            <w:hideMark/>
          </w:tcPr>
          <w:p w:rsidR="001D7DF8" w:rsidRPr="001D7DF8" w:rsidRDefault="001D7DF8" w:rsidP="001D7DF8">
            <w:pPr>
              <w:jc w:val="center"/>
              <w:rPr>
                <w:rFonts w:ascii="Times New Roman" w:hAnsi="Times New Roman"/>
                <w:b/>
                <w:bCs/>
                <w:sz w:val="24"/>
              </w:rPr>
            </w:pPr>
            <w:r w:rsidRPr="001D7DF8">
              <w:rPr>
                <w:rFonts w:ascii="Times New Roman" w:hAnsi="Times New Roman"/>
                <w:b/>
                <w:bCs/>
                <w:sz w:val="24"/>
              </w:rPr>
              <w:t>11.008.747</w:t>
            </w:r>
          </w:p>
        </w:tc>
        <w:tc>
          <w:tcPr>
            <w:tcW w:w="1240" w:type="dxa"/>
            <w:tcBorders>
              <w:top w:val="nil"/>
              <w:left w:val="nil"/>
              <w:bottom w:val="single" w:sz="4" w:space="0" w:color="auto"/>
              <w:right w:val="single" w:sz="4" w:space="0" w:color="auto"/>
            </w:tcBorders>
            <w:shd w:val="clear" w:color="auto" w:fill="auto"/>
            <w:noWrap/>
            <w:vAlign w:val="center"/>
            <w:hideMark/>
          </w:tcPr>
          <w:p w:rsidR="001D7DF8" w:rsidRPr="001D7DF8" w:rsidRDefault="001D7DF8" w:rsidP="001D7DF8">
            <w:pPr>
              <w:jc w:val="center"/>
              <w:rPr>
                <w:rFonts w:ascii="Times New Roman" w:hAnsi="Times New Roman"/>
                <w:b/>
                <w:bCs/>
                <w:sz w:val="24"/>
              </w:rPr>
            </w:pPr>
            <w:r w:rsidRPr="001D7DF8">
              <w:rPr>
                <w:rFonts w:ascii="Times New Roman" w:hAnsi="Times New Roman"/>
                <w:b/>
                <w:bCs/>
                <w:sz w:val="24"/>
              </w:rPr>
              <w:t>6.823.330</w:t>
            </w:r>
          </w:p>
        </w:tc>
        <w:tc>
          <w:tcPr>
            <w:tcW w:w="1600" w:type="dxa"/>
            <w:tcBorders>
              <w:top w:val="nil"/>
              <w:left w:val="nil"/>
              <w:bottom w:val="single" w:sz="4" w:space="0" w:color="auto"/>
              <w:right w:val="single" w:sz="4" w:space="0" w:color="auto"/>
            </w:tcBorders>
            <w:shd w:val="clear" w:color="auto" w:fill="auto"/>
            <w:noWrap/>
            <w:vAlign w:val="center"/>
            <w:hideMark/>
          </w:tcPr>
          <w:p w:rsidR="001D7DF8" w:rsidRPr="001D7DF8" w:rsidRDefault="001D7DF8" w:rsidP="001D7DF8">
            <w:pPr>
              <w:jc w:val="right"/>
              <w:rPr>
                <w:rFonts w:ascii="Times New Roman" w:hAnsi="Times New Roman"/>
                <w:b/>
                <w:bCs/>
                <w:sz w:val="24"/>
              </w:rPr>
            </w:pPr>
            <w:r w:rsidRPr="001D7DF8">
              <w:rPr>
                <w:rFonts w:ascii="Times New Roman" w:hAnsi="Times New Roman"/>
                <w:b/>
                <w:bCs/>
                <w:sz w:val="24"/>
              </w:rPr>
              <w:t>100.667.042</w:t>
            </w:r>
          </w:p>
        </w:tc>
      </w:tr>
      <w:tr w:rsidR="001D7DF8" w:rsidRPr="001D7DF8" w:rsidTr="001D7DF8">
        <w:trPr>
          <w:trHeight w:val="420"/>
        </w:trPr>
        <w:tc>
          <w:tcPr>
            <w:tcW w:w="3520" w:type="dxa"/>
            <w:tcBorders>
              <w:top w:val="nil"/>
              <w:left w:val="single" w:sz="4" w:space="0" w:color="auto"/>
              <w:bottom w:val="single" w:sz="4" w:space="0" w:color="auto"/>
              <w:right w:val="single" w:sz="4" w:space="0" w:color="auto"/>
            </w:tcBorders>
            <w:shd w:val="clear" w:color="auto" w:fill="auto"/>
            <w:noWrap/>
            <w:vAlign w:val="bottom"/>
            <w:hideMark/>
          </w:tcPr>
          <w:p w:rsidR="001D7DF8" w:rsidRPr="001D7DF8" w:rsidRDefault="001D7DF8" w:rsidP="001D7DF8">
            <w:pPr>
              <w:rPr>
                <w:rFonts w:ascii="Times New Roman" w:hAnsi="Times New Roman"/>
                <w:sz w:val="24"/>
              </w:rPr>
            </w:pPr>
            <w:r w:rsidRPr="001D7DF8">
              <w:rPr>
                <w:rFonts w:ascii="Times New Roman" w:hAnsi="Times New Roman"/>
                <w:sz w:val="24"/>
              </w:rPr>
              <w:lastRenderedPageBreak/>
              <w:t>I- Trực tiếp phí</w:t>
            </w:r>
          </w:p>
        </w:tc>
        <w:tc>
          <w:tcPr>
            <w:tcW w:w="1480" w:type="dxa"/>
            <w:tcBorders>
              <w:top w:val="nil"/>
              <w:left w:val="nil"/>
              <w:bottom w:val="single" w:sz="4" w:space="0" w:color="auto"/>
              <w:right w:val="single" w:sz="4" w:space="0" w:color="auto"/>
            </w:tcBorders>
            <w:shd w:val="clear" w:color="auto" w:fill="auto"/>
            <w:noWrap/>
            <w:vAlign w:val="bottom"/>
            <w:hideMark/>
          </w:tcPr>
          <w:p w:rsidR="001D7DF8" w:rsidRPr="001D7DF8" w:rsidRDefault="001D7DF8" w:rsidP="001D7DF8">
            <w:pPr>
              <w:jc w:val="right"/>
              <w:rPr>
                <w:rFonts w:ascii="Times New Roman" w:hAnsi="Times New Roman"/>
                <w:sz w:val="24"/>
              </w:rPr>
            </w:pPr>
            <w:r w:rsidRPr="001D7DF8">
              <w:rPr>
                <w:rFonts w:ascii="Times New Roman" w:hAnsi="Times New Roman"/>
                <w:sz w:val="24"/>
              </w:rPr>
              <w:t>30.969.087</w:t>
            </w:r>
          </w:p>
        </w:tc>
        <w:tc>
          <w:tcPr>
            <w:tcW w:w="3700" w:type="dxa"/>
            <w:tcBorders>
              <w:top w:val="nil"/>
              <w:left w:val="nil"/>
              <w:bottom w:val="single" w:sz="4" w:space="0" w:color="auto"/>
              <w:right w:val="single" w:sz="4" w:space="0" w:color="auto"/>
            </w:tcBorders>
            <w:shd w:val="clear" w:color="auto" w:fill="auto"/>
            <w:noWrap/>
            <w:vAlign w:val="bottom"/>
            <w:hideMark/>
          </w:tcPr>
          <w:p w:rsidR="001D7DF8" w:rsidRPr="001D7DF8" w:rsidRDefault="001D7DF8" w:rsidP="001D7DF8">
            <w:pPr>
              <w:rPr>
                <w:rFonts w:ascii="Times New Roman" w:hAnsi="Times New Roman"/>
                <w:sz w:val="24"/>
              </w:rPr>
            </w:pPr>
            <w:r w:rsidRPr="001D7DF8">
              <w:rPr>
                <w:rFonts w:ascii="Times New Roman" w:hAnsi="Times New Roman"/>
                <w:sz w:val="24"/>
              </w:rPr>
              <w:t>I- Trực tiếp phí</w:t>
            </w:r>
          </w:p>
        </w:tc>
        <w:tc>
          <w:tcPr>
            <w:tcW w:w="1420" w:type="dxa"/>
            <w:tcBorders>
              <w:top w:val="nil"/>
              <w:left w:val="nil"/>
              <w:bottom w:val="single" w:sz="4" w:space="0" w:color="auto"/>
              <w:right w:val="nil"/>
            </w:tcBorders>
            <w:shd w:val="clear" w:color="auto" w:fill="auto"/>
            <w:noWrap/>
            <w:vAlign w:val="bottom"/>
            <w:hideMark/>
          </w:tcPr>
          <w:p w:rsidR="001D7DF8" w:rsidRPr="001D7DF8" w:rsidRDefault="001D7DF8" w:rsidP="001D7DF8">
            <w:pPr>
              <w:jc w:val="right"/>
              <w:rPr>
                <w:rFonts w:ascii="Times New Roman" w:hAnsi="Times New Roman"/>
                <w:sz w:val="24"/>
              </w:rPr>
            </w:pPr>
            <w:r w:rsidRPr="001D7DF8">
              <w:rPr>
                <w:rFonts w:ascii="Times New Roman" w:hAnsi="Times New Roman"/>
                <w:sz w:val="24"/>
              </w:rPr>
              <w:t>15.138.595</w:t>
            </w:r>
          </w:p>
        </w:tc>
        <w:tc>
          <w:tcPr>
            <w:tcW w:w="1360" w:type="dxa"/>
            <w:tcBorders>
              <w:top w:val="nil"/>
              <w:left w:val="single" w:sz="4" w:space="0" w:color="auto"/>
              <w:bottom w:val="single" w:sz="4" w:space="0" w:color="auto"/>
              <w:right w:val="single" w:sz="4" w:space="0" w:color="auto"/>
            </w:tcBorders>
            <w:shd w:val="clear" w:color="auto" w:fill="auto"/>
            <w:noWrap/>
            <w:vAlign w:val="bottom"/>
            <w:hideMark/>
          </w:tcPr>
          <w:p w:rsidR="001D7DF8" w:rsidRPr="001D7DF8" w:rsidRDefault="001D7DF8" w:rsidP="001D7DF8">
            <w:pPr>
              <w:jc w:val="right"/>
              <w:rPr>
                <w:rFonts w:ascii="Times New Roman" w:hAnsi="Times New Roman"/>
                <w:sz w:val="24"/>
              </w:rPr>
            </w:pPr>
            <w:r w:rsidRPr="001D7DF8">
              <w:rPr>
                <w:rFonts w:ascii="Times New Roman" w:hAnsi="Times New Roman"/>
                <w:sz w:val="24"/>
              </w:rPr>
              <w:t>13.939.871</w:t>
            </w:r>
          </w:p>
        </w:tc>
        <w:tc>
          <w:tcPr>
            <w:tcW w:w="1340" w:type="dxa"/>
            <w:tcBorders>
              <w:top w:val="nil"/>
              <w:left w:val="nil"/>
              <w:bottom w:val="single" w:sz="4" w:space="0" w:color="auto"/>
              <w:right w:val="single" w:sz="4" w:space="0" w:color="auto"/>
            </w:tcBorders>
            <w:shd w:val="clear" w:color="auto" w:fill="auto"/>
            <w:noWrap/>
            <w:vAlign w:val="bottom"/>
            <w:hideMark/>
          </w:tcPr>
          <w:p w:rsidR="001D7DF8" w:rsidRPr="001D7DF8" w:rsidRDefault="001D7DF8" w:rsidP="001D7DF8">
            <w:pPr>
              <w:jc w:val="right"/>
              <w:rPr>
                <w:rFonts w:ascii="Times New Roman" w:hAnsi="Times New Roman"/>
                <w:sz w:val="24"/>
              </w:rPr>
            </w:pPr>
            <w:r w:rsidRPr="001D7DF8">
              <w:rPr>
                <w:rFonts w:ascii="Times New Roman" w:hAnsi="Times New Roman"/>
                <w:sz w:val="24"/>
              </w:rPr>
              <w:t>8.347.470</w:t>
            </w:r>
          </w:p>
        </w:tc>
        <w:tc>
          <w:tcPr>
            <w:tcW w:w="1240" w:type="dxa"/>
            <w:tcBorders>
              <w:top w:val="nil"/>
              <w:left w:val="nil"/>
              <w:bottom w:val="single" w:sz="4" w:space="0" w:color="auto"/>
              <w:right w:val="single" w:sz="4" w:space="0" w:color="auto"/>
            </w:tcBorders>
            <w:shd w:val="clear" w:color="auto" w:fill="auto"/>
            <w:noWrap/>
            <w:vAlign w:val="bottom"/>
            <w:hideMark/>
          </w:tcPr>
          <w:p w:rsidR="001D7DF8" w:rsidRPr="001D7DF8" w:rsidRDefault="001D7DF8" w:rsidP="001D7DF8">
            <w:pPr>
              <w:jc w:val="right"/>
              <w:rPr>
                <w:rFonts w:ascii="Times New Roman" w:hAnsi="Times New Roman"/>
                <w:sz w:val="24"/>
              </w:rPr>
            </w:pPr>
            <w:r w:rsidRPr="001D7DF8">
              <w:rPr>
                <w:rFonts w:ascii="Times New Roman" w:hAnsi="Times New Roman"/>
                <w:sz w:val="24"/>
              </w:rPr>
              <w:t>5.173.844</w:t>
            </w:r>
          </w:p>
        </w:tc>
        <w:tc>
          <w:tcPr>
            <w:tcW w:w="1600" w:type="dxa"/>
            <w:tcBorders>
              <w:top w:val="nil"/>
              <w:left w:val="nil"/>
              <w:bottom w:val="single" w:sz="4" w:space="0" w:color="auto"/>
              <w:right w:val="single" w:sz="4" w:space="0" w:color="auto"/>
            </w:tcBorders>
            <w:shd w:val="clear" w:color="auto" w:fill="auto"/>
            <w:noWrap/>
            <w:vAlign w:val="bottom"/>
            <w:hideMark/>
          </w:tcPr>
          <w:p w:rsidR="001D7DF8" w:rsidRPr="001D7DF8" w:rsidRDefault="001D7DF8" w:rsidP="001D7DF8">
            <w:pPr>
              <w:jc w:val="right"/>
              <w:rPr>
                <w:rFonts w:ascii="Times New Roman" w:hAnsi="Times New Roman"/>
                <w:sz w:val="24"/>
              </w:rPr>
            </w:pPr>
            <w:r w:rsidRPr="001D7DF8">
              <w:rPr>
                <w:rFonts w:ascii="Times New Roman" w:hAnsi="Times New Roman"/>
                <w:sz w:val="24"/>
              </w:rPr>
              <w:t xml:space="preserve">      73.568.868 </w:t>
            </w:r>
          </w:p>
        </w:tc>
      </w:tr>
      <w:tr w:rsidR="001D7DF8" w:rsidRPr="001D7DF8" w:rsidTr="001D7DF8">
        <w:trPr>
          <w:trHeight w:val="420"/>
        </w:trPr>
        <w:tc>
          <w:tcPr>
            <w:tcW w:w="3520" w:type="dxa"/>
            <w:tcBorders>
              <w:top w:val="nil"/>
              <w:left w:val="single" w:sz="4" w:space="0" w:color="auto"/>
              <w:bottom w:val="single" w:sz="4" w:space="0" w:color="auto"/>
              <w:right w:val="single" w:sz="4" w:space="0" w:color="auto"/>
            </w:tcBorders>
            <w:shd w:val="clear" w:color="auto" w:fill="auto"/>
            <w:noWrap/>
            <w:vAlign w:val="bottom"/>
            <w:hideMark/>
          </w:tcPr>
          <w:p w:rsidR="001D7DF8" w:rsidRPr="001D7DF8" w:rsidRDefault="001D7DF8" w:rsidP="001D7DF8">
            <w:pPr>
              <w:rPr>
                <w:rFonts w:ascii="Times New Roman" w:hAnsi="Times New Roman"/>
                <w:sz w:val="24"/>
              </w:rPr>
            </w:pPr>
            <w:r w:rsidRPr="001D7DF8">
              <w:rPr>
                <w:rFonts w:ascii="Times New Roman" w:hAnsi="Times New Roman"/>
                <w:sz w:val="24"/>
              </w:rPr>
              <w:t xml:space="preserve"> 1- Nhân công</w:t>
            </w:r>
          </w:p>
        </w:tc>
        <w:tc>
          <w:tcPr>
            <w:tcW w:w="1480" w:type="dxa"/>
            <w:tcBorders>
              <w:top w:val="nil"/>
              <w:left w:val="nil"/>
              <w:bottom w:val="single" w:sz="4" w:space="0" w:color="auto"/>
              <w:right w:val="single" w:sz="4" w:space="0" w:color="auto"/>
            </w:tcBorders>
            <w:shd w:val="clear" w:color="auto" w:fill="auto"/>
            <w:noWrap/>
            <w:vAlign w:val="bottom"/>
            <w:hideMark/>
          </w:tcPr>
          <w:p w:rsidR="001D7DF8" w:rsidRPr="001D7DF8" w:rsidRDefault="001D7DF8" w:rsidP="001D7DF8">
            <w:pPr>
              <w:jc w:val="right"/>
              <w:rPr>
                <w:rFonts w:ascii="Times New Roman" w:hAnsi="Times New Roman"/>
                <w:sz w:val="24"/>
              </w:rPr>
            </w:pPr>
            <w:r w:rsidRPr="001D7DF8">
              <w:rPr>
                <w:rFonts w:ascii="Times New Roman" w:hAnsi="Times New Roman"/>
                <w:sz w:val="24"/>
              </w:rPr>
              <w:t>24.817.127</w:t>
            </w:r>
          </w:p>
        </w:tc>
        <w:tc>
          <w:tcPr>
            <w:tcW w:w="3700" w:type="dxa"/>
            <w:tcBorders>
              <w:top w:val="nil"/>
              <w:left w:val="nil"/>
              <w:bottom w:val="single" w:sz="4" w:space="0" w:color="auto"/>
              <w:right w:val="single" w:sz="4" w:space="0" w:color="auto"/>
            </w:tcBorders>
            <w:shd w:val="clear" w:color="auto" w:fill="auto"/>
            <w:noWrap/>
            <w:vAlign w:val="bottom"/>
            <w:hideMark/>
          </w:tcPr>
          <w:p w:rsidR="001D7DF8" w:rsidRPr="001D7DF8" w:rsidRDefault="001D7DF8" w:rsidP="001D7DF8">
            <w:pPr>
              <w:rPr>
                <w:rFonts w:ascii="Times New Roman" w:hAnsi="Times New Roman"/>
                <w:sz w:val="24"/>
              </w:rPr>
            </w:pPr>
            <w:r w:rsidRPr="001D7DF8">
              <w:rPr>
                <w:rFonts w:ascii="Times New Roman" w:hAnsi="Times New Roman"/>
                <w:sz w:val="24"/>
              </w:rPr>
              <w:t xml:space="preserve"> 1- Nhân công</w:t>
            </w:r>
          </w:p>
        </w:tc>
        <w:tc>
          <w:tcPr>
            <w:tcW w:w="1420" w:type="dxa"/>
            <w:tcBorders>
              <w:top w:val="nil"/>
              <w:left w:val="nil"/>
              <w:bottom w:val="single" w:sz="4" w:space="0" w:color="auto"/>
              <w:right w:val="nil"/>
            </w:tcBorders>
            <w:shd w:val="clear" w:color="auto" w:fill="auto"/>
            <w:noWrap/>
            <w:vAlign w:val="bottom"/>
            <w:hideMark/>
          </w:tcPr>
          <w:p w:rsidR="001D7DF8" w:rsidRPr="001D7DF8" w:rsidRDefault="001D7DF8" w:rsidP="001D7DF8">
            <w:pPr>
              <w:jc w:val="right"/>
              <w:rPr>
                <w:rFonts w:ascii="Times New Roman" w:hAnsi="Times New Roman"/>
                <w:sz w:val="24"/>
              </w:rPr>
            </w:pPr>
            <w:r w:rsidRPr="001D7DF8">
              <w:rPr>
                <w:rFonts w:ascii="Times New Roman" w:hAnsi="Times New Roman"/>
                <w:sz w:val="24"/>
              </w:rPr>
              <w:t>14.749.159</w:t>
            </w:r>
          </w:p>
        </w:tc>
        <w:tc>
          <w:tcPr>
            <w:tcW w:w="1360" w:type="dxa"/>
            <w:tcBorders>
              <w:top w:val="nil"/>
              <w:left w:val="single" w:sz="4" w:space="0" w:color="auto"/>
              <w:bottom w:val="single" w:sz="4" w:space="0" w:color="auto"/>
              <w:right w:val="single" w:sz="4" w:space="0" w:color="auto"/>
            </w:tcBorders>
            <w:shd w:val="clear" w:color="auto" w:fill="auto"/>
            <w:noWrap/>
            <w:vAlign w:val="bottom"/>
            <w:hideMark/>
          </w:tcPr>
          <w:p w:rsidR="001D7DF8" w:rsidRPr="001D7DF8" w:rsidRDefault="001D7DF8" w:rsidP="001D7DF8">
            <w:pPr>
              <w:jc w:val="right"/>
              <w:rPr>
                <w:rFonts w:ascii="Times New Roman" w:hAnsi="Times New Roman"/>
                <w:sz w:val="24"/>
              </w:rPr>
            </w:pPr>
            <w:r w:rsidRPr="001D7DF8">
              <w:rPr>
                <w:rFonts w:ascii="Times New Roman" w:hAnsi="Times New Roman"/>
                <w:sz w:val="24"/>
              </w:rPr>
              <w:t>13.939.871</w:t>
            </w:r>
          </w:p>
        </w:tc>
        <w:tc>
          <w:tcPr>
            <w:tcW w:w="1340" w:type="dxa"/>
            <w:tcBorders>
              <w:top w:val="nil"/>
              <w:left w:val="nil"/>
              <w:bottom w:val="single" w:sz="4" w:space="0" w:color="auto"/>
              <w:right w:val="single" w:sz="4" w:space="0" w:color="auto"/>
            </w:tcBorders>
            <w:shd w:val="clear" w:color="auto" w:fill="auto"/>
            <w:noWrap/>
            <w:vAlign w:val="bottom"/>
            <w:hideMark/>
          </w:tcPr>
          <w:p w:rsidR="001D7DF8" w:rsidRPr="001D7DF8" w:rsidRDefault="001D7DF8" w:rsidP="001D7DF8">
            <w:pPr>
              <w:jc w:val="right"/>
              <w:rPr>
                <w:rFonts w:ascii="Times New Roman" w:hAnsi="Times New Roman"/>
                <w:sz w:val="24"/>
              </w:rPr>
            </w:pPr>
            <w:r w:rsidRPr="001D7DF8">
              <w:rPr>
                <w:rFonts w:ascii="Times New Roman" w:hAnsi="Times New Roman"/>
                <w:sz w:val="24"/>
              </w:rPr>
              <w:t>8.347.470</w:t>
            </w:r>
          </w:p>
        </w:tc>
        <w:tc>
          <w:tcPr>
            <w:tcW w:w="1240" w:type="dxa"/>
            <w:tcBorders>
              <w:top w:val="nil"/>
              <w:left w:val="nil"/>
              <w:bottom w:val="single" w:sz="4" w:space="0" w:color="auto"/>
              <w:right w:val="single" w:sz="4" w:space="0" w:color="auto"/>
            </w:tcBorders>
            <w:shd w:val="clear" w:color="auto" w:fill="auto"/>
            <w:noWrap/>
            <w:vAlign w:val="bottom"/>
            <w:hideMark/>
          </w:tcPr>
          <w:p w:rsidR="001D7DF8" w:rsidRPr="001D7DF8" w:rsidRDefault="001D7DF8" w:rsidP="001D7DF8">
            <w:pPr>
              <w:jc w:val="right"/>
              <w:rPr>
                <w:rFonts w:ascii="Times New Roman" w:hAnsi="Times New Roman"/>
                <w:sz w:val="24"/>
              </w:rPr>
            </w:pPr>
            <w:r w:rsidRPr="001D7DF8">
              <w:rPr>
                <w:rFonts w:ascii="Times New Roman" w:hAnsi="Times New Roman"/>
                <w:sz w:val="24"/>
              </w:rPr>
              <w:t>5.173.844</w:t>
            </w:r>
          </w:p>
        </w:tc>
        <w:tc>
          <w:tcPr>
            <w:tcW w:w="1600" w:type="dxa"/>
            <w:tcBorders>
              <w:top w:val="nil"/>
              <w:left w:val="nil"/>
              <w:bottom w:val="single" w:sz="4" w:space="0" w:color="auto"/>
              <w:right w:val="single" w:sz="4" w:space="0" w:color="auto"/>
            </w:tcBorders>
            <w:shd w:val="clear" w:color="auto" w:fill="auto"/>
            <w:noWrap/>
            <w:vAlign w:val="bottom"/>
            <w:hideMark/>
          </w:tcPr>
          <w:p w:rsidR="001D7DF8" w:rsidRPr="001D7DF8" w:rsidRDefault="001D7DF8" w:rsidP="001D7DF8">
            <w:pPr>
              <w:jc w:val="right"/>
              <w:rPr>
                <w:rFonts w:ascii="Times New Roman" w:hAnsi="Times New Roman"/>
                <w:sz w:val="24"/>
              </w:rPr>
            </w:pPr>
            <w:r w:rsidRPr="001D7DF8">
              <w:rPr>
                <w:rFonts w:ascii="Times New Roman" w:hAnsi="Times New Roman"/>
                <w:sz w:val="24"/>
              </w:rPr>
              <w:t xml:space="preserve">      67.027.472 </w:t>
            </w:r>
          </w:p>
        </w:tc>
      </w:tr>
      <w:tr w:rsidR="001D7DF8" w:rsidRPr="001D7DF8" w:rsidTr="001D7DF8">
        <w:trPr>
          <w:trHeight w:val="405"/>
        </w:trPr>
        <w:tc>
          <w:tcPr>
            <w:tcW w:w="3520" w:type="dxa"/>
            <w:tcBorders>
              <w:top w:val="nil"/>
              <w:left w:val="single" w:sz="4" w:space="0" w:color="auto"/>
              <w:bottom w:val="single" w:sz="4" w:space="0" w:color="auto"/>
              <w:right w:val="single" w:sz="4" w:space="0" w:color="auto"/>
            </w:tcBorders>
            <w:shd w:val="clear" w:color="auto" w:fill="auto"/>
            <w:noWrap/>
            <w:vAlign w:val="bottom"/>
            <w:hideMark/>
          </w:tcPr>
          <w:p w:rsidR="001D7DF8" w:rsidRPr="001D7DF8" w:rsidRDefault="001D7DF8" w:rsidP="001D7DF8">
            <w:pPr>
              <w:rPr>
                <w:rFonts w:ascii="Times New Roman" w:hAnsi="Times New Roman"/>
                <w:sz w:val="24"/>
              </w:rPr>
            </w:pPr>
            <w:r w:rsidRPr="001D7DF8">
              <w:rPr>
                <w:rFonts w:ascii="Times New Roman" w:hAnsi="Times New Roman"/>
                <w:sz w:val="24"/>
              </w:rPr>
              <w:t>2 - Vật liệu</w:t>
            </w:r>
          </w:p>
        </w:tc>
        <w:tc>
          <w:tcPr>
            <w:tcW w:w="1480" w:type="dxa"/>
            <w:tcBorders>
              <w:top w:val="nil"/>
              <w:left w:val="nil"/>
              <w:bottom w:val="nil"/>
              <w:right w:val="nil"/>
            </w:tcBorders>
            <w:shd w:val="clear" w:color="auto" w:fill="auto"/>
            <w:noWrap/>
            <w:vAlign w:val="bottom"/>
            <w:hideMark/>
          </w:tcPr>
          <w:p w:rsidR="001D7DF8" w:rsidRPr="001D7DF8" w:rsidRDefault="001D7DF8" w:rsidP="001D7DF8">
            <w:pPr>
              <w:jc w:val="right"/>
              <w:rPr>
                <w:rFonts w:ascii="Times New Roman" w:hAnsi="Times New Roman"/>
                <w:sz w:val="24"/>
              </w:rPr>
            </w:pPr>
            <w:r w:rsidRPr="001D7DF8">
              <w:rPr>
                <w:rFonts w:ascii="Times New Roman" w:hAnsi="Times New Roman"/>
                <w:sz w:val="24"/>
              </w:rPr>
              <w:t>6.151.960</w:t>
            </w:r>
          </w:p>
        </w:tc>
        <w:tc>
          <w:tcPr>
            <w:tcW w:w="3700" w:type="dxa"/>
            <w:tcBorders>
              <w:top w:val="nil"/>
              <w:left w:val="single" w:sz="4" w:space="0" w:color="auto"/>
              <w:bottom w:val="single" w:sz="4" w:space="0" w:color="auto"/>
              <w:right w:val="single" w:sz="4" w:space="0" w:color="auto"/>
            </w:tcBorders>
            <w:shd w:val="clear" w:color="auto" w:fill="auto"/>
            <w:noWrap/>
            <w:vAlign w:val="bottom"/>
            <w:hideMark/>
          </w:tcPr>
          <w:p w:rsidR="001D7DF8" w:rsidRPr="001D7DF8" w:rsidRDefault="001D7DF8" w:rsidP="001D7DF8">
            <w:pPr>
              <w:rPr>
                <w:rFonts w:ascii="Times New Roman" w:hAnsi="Times New Roman"/>
                <w:sz w:val="24"/>
              </w:rPr>
            </w:pPr>
            <w:r w:rsidRPr="001D7DF8">
              <w:rPr>
                <w:rFonts w:ascii="Times New Roman" w:hAnsi="Times New Roman"/>
                <w:sz w:val="24"/>
              </w:rPr>
              <w:t xml:space="preserve">2 - Vật liệu </w:t>
            </w:r>
          </w:p>
        </w:tc>
        <w:tc>
          <w:tcPr>
            <w:tcW w:w="1420" w:type="dxa"/>
            <w:tcBorders>
              <w:top w:val="nil"/>
              <w:left w:val="nil"/>
              <w:bottom w:val="nil"/>
              <w:right w:val="nil"/>
            </w:tcBorders>
            <w:shd w:val="clear" w:color="auto" w:fill="auto"/>
            <w:noWrap/>
            <w:vAlign w:val="bottom"/>
            <w:hideMark/>
          </w:tcPr>
          <w:p w:rsidR="001D7DF8" w:rsidRPr="001D7DF8" w:rsidRDefault="001D7DF8" w:rsidP="001D7DF8">
            <w:pPr>
              <w:jc w:val="right"/>
              <w:rPr>
                <w:rFonts w:ascii="Times New Roman" w:hAnsi="Times New Roman"/>
                <w:sz w:val="24"/>
              </w:rPr>
            </w:pPr>
            <w:r w:rsidRPr="001D7DF8">
              <w:rPr>
                <w:rFonts w:ascii="Times New Roman" w:hAnsi="Times New Roman"/>
                <w:sz w:val="24"/>
              </w:rPr>
              <w:t>389.436</w:t>
            </w:r>
          </w:p>
        </w:tc>
        <w:tc>
          <w:tcPr>
            <w:tcW w:w="1360" w:type="dxa"/>
            <w:tcBorders>
              <w:top w:val="nil"/>
              <w:left w:val="single" w:sz="4" w:space="0" w:color="auto"/>
              <w:bottom w:val="single" w:sz="4" w:space="0" w:color="auto"/>
              <w:right w:val="single" w:sz="4" w:space="0" w:color="auto"/>
            </w:tcBorders>
            <w:shd w:val="clear" w:color="auto" w:fill="auto"/>
            <w:noWrap/>
            <w:vAlign w:val="bottom"/>
            <w:hideMark/>
          </w:tcPr>
          <w:p w:rsidR="001D7DF8" w:rsidRPr="001D7DF8" w:rsidRDefault="001D7DF8" w:rsidP="001D7DF8">
            <w:pPr>
              <w:jc w:val="right"/>
              <w:rPr>
                <w:rFonts w:ascii="Times New Roman" w:hAnsi="Times New Roman"/>
                <w:sz w:val="24"/>
              </w:rPr>
            </w:pPr>
            <w:r w:rsidRPr="001D7DF8">
              <w:rPr>
                <w:rFonts w:ascii="Times New Roman" w:hAnsi="Times New Roman"/>
                <w:sz w:val="24"/>
              </w:rPr>
              <w:t>0</w:t>
            </w:r>
          </w:p>
        </w:tc>
        <w:tc>
          <w:tcPr>
            <w:tcW w:w="1340" w:type="dxa"/>
            <w:tcBorders>
              <w:top w:val="nil"/>
              <w:left w:val="nil"/>
              <w:bottom w:val="single" w:sz="4" w:space="0" w:color="auto"/>
              <w:right w:val="single" w:sz="4" w:space="0" w:color="auto"/>
            </w:tcBorders>
            <w:shd w:val="clear" w:color="auto" w:fill="auto"/>
            <w:noWrap/>
            <w:vAlign w:val="bottom"/>
            <w:hideMark/>
          </w:tcPr>
          <w:p w:rsidR="001D7DF8" w:rsidRPr="001D7DF8" w:rsidRDefault="001D7DF8" w:rsidP="001D7DF8">
            <w:pPr>
              <w:jc w:val="right"/>
              <w:rPr>
                <w:rFonts w:ascii="Times New Roman" w:hAnsi="Times New Roman"/>
                <w:sz w:val="24"/>
              </w:rPr>
            </w:pPr>
            <w:r w:rsidRPr="001D7DF8">
              <w:rPr>
                <w:rFonts w:ascii="Times New Roman" w:hAnsi="Times New Roman"/>
                <w:sz w:val="24"/>
              </w:rPr>
              <w:t>0</w:t>
            </w:r>
          </w:p>
        </w:tc>
        <w:tc>
          <w:tcPr>
            <w:tcW w:w="1240" w:type="dxa"/>
            <w:tcBorders>
              <w:top w:val="nil"/>
              <w:left w:val="nil"/>
              <w:bottom w:val="single" w:sz="4" w:space="0" w:color="auto"/>
              <w:right w:val="single" w:sz="4" w:space="0" w:color="auto"/>
            </w:tcBorders>
            <w:shd w:val="clear" w:color="auto" w:fill="auto"/>
            <w:noWrap/>
            <w:vAlign w:val="bottom"/>
            <w:hideMark/>
          </w:tcPr>
          <w:p w:rsidR="001D7DF8" w:rsidRPr="001D7DF8" w:rsidRDefault="001D7DF8" w:rsidP="001D7DF8">
            <w:pPr>
              <w:jc w:val="right"/>
              <w:rPr>
                <w:rFonts w:ascii="Times New Roman" w:hAnsi="Times New Roman"/>
                <w:sz w:val="24"/>
              </w:rPr>
            </w:pPr>
            <w:r w:rsidRPr="001D7DF8">
              <w:rPr>
                <w:rFonts w:ascii="Times New Roman" w:hAnsi="Times New Roman"/>
                <w:sz w:val="24"/>
              </w:rPr>
              <w:t>0</w:t>
            </w:r>
          </w:p>
        </w:tc>
        <w:tc>
          <w:tcPr>
            <w:tcW w:w="1600" w:type="dxa"/>
            <w:tcBorders>
              <w:top w:val="nil"/>
              <w:left w:val="nil"/>
              <w:bottom w:val="single" w:sz="4" w:space="0" w:color="auto"/>
              <w:right w:val="single" w:sz="4" w:space="0" w:color="auto"/>
            </w:tcBorders>
            <w:shd w:val="clear" w:color="auto" w:fill="auto"/>
            <w:noWrap/>
            <w:vAlign w:val="bottom"/>
            <w:hideMark/>
          </w:tcPr>
          <w:p w:rsidR="001D7DF8" w:rsidRPr="001D7DF8" w:rsidRDefault="001D7DF8" w:rsidP="001D7DF8">
            <w:pPr>
              <w:jc w:val="right"/>
              <w:rPr>
                <w:rFonts w:ascii="Times New Roman" w:hAnsi="Times New Roman"/>
                <w:sz w:val="24"/>
              </w:rPr>
            </w:pPr>
            <w:r w:rsidRPr="001D7DF8">
              <w:rPr>
                <w:rFonts w:ascii="Times New Roman" w:hAnsi="Times New Roman"/>
                <w:sz w:val="24"/>
              </w:rPr>
              <w:t xml:space="preserve">        6.541.396 </w:t>
            </w:r>
          </w:p>
        </w:tc>
      </w:tr>
      <w:tr w:rsidR="001D7DF8" w:rsidRPr="001D7DF8" w:rsidTr="001D7DF8">
        <w:trPr>
          <w:trHeight w:val="405"/>
        </w:trPr>
        <w:tc>
          <w:tcPr>
            <w:tcW w:w="3520" w:type="dxa"/>
            <w:tcBorders>
              <w:top w:val="nil"/>
              <w:left w:val="single" w:sz="4" w:space="0" w:color="auto"/>
              <w:bottom w:val="single" w:sz="4" w:space="0" w:color="auto"/>
              <w:right w:val="single" w:sz="4" w:space="0" w:color="auto"/>
            </w:tcBorders>
            <w:shd w:val="clear" w:color="auto" w:fill="auto"/>
            <w:noWrap/>
            <w:vAlign w:val="bottom"/>
            <w:hideMark/>
          </w:tcPr>
          <w:p w:rsidR="001D7DF8" w:rsidRPr="001D7DF8" w:rsidRDefault="001D7DF8" w:rsidP="001D7DF8">
            <w:pPr>
              <w:rPr>
                <w:rFonts w:ascii="Times New Roman" w:hAnsi="Times New Roman"/>
                <w:sz w:val="24"/>
              </w:rPr>
            </w:pPr>
            <w:r w:rsidRPr="001D7DF8">
              <w:rPr>
                <w:rFonts w:ascii="Times New Roman" w:hAnsi="Times New Roman"/>
                <w:sz w:val="24"/>
              </w:rPr>
              <w:t xml:space="preserve"> Cây giống </w:t>
            </w:r>
          </w:p>
        </w:tc>
        <w:tc>
          <w:tcPr>
            <w:tcW w:w="1480" w:type="dxa"/>
            <w:tcBorders>
              <w:top w:val="single" w:sz="4" w:space="0" w:color="auto"/>
              <w:left w:val="nil"/>
              <w:bottom w:val="single" w:sz="4" w:space="0" w:color="auto"/>
              <w:right w:val="single" w:sz="4" w:space="0" w:color="auto"/>
            </w:tcBorders>
            <w:shd w:val="clear" w:color="auto" w:fill="auto"/>
            <w:noWrap/>
            <w:vAlign w:val="bottom"/>
            <w:hideMark/>
          </w:tcPr>
          <w:p w:rsidR="001D7DF8" w:rsidRPr="001D7DF8" w:rsidRDefault="001D7DF8" w:rsidP="001D7DF8">
            <w:pPr>
              <w:jc w:val="right"/>
              <w:rPr>
                <w:rFonts w:ascii="Times New Roman" w:hAnsi="Times New Roman"/>
                <w:sz w:val="24"/>
              </w:rPr>
            </w:pPr>
            <w:r w:rsidRPr="001D7DF8">
              <w:rPr>
                <w:rFonts w:ascii="Times New Roman" w:hAnsi="Times New Roman"/>
                <w:sz w:val="24"/>
              </w:rPr>
              <w:t>3.894.360</w:t>
            </w:r>
          </w:p>
        </w:tc>
        <w:tc>
          <w:tcPr>
            <w:tcW w:w="3700" w:type="dxa"/>
            <w:tcBorders>
              <w:top w:val="nil"/>
              <w:left w:val="nil"/>
              <w:bottom w:val="single" w:sz="4" w:space="0" w:color="auto"/>
              <w:right w:val="single" w:sz="4" w:space="0" w:color="auto"/>
            </w:tcBorders>
            <w:shd w:val="clear" w:color="auto" w:fill="auto"/>
            <w:noWrap/>
            <w:vAlign w:val="bottom"/>
            <w:hideMark/>
          </w:tcPr>
          <w:p w:rsidR="001D7DF8" w:rsidRPr="001D7DF8" w:rsidRDefault="001D7DF8" w:rsidP="001D7DF8">
            <w:pPr>
              <w:rPr>
                <w:rFonts w:ascii="Times New Roman" w:hAnsi="Times New Roman"/>
                <w:sz w:val="24"/>
              </w:rPr>
            </w:pPr>
            <w:r w:rsidRPr="001D7DF8">
              <w:rPr>
                <w:rFonts w:ascii="Times New Roman" w:hAnsi="Times New Roman"/>
                <w:sz w:val="24"/>
              </w:rPr>
              <w:t xml:space="preserve"> Cây giống </w:t>
            </w:r>
          </w:p>
        </w:tc>
        <w:tc>
          <w:tcPr>
            <w:tcW w:w="1420" w:type="dxa"/>
            <w:tcBorders>
              <w:top w:val="single" w:sz="4" w:space="0" w:color="auto"/>
              <w:left w:val="nil"/>
              <w:bottom w:val="single" w:sz="4" w:space="0" w:color="auto"/>
              <w:right w:val="nil"/>
            </w:tcBorders>
            <w:shd w:val="clear" w:color="auto" w:fill="auto"/>
            <w:noWrap/>
            <w:vAlign w:val="bottom"/>
            <w:hideMark/>
          </w:tcPr>
          <w:p w:rsidR="001D7DF8" w:rsidRPr="001D7DF8" w:rsidRDefault="001D7DF8" w:rsidP="001D7DF8">
            <w:pPr>
              <w:jc w:val="right"/>
              <w:rPr>
                <w:rFonts w:ascii="Times New Roman" w:hAnsi="Times New Roman"/>
                <w:sz w:val="24"/>
              </w:rPr>
            </w:pPr>
            <w:r w:rsidRPr="001D7DF8">
              <w:rPr>
                <w:rFonts w:ascii="Times New Roman" w:hAnsi="Times New Roman"/>
                <w:sz w:val="24"/>
              </w:rPr>
              <w:t>389.436</w:t>
            </w:r>
          </w:p>
        </w:tc>
        <w:tc>
          <w:tcPr>
            <w:tcW w:w="1360" w:type="dxa"/>
            <w:tcBorders>
              <w:top w:val="nil"/>
              <w:left w:val="single" w:sz="4" w:space="0" w:color="auto"/>
              <w:bottom w:val="single" w:sz="4" w:space="0" w:color="auto"/>
              <w:right w:val="single" w:sz="4" w:space="0" w:color="auto"/>
            </w:tcBorders>
            <w:shd w:val="clear" w:color="auto" w:fill="auto"/>
            <w:noWrap/>
            <w:vAlign w:val="bottom"/>
            <w:hideMark/>
          </w:tcPr>
          <w:p w:rsidR="001D7DF8" w:rsidRPr="001D7DF8" w:rsidRDefault="001D7DF8" w:rsidP="001D7DF8">
            <w:pPr>
              <w:rPr>
                <w:rFonts w:ascii="Times New Roman" w:hAnsi="Times New Roman"/>
                <w:sz w:val="24"/>
              </w:rPr>
            </w:pPr>
            <w:r w:rsidRPr="001D7DF8">
              <w:rPr>
                <w:rFonts w:ascii="Times New Roman" w:hAnsi="Times New Roman"/>
                <w:sz w:val="24"/>
              </w:rPr>
              <w:t> </w:t>
            </w:r>
          </w:p>
        </w:tc>
        <w:tc>
          <w:tcPr>
            <w:tcW w:w="1340" w:type="dxa"/>
            <w:tcBorders>
              <w:top w:val="nil"/>
              <w:left w:val="nil"/>
              <w:bottom w:val="single" w:sz="4" w:space="0" w:color="auto"/>
              <w:right w:val="single" w:sz="4" w:space="0" w:color="auto"/>
            </w:tcBorders>
            <w:shd w:val="clear" w:color="auto" w:fill="auto"/>
            <w:noWrap/>
            <w:vAlign w:val="bottom"/>
            <w:hideMark/>
          </w:tcPr>
          <w:p w:rsidR="001D7DF8" w:rsidRPr="001D7DF8" w:rsidRDefault="001D7DF8" w:rsidP="001D7DF8">
            <w:pPr>
              <w:rPr>
                <w:rFonts w:ascii="Times New Roman" w:hAnsi="Times New Roman"/>
                <w:sz w:val="24"/>
              </w:rPr>
            </w:pPr>
            <w:r w:rsidRPr="001D7DF8">
              <w:rPr>
                <w:rFonts w:ascii="Times New Roman" w:hAnsi="Times New Roman"/>
                <w:sz w:val="24"/>
              </w:rPr>
              <w:t> </w:t>
            </w:r>
          </w:p>
        </w:tc>
        <w:tc>
          <w:tcPr>
            <w:tcW w:w="1240" w:type="dxa"/>
            <w:tcBorders>
              <w:top w:val="nil"/>
              <w:left w:val="nil"/>
              <w:bottom w:val="single" w:sz="4" w:space="0" w:color="auto"/>
              <w:right w:val="single" w:sz="4" w:space="0" w:color="auto"/>
            </w:tcBorders>
            <w:shd w:val="clear" w:color="auto" w:fill="auto"/>
            <w:noWrap/>
            <w:vAlign w:val="bottom"/>
            <w:hideMark/>
          </w:tcPr>
          <w:p w:rsidR="001D7DF8" w:rsidRPr="001D7DF8" w:rsidRDefault="001D7DF8" w:rsidP="001D7DF8">
            <w:pPr>
              <w:rPr>
                <w:rFonts w:ascii="Times New Roman" w:hAnsi="Times New Roman"/>
                <w:sz w:val="24"/>
              </w:rPr>
            </w:pPr>
            <w:r w:rsidRPr="001D7DF8">
              <w:rPr>
                <w:rFonts w:ascii="Times New Roman" w:hAnsi="Times New Roman"/>
                <w:sz w:val="24"/>
              </w:rPr>
              <w:t> </w:t>
            </w:r>
          </w:p>
        </w:tc>
        <w:tc>
          <w:tcPr>
            <w:tcW w:w="1600" w:type="dxa"/>
            <w:tcBorders>
              <w:top w:val="nil"/>
              <w:left w:val="nil"/>
              <w:bottom w:val="single" w:sz="4" w:space="0" w:color="auto"/>
              <w:right w:val="single" w:sz="4" w:space="0" w:color="auto"/>
            </w:tcBorders>
            <w:shd w:val="clear" w:color="auto" w:fill="auto"/>
            <w:noWrap/>
            <w:vAlign w:val="bottom"/>
            <w:hideMark/>
          </w:tcPr>
          <w:p w:rsidR="001D7DF8" w:rsidRPr="001D7DF8" w:rsidRDefault="001D7DF8" w:rsidP="001D7DF8">
            <w:pPr>
              <w:jc w:val="right"/>
              <w:rPr>
                <w:rFonts w:ascii="Times New Roman" w:hAnsi="Times New Roman"/>
                <w:sz w:val="24"/>
              </w:rPr>
            </w:pPr>
            <w:r w:rsidRPr="001D7DF8">
              <w:rPr>
                <w:rFonts w:ascii="Times New Roman" w:hAnsi="Times New Roman"/>
                <w:sz w:val="24"/>
              </w:rPr>
              <w:t xml:space="preserve">        4.283.796 </w:t>
            </w:r>
          </w:p>
        </w:tc>
      </w:tr>
      <w:tr w:rsidR="001D7DF8" w:rsidRPr="001D7DF8" w:rsidTr="001D7DF8">
        <w:trPr>
          <w:trHeight w:val="405"/>
        </w:trPr>
        <w:tc>
          <w:tcPr>
            <w:tcW w:w="3520" w:type="dxa"/>
            <w:tcBorders>
              <w:top w:val="nil"/>
              <w:left w:val="single" w:sz="4" w:space="0" w:color="auto"/>
              <w:bottom w:val="single" w:sz="4" w:space="0" w:color="auto"/>
              <w:right w:val="single" w:sz="4" w:space="0" w:color="auto"/>
            </w:tcBorders>
            <w:shd w:val="clear" w:color="auto" w:fill="auto"/>
            <w:noWrap/>
            <w:vAlign w:val="bottom"/>
            <w:hideMark/>
          </w:tcPr>
          <w:p w:rsidR="001D7DF8" w:rsidRPr="001D7DF8" w:rsidRDefault="001D7DF8" w:rsidP="001D7DF8">
            <w:pPr>
              <w:rPr>
                <w:rFonts w:ascii="Times New Roman" w:hAnsi="Times New Roman"/>
                <w:sz w:val="24"/>
              </w:rPr>
            </w:pPr>
            <w:r w:rsidRPr="001D7DF8">
              <w:rPr>
                <w:rFonts w:ascii="Times New Roman" w:hAnsi="Times New Roman"/>
                <w:sz w:val="24"/>
              </w:rPr>
              <w:t xml:space="preserve"> Phân bón 0,2 kg NKP/hố</w:t>
            </w:r>
          </w:p>
        </w:tc>
        <w:tc>
          <w:tcPr>
            <w:tcW w:w="1480" w:type="dxa"/>
            <w:tcBorders>
              <w:top w:val="nil"/>
              <w:left w:val="nil"/>
              <w:bottom w:val="single" w:sz="4" w:space="0" w:color="auto"/>
              <w:right w:val="single" w:sz="4" w:space="0" w:color="auto"/>
            </w:tcBorders>
            <w:shd w:val="clear" w:color="auto" w:fill="auto"/>
            <w:noWrap/>
            <w:vAlign w:val="bottom"/>
            <w:hideMark/>
          </w:tcPr>
          <w:p w:rsidR="001D7DF8" w:rsidRPr="001D7DF8" w:rsidRDefault="001D7DF8" w:rsidP="001D7DF8">
            <w:pPr>
              <w:jc w:val="right"/>
              <w:rPr>
                <w:rFonts w:ascii="Times New Roman" w:hAnsi="Times New Roman"/>
                <w:sz w:val="24"/>
              </w:rPr>
            </w:pPr>
            <w:r w:rsidRPr="001D7DF8">
              <w:rPr>
                <w:rFonts w:ascii="Times New Roman" w:hAnsi="Times New Roman"/>
                <w:sz w:val="24"/>
              </w:rPr>
              <w:t>2.257.600</w:t>
            </w:r>
          </w:p>
        </w:tc>
        <w:tc>
          <w:tcPr>
            <w:tcW w:w="3700" w:type="dxa"/>
            <w:tcBorders>
              <w:top w:val="nil"/>
              <w:left w:val="nil"/>
              <w:bottom w:val="single" w:sz="4" w:space="0" w:color="auto"/>
              <w:right w:val="single" w:sz="4" w:space="0" w:color="auto"/>
            </w:tcBorders>
            <w:shd w:val="clear" w:color="auto" w:fill="auto"/>
            <w:noWrap/>
            <w:vAlign w:val="bottom"/>
            <w:hideMark/>
          </w:tcPr>
          <w:p w:rsidR="001D7DF8" w:rsidRPr="001D7DF8" w:rsidRDefault="001D7DF8" w:rsidP="001D7DF8">
            <w:pPr>
              <w:rPr>
                <w:rFonts w:ascii="Times New Roman" w:hAnsi="Times New Roman"/>
                <w:sz w:val="24"/>
              </w:rPr>
            </w:pPr>
            <w:r w:rsidRPr="001D7DF8">
              <w:rPr>
                <w:rFonts w:ascii="Times New Roman" w:hAnsi="Times New Roman"/>
                <w:sz w:val="24"/>
              </w:rPr>
              <w:t xml:space="preserve"> Phân bón 0,2 kg NKP/hố</w:t>
            </w:r>
          </w:p>
        </w:tc>
        <w:tc>
          <w:tcPr>
            <w:tcW w:w="1420" w:type="dxa"/>
            <w:tcBorders>
              <w:top w:val="nil"/>
              <w:left w:val="nil"/>
              <w:bottom w:val="single" w:sz="4" w:space="0" w:color="auto"/>
              <w:right w:val="nil"/>
            </w:tcBorders>
            <w:shd w:val="clear" w:color="auto" w:fill="auto"/>
            <w:noWrap/>
            <w:vAlign w:val="bottom"/>
            <w:hideMark/>
          </w:tcPr>
          <w:p w:rsidR="001D7DF8" w:rsidRPr="001D7DF8" w:rsidRDefault="001D7DF8" w:rsidP="001D7DF8">
            <w:pPr>
              <w:rPr>
                <w:rFonts w:ascii="Times New Roman" w:hAnsi="Times New Roman"/>
                <w:sz w:val="24"/>
              </w:rPr>
            </w:pPr>
            <w:r w:rsidRPr="001D7DF8">
              <w:rPr>
                <w:rFonts w:ascii="Times New Roman" w:hAnsi="Times New Roman"/>
                <w:sz w:val="24"/>
              </w:rPr>
              <w:t> </w:t>
            </w:r>
          </w:p>
        </w:tc>
        <w:tc>
          <w:tcPr>
            <w:tcW w:w="1360" w:type="dxa"/>
            <w:tcBorders>
              <w:top w:val="nil"/>
              <w:left w:val="single" w:sz="4" w:space="0" w:color="auto"/>
              <w:bottom w:val="single" w:sz="4" w:space="0" w:color="auto"/>
              <w:right w:val="single" w:sz="4" w:space="0" w:color="auto"/>
            </w:tcBorders>
            <w:shd w:val="clear" w:color="auto" w:fill="auto"/>
            <w:noWrap/>
            <w:vAlign w:val="bottom"/>
            <w:hideMark/>
          </w:tcPr>
          <w:p w:rsidR="001D7DF8" w:rsidRPr="001D7DF8" w:rsidRDefault="001D7DF8" w:rsidP="001D7DF8">
            <w:pPr>
              <w:rPr>
                <w:rFonts w:ascii="Times New Roman" w:hAnsi="Times New Roman"/>
                <w:sz w:val="24"/>
              </w:rPr>
            </w:pPr>
            <w:r w:rsidRPr="001D7DF8">
              <w:rPr>
                <w:rFonts w:ascii="Times New Roman" w:hAnsi="Times New Roman"/>
                <w:sz w:val="24"/>
              </w:rPr>
              <w:t> </w:t>
            </w:r>
          </w:p>
        </w:tc>
        <w:tc>
          <w:tcPr>
            <w:tcW w:w="1340" w:type="dxa"/>
            <w:tcBorders>
              <w:top w:val="nil"/>
              <w:left w:val="nil"/>
              <w:bottom w:val="single" w:sz="4" w:space="0" w:color="auto"/>
              <w:right w:val="single" w:sz="4" w:space="0" w:color="auto"/>
            </w:tcBorders>
            <w:shd w:val="clear" w:color="auto" w:fill="auto"/>
            <w:noWrap/>
            <w:vAlign w:val="bottom"/>
            <w:hideMark/>
          </w:tcPr>
          <w:p w:rsidR="001D7DF8" w:rsidRPr="001D7DF8" w:rsidRDefault="001D7DF8" w:rsidP="001D7DF8">
            <w:pPr>
              <w:rPr>
                <w:rFonts w:ascii="Times New Roman" w:hAnsi="Times New Roman"/>
                <w:sz w:val="24"/>
              </w:rPr>
            </w:pPr>
            <w:r w:rsidRPr="001D7DF8">
              <w:rPr>
                <w:rFonts w:ascii="Times New Roman" w:hAnsi="Times New Roman"/>
                <w:sz w:val="24"/>
              </w:rPr>
              <w:t> </w:t>
            </w:r>
          </w:p>
        </w:tc>
        <w:tc>
          <w:tcPr>
            <w:tcW w:w="1240" w:type="dxa"/>
            <w:tcBorders>
              <w:top w:val="nil"/>
              <w:left w:val="nil"/>
              <w:bottom w:val="single" w:sz="4" w:space="0" w:color="auto"/>
              <w:right w:val="single" w:sz="4" w:space="0" w:color="auto"/>
            </w:tcBorders>
            <w:shd w:val="clear" w:color="auto" w:fill="auto"/>
            <w:noWrap/>
            <w:vAlign w:val="bottom"/>
            <w:hideMark/>
          </w:tcPr>
          <w:p w:rsidR="001D7DF8" w:rsidRPr="001D7DF8" w:rsidRDefault="001D7DF8" w:rsidP="001D7DF8">
            <w:pPr>
              <w:rPr>
                <w:rFonts w:ascii="Times New Roman" w:hAnsi="Times New Roman"/>
                <w:sz w:val="24"/>
              </w:rPr>
            </w:pPr>
            <w:r w:rsidRPr="001D7DF8">
              <w:rPr>
                <w:rFonts w:ascii="Times New Roman" w:hAnsi="Times New Roman"/>
                <w:sz w:val="24"/>
              </w:rPr>
              <w:t> </w:t>
            </w:r>
          </w:p>
        </w:tc>
        <w:tc>
          <w:tcPr>
            <w:tcW w:w="1600" w:type="dxa"/>
            <w:tcBorders>
              <w:top w:val="nil"/>
              <w:left w:val="nil"/>
              <w:bottom w:val="single" w:sz="4" w:space="0" w:color="auto"/>
              <w:right w:val="single" w:sz="4" w:space="0" w:color="auto"/>
            </w:tcBorders>
            <w:shd w:val="clear" w:color="auto" w:fill="auto"/>
            <w:noWrap/>
            <w:vAlign w:val="bottom"/>
            <w:hideMark/>
          </w:tcPr>
          <w:p w:rsidR="001D7DF8" w:rsidRPr="001D7DF8" w:rsidRDefault="001D7DF8" w:rsidP="001D7DF8">
            <w:pPr>
              <w:jc w:val="right"/>
              <w:rPr>
                <w:rFonts w:ascii="Times New Roman" w:hAnsi="Times New Roman"/>
                <w:sz w:val="24"/>
              </w:rPr>
            </w:pPr>
            <w:r w:rsidRPr="001D7DF8">
              <w:rPr>
                <w:rFonts w:ascii="Times New Roman" w:hAnsi="Times New Roman"/>
                <w:sz w:val="24"/>
              </w:rPr>
              <w:t xml:space="preserve">        2.257.600 </w:t>
            </w:r>
          </w:p>
        </w:tc>
      </w:tr>
      <w:tr w:rsidR="001D7DF8" w:rsidRPr="001D7DF8" w:rsidTr="001D7DF8">
        <w:trPr>
          <w:trHeight w:val="405"/>
        </w:trPr>
        <w:tc>
          <w:tcPr>
            <w:tcW w:w="3520" w:type="dxa"/>
            <w:tcBorders>
              <w:top w:val="nil"/>
              <w:left w:val="single" w:sz="4" w:space="0" w:color="auto"/>
              <w:bottom w:val="single" w:sz="4" w:space="0" w:color="auto"/>
              <w:right w:val="single" w:sz="4" w:space="0" w:color="auto"/>
            </w:tcBorders>
            <w:shd w:val="clear" w:color="auto" w:fill="auto"/>
            <w:noWrap/>
            <w:vAlign w:val="bottom"/>
            <w:hideMark/>
          </w:tcPr>
          <w:p w:rsidR="001D7DF8" w:rsidRPr="001D7DF8" w:rsidRDefault="001D7DF8" w:rsidP="001D7DF8">
            <w:pPr>
              <w:rPr>
                <w:rFonts w:ascii="Times New Roman" w:hAnsi="Times New Roman"/>
                <w:sz w:val="24"/>
              </w:rPr>
            </w:pPr>
            <w:r w:rsidRPr="001D7DF8">
              <w:rPr>
                <w:rFonts w:ascii="Times New Roman" w:hAnsi="Times New Roman"/>
                <w:sz w:val="24"/>
              </w:rPr>
              <w:t>II- Chi phí khác</w:t>
            </w:r>
          </w:p>
        </w:tc>
        <w:tc>
          <w:tcPr>
            <w:tcW w:w="1480" w:type="dxa"/>
            <w:tcBorders>
              <w:top w:val="nil"/>
              <w:left w:val="nil"/>
              <w:bottom w:val="single" w:sz="4" w:space="0" w:color="auto"/>
              <w:right w:val="single" w:sz="4" w:space="0" w:color="auto"/>
            </w:tcBorders>
            <w:shd w:val="clear" w:color="auto" w:fill="auto"/>
            <w:noWrap/>
            <w:vAlign w:val="bottom"/>
            <w:hideMark/>
          </w:tcPr>
          <w:p w:rsidR="001D7DF8" w:rsidRPr="001D7DF8" w:rsidRDefault="001D7DF8" w:rsidP="001D7DF8">
            <w:pPr>
              <w:jc w:val="right"/>
              <w:rPr>
                <w:rFonts w:ascii="Times New Roman" w:hAnsi="Times New Roman"/>
                <w:sz w:val="24"/>
              </w:rPr>
            </w:pPr>
            <w:r w:rsidRPr="001D7DF8">
              <w:rPr>
                <w:rFonts w:ascii="Times New Roman" w:hAnsi="Times New Roman"/>
                <w:sz w:val="24"/>
              </w:rPr>
              <w:t>9.489.382</w:t>
            </w:r>
          </w:p>
        </w:tc>
        <w:tc>
          <w:tcPr>
            <w:tcW w:w="3700" w:type="dxa"/>
            <w:tcBorders>
              <w:top w:val="nil"/>
              <w:left w:val="nil"/>
              <w:bottom w:val="single" w:sz="4" w:space="0" w:color="auto"/>
              <w:right w:val="single" w:sz="4" w:space="0" w:color="auto"/>
            </w:tcBorders>
            <w:shd w:val="clear" w:color="auto" w:fill="auto"/>
            <w:noWrap/>
            <w:vAlign w:val="bottom"/>
            <w:hideMark/>
          </w:tcPr>
          <w:p w:rsidR="001D7DF8" w:rsidRPr="001D7DF8" w:rsidRDefault="001D7DF8" w:rsidP="001D7DF8">
            <w:pPr>
              <w:rPr>
                <w:rFonts w:ascii="Times New Roman" w:hAnsi="Times New Roman"/>
                <w:sz w:val="24"/>
              </w:rPr>
            </w:pPr>
            <w:r w:rsidRPr="001D7DF8">
              <w:rPr>
                <w:rFonts w:ascii="Times New Roman" w:hAnsi="Times New Roman"/>
                <w:sz w:val="24"/>
              </w:rPr>
              <w:t>II- Chi phí khác</w:t>
            </w:r>
          </w:p>
        </w:tc>
        <w:tc>
          <w:tcPr>
            <w:tcW w:w="1420" w:type="dxa"/>
            <w:tcBorders>
              <w:top w:val="nil"/>
              <w:left w:val="nil"/>
              <w:bottom w:val="single" w:sz="4" w:space="0" w:color="auto"/>
              <w:right w:val="single" w:sz="4" w:space="0" w:color="auto"/>
            </w:tcBorders>
            <w:shd w:val="clear" w:color="auto" w:fill="auto"/>
            <w:noWrap/>
            <w:vAlign w:val="bottom"/>
            <w:hideMark/>
          </w:tcPr>
          <w:p w:rsidR="001D7DF8" w:rsidRPr="001D7DF8" w:rsidRDefault="001D7DF8" w:rsidP="001D7DF8">
            <w:pPr>
              <w:jc w:val="right"/>
              <w:rPr>
                <w:rFonts w:ascii="Times New Roman" w:hAnsi="Times New Roman"/>
                <w:sz w:val="24"/>
              </w:rPr>
            </w:pPr>
            <w:r w:rsidRPr="001D7DF8">
              <w:rPr>
                <w:rFonts w:ascii="Times New Roman" w:hAnsi="Times New Roman"/>
                <w:sz w:val="24"/>
              </w:rPr>
              <w:t>3.875.658</w:t>
            </w:r>
          </w:p>
        </w:tc>
        <w:tc>
          <w:tcPr>
            <w:tcW w:w="1360" w:type="dxa"/>
            <w:tcBorders>
              <w:top w:val="nil"/>
              <w:left w:val="nil"/>
              <w:bottom w:val="single" w:sz="4" w:space="0" w:color="auto"/>
              <w:right w:val="single" w:sz="4" w:space="0" w:color="auto"/>
            </w:tcBorders>
            <w:shd w:val="clear" w:color="auto" w:fill="auto"/>
            <w:noWrap/>
            <w:vAlign w:val="bottom"/>
            <w:hideMark/>
          </w:tcPr>
          <w:p w:rsidR="001D7DF8" w:rsidRPr="001D7DF8" w:rsidRDefault="001D7DF8" w:rsidP="001D7DF8">
            <w:pPr>
              <w:jc w:val="right"/>
              <w:rPr>
                <w:rFonts w:ascii="Times New Roman" w:hAnsi="Times New Roman"/>
                <w:sz w:val="24"/>
              </w:rPr>
            </w:pPr>
            <w:r w:rsidRPr="001D7DF8">
              <w:rPr>
                <w:rFonts w:ascii="Times New Roman" w:hAnsi="Times New Roman"/>
                <w:sz w:val="24"/>
              </w:rPr>
              <w:t>3.568.771</w:t>
            </w:r>
          </w:p>
        </w:tc>
        <w:tc>
          <w:tcPr>
            <w:tcW w:w="1340" w:type="dxa"/>
            <w:tcBorders>
              <w:top w:val="nil"/>
              <w:left w:val="nil"/>
              <w:bottom w:val="single" w:sz="4" w:space="0" w:color="auto"/>
              <w:right w:val="single" w:sz="4" w:space="0" w:color="auto"/>
            </w:tcBorders>
            <w:shd w:val="clear" w:color="auto" w:fill="auto"/>
            <w:noWrap/>
            <w:vAlign w:val="bottom"/>
            <w:hideMark/>
          </w:tcPr>
          <w:p w:rsidR="001D7DF8" w:rsidRPr="001D7DF8" w:rsidRDefault="001D7DF8" w:rsidP="001D7DF8">
            <w:pPr>
              <w:jc w:val="right"/>
              <w:rPr>
                <w:rFonts w:ascii="Times New Roman" w:hAnsi="Times New Roman"/>
                <w:sz w:val="24"/>
              </w:rPr>
            </w:pPr>
            <w:r w:rsidRPr="001D7DF8">
              <w:rPr>
                <w:rFonts w:ascii="Times New Roman" w:hAnsi="Times New Roman"/>
                <w:sz w:val="24"/>
              </w:rPr>
              <w:t>2.137.050</w:t>
            </w:r>
          </w:p>
        </w:tc>
        <w:tc>
          <w:tcPr>
            <w:tcW w:w="1240" w:type="dxa"/>
            <w:tcBorders>
              <w:top w:val="nil"/>
              <w:left w:val="nil"/>
              <w:bottom w:val="single" w:sz="4" w:space="0" w:color="auto"/>
              <w:right w:val="single" w:sz="4" w:space="0" w:color="auto"/>
            </w:tcBorders>
            <w:shd w:val="clear" w:color="auto" w:fill="auto"/>
            <w:noWrap/>
            <w:vAlign w:val="bottom"/>
            <w:hideMark/>
          </w:tcPr>
          <w:p w:rsidR="001D7DF8" w:rsidRPr="001D7DF8" w:rsidRDefault="001D7DF8" w:rsidP="001D7DF8">
            <w:pPr>
              <w:jc w:val="right"/>
              <w:rPr>
                <w:rFonts w:ascii="Times New Roman" w:hAnsi="Times New Roman"/>
                <w:sz w:val="24"/>
              </w:rPr>
            </w:pPr>
            <w:r w:rsidRPr="001D7DF8">
              <w:rPr>
                <w:rFonts w:ascii="Times New Roman" w:hAnsi="Times New Roman"/>
                <w:sz w:val="24"/>
              </w:rPr>
              <w:t>1.324.565</w:t>
            </w:r>
          </w:p>
        </w:tc>
        <w:tc>
          <w:tcPr>
            <w:tcW w:w="1600" w:type="dxa"/>
            <w:tcBorders>
              <w:top w:val="nil"/>
              <w:left w:val="nil"/>
              <w:bottom w:val="single" w:sz="4" w:space="0" w:color="auto"/>
              <w:right w:val="single" w:sz="4" w:space="0" w:color="auto"/>
            </w:tcBorders>
            <w:shd w:val="clear" w:color="auto" w:fill="auto"/>
            <w:noWrap/>
            <w:vAlign w:val="bottom"/>
            <w:hideMark/>
          </w:tcPr>
          <w:p w:rsidR="001D7DF8" w:rsidRPr="001D7DF8" w:rsidRDefault="001D7DF8" w:rsidP="001D7DF8">
            <w:pPr>
              <w:jc w:val="right"/>
              <w:rPr>
                <w:rFonts w:ascii="Times New Roman" w:hAnsi="Times New Roman"/>
                <w:sz w:val="24"/>
              </w:rPr>
            </w:pPr>
            <w:r w:rsidRPr="001D7DF8">
              <w:rPr>
                <w:rFonts w:ascii="Times New Roman" w:hAnsi="Times New Roman"/>
                <w:sz w:val="24"/>
              </w:rPr>
              <w:t xml:space="preserve">      20.395.427 </w:t>
            </w:r>
          </w:p>
        </w:tc>
      </w:tr>
      <w:tr w:rsidR="001D7DF8" w:rsidRPr="001D7DF8" w:rsidTr="001D7DF8">
        <w:trPr>
          <w:trHeight w:val="405"/>
        </w:trPr>
        <w:tc>
          <w:tcPr>
            <w:tcW w:w="3520" w:type="dxa"/>
            <w:tcBorders>
              <w:top w:val="nil"/>
              <w:left w:val="single" w:sz="4" w:space="0" w:color="auto"/>
              <w:bottom w:val="single" w:sz="4" w:space="0" w:color="auto"/>
              <w:right w:val="single" w:sz="4" w:space="0" w:color="auto"/>
            </w:tcBorders>
            <w:shd w:val="clear" w:color="auto" w:fill="auto"/>
            <w:noWrap/>
            <w:vAlign w:val="bottom"/>
            <w:hideMark/>
          </w:tcPr>
          <w:p w:rsidR="001D7DF8" w:rsidRPr="001D7DF8" w:rsidRDefault="001D7DF8" w:rsidP="001D7DF8">
            <w:pPr>
              <w:rPr>
                <w:rFonts w:ascii="Times New Roman" w:hAnsi="Times New Roman"/>
                <w:sz w:val="24"/>
              </w:rPr>
            </w:pPr>
            <w:r w:rsidRPr="001D7DF8">
              <w:rPr>
                <w:rFonts w:ascii="Times New Roman" w:hAnsi="Times New Roman"/>
                <w:sz w:val="24"/>
              </w:rPr>
              <w:t xml:space="preserve">1- Chi phí thiết kế </w:t>
            </w:r>
          </w:p>
        </w:tc>
        <w:tc>
          <w:tcPr>
            <w:tcW w:w="1480" w:type="dxa"/>
            <w:tcBorders>
              <w:top w:val="nil"/>
              <w:left w:val="nil"/>
              <w:bottom w:val="single" w:sz="4" w:space="0" w:color="auto"/>
              <w:right w:val="single" w:sz="4" w:space="0" w:color="auto"/>
            </w:tcBorders>
            <w:shd w:val="clear" w:color="auto" w:fill="auto"/>
            <w:noWrap/>
            <w:vAlign w:val="bottom"/>
            <w:hideMark/>
          </w:tcPr>
          <w:p w:rsidR="001D7DF8" w:rsidRPr="001D7DF8" w:rsidRDefault="001D7DF8" w:rsidP="001D7DF8">
            <w:pPr>
              <w:jc w:val="right"/>
              <w:rPr>
                <w:rFonts w:ascii="Times New Roman" w:hAnsi="Times New Roman"/>
                <w:sz w:val="24"/>
              </w:rPr>
            </w:pPr>
            <w:r w:rsidRPr="001D7DF8">
              <w:rPr>
                <w:rFonts w:ascii="Times New Roman" w:hAnsi="Times New Roman"/>
                <w:sz w:val="24"/>
              </w:rPr>
              <w:t>1.486.602</w:t>
            </w:r>
          </w:p>
        </w:tc>
        <w:tc>
          <w:tcPr>
            <w:tcW w:w="3700" w:type="dxa"/>
            <w:tcBorders>
              <w:top w:val="nil"/>
              <w:left w:val="nil"/>
              <w:bottom w:val="single" w:sz="4" w:space="0" w:color="auto"/>
              <w:right w:val="single" w:sz="4" w:space="0" w:color="auto"/>
            </w:tcBorders>
            <w:shd w:val="clear" w:color="auto" w:fill="auto"/>
            <w:noWrap/>
            <w:vAlign w:val="bottom"/>
            <w:hideMark/>
          </w:tcPr>
          <w:p w:rsidR="001D7DF8" w:rsidRPr="001D7DF8" w:rsidRDefault="001D7DF8" w:rsidP="001D7DF8">
            <w:pPr>
              <w:rPr>
                <w:rFonts w:ascii="Times New Roman" w:hAnsi="Times New Roman"/>
                <w:sz w:val="24"/>
              </w:rPr>
            </w:pPr>
            <w:r w:rsidRPr="001D7DF8">
              <w:rPr>
                <w:rFonts w:ascii="Times New Roman" w:hAnsi="Times New Roman"/>
                <w:sz w:val="24"/>
              </w:rPr>
              <w:t xml:space="preserve">1- Chi phí thiết kế </w:t>
            </w:r>
          </w:p>
        </w:tc>
        <w:tc>
          <w:tcPr>
            <w:tcW w:w="1420" w:type="dxa"/>
            <w:tcBorders>
              <w:top w:val="nil"/>
              <w:left w:val="nil"/>
              <w:bottom w:val="single" w:sz="4" w:space="0" w:color="auto"/>
              <w:right w:val="single" w:sz="4" w:space="0" w:color="auto"/>
            </w:tcBorders>
            <w:shd w:val="clear" w:color="auto" w:fill="auto"/>
            <w:noWrap/>
            <w:vAlign w:val="bottom"/>
            <w:hideMark/>
          </w:tcPr>
          <w:p w:rsidR="001D7DF8" w:rsidRPr="001D7DF8" w:rsidRDefault="001D7DF8" w:rsidP="001D7DF8">
            <w:pPr>
              <w:rPr>
                <w:rFonts w:ascii="Times New Roman" w:hAnsi="Times New Roman"/>
                <w:sz w:val="24"/>
              </w:rPr>
            </w:pPr>
            <w:r w:rsidRPr="001D7DF8">
              <w:rPr>
                <w:rFonts w:ascii="Times New Roman" w:hAnsi="Times New Roman"/>
                <w:sz w:val="24"/>
              </w:rPr>
              <w:t> </w:t>
            </w:r>
          </w:p>
        </w:tc>
        <w:tc>
          <w:tcPr>
            <w:tcW w:w="1360" w:type="dxa"/>
            <w:tcBorders>
              <w:top w:val="nil"/>
              <w:left w:val="nil"/>
              <w:bottom w:val="single" w:sz="4" w:space="0" w:color="auto"/>
              <w:right w:val="single" w:sz="4" w:space="0" w:color="auto"/>
            </w:tcBorders>
            <w:shd w:val="clear" w:color="auto" w:fill="auto"/>
            <w:noWrap/>
            <w:vAlign w:val="bottom"/>
            <w:hideMark/>
          </w:tcPr>
          <w:p w:rsidR="001D7DF8" w:rsidRPr="001D7DF8" w:rsidRDefault="001D7DF8" w:rsidP="001D7DF8">
            <w:pPr>
              <w:rPr>
                <w:rFonts w:ascii="Times New Roman" w:hAnsi="Times New Roman"/>
                <w:sz w:val="24"/>
              </w:rPr>
            </w:pPr>
            <w:r w:rsidRPr="001D7DF8">
              <w:rPr>
                <w:rFonts w:ascii="Times New Roman" w:hAnsi="Times New Roman"/>
                <w:sz w:val="24"/>
              </w:rPr>
              <w:t> </w:t>
            </w:r>
          </w:p>
        </w:tc>
        <w:tc>
          <w:tcPr>
            <w:tcW w:w="1340" w:type="dxa"/>
            <w:tcBorders>
              <w:top w:val="nil"/>
              <w:left w:val="nil"/>
              <w:bottom w:val="single" w:sz="4" w:space="0" w:color="auto"/>
              <w:right w:val="single" w:sz="4" w:space="0" w:color="auto"/>
            </w:tcBorders>
            <w:shd w:val="clear" w:color="auto" w:fill="auto"/>
            <w:noWrap/>
            <w:vAlign w:val="bottom"/>
            <w:hideMark/>
          </w:tcPr>
          <w:p w:rsidR="001D7DF8" w:rsidRPr="001D7DF8" w:rsidRDefault="001D7DF8" w:rsidP="001D7DF8">
            <w:pPr>
              <w:rPr>
                <w:rFonts w:ascii="Times New Roman" w:hAnsi="Times New Roman"/>
                <w:sz w:val="24"/>
              </w:rPr>
            </w:pPr>
            <w:r w:rsidRPr="001D7DF8">
              <w:rPr>
                <w:rFonts w:ascii="Times New Roman" w:hAnsi="Times New Roman"/>
                <w:sz w:val="24"/>
              </w:rPr>
              <w:t> </w:t>
            </w:r>
          </w:p>
        </w:tc>
        <w:tc>
          <w:tcPr>
            <w:tcW w:w="1240" w:type="dxa"/>
            <w:tcBorders>
              <w:top w:val="nil"/>
              <w:left w:val="nil"/>
              <w:bottom w:val="single" w:sz="4" w:space="0" w:color="auto"/>
              <w:right w:val="single" w:sz="4" w:space="0" w:color="auto"/>
            </w:tcBorders>
            <w:shd w:val="clear" w:color="auto" w:fill="auto"/>
            <w:noWrap/>
            <w:vAlign w:val="bottom"/>
            <w:hideMark/>
          </w:tcPr>
          <w:p w:rsidR="001D7DF8" w:rsidRPr="001D7DF8" w:rsidRDefault="001D7DF8" w:rsidP="001D7DF8">
            <w:pPr>
              <w:rPr>
                <w:rFonts w:ascii="Times New Roman" w:hAnsi="Times New Roman"/>
                <w:sz w:val="24"/>
              </w:rPr>
            </w:pPr>
            <w:r w:rsidRPr="001D7DF8">
              <w:rPr>
                <w:rFonts w:ascii="Times New Roman" w:hAnsi="Times New Roman"/>
                <w:sz w:val="24"/>
              </w:rPr>
              <w:t> </w:t>
            </w:r>
          </w:p>
        </w:tc>
        <w:tc>
          <w:tcPr>
            <w:tcW w:w="1600" w:type="dxa"/>
            <w:tcBorders>
              <w:top w:val="nil"/>
              <w:left w:val="nil"/>
              <w:bottom w:val="single" w:sz="4" w:space="0" w:color="auto"/>
              <w:right w:val="single" w:sz="4" w:space="0" w:color="auto"/>
            </w:tcBorders>
            <w:shd w:val="clear" w:color="auto" w:fill="auto"/>
            <w:noWrap/>
            <w:vAlign w:val="bottom"/>
            <w:hideMark/>
          </w:tcPr>
          <w:p w:rsidR="001D7DF8" w:rsidRPr="001D7DF8" w:rsidRDefault="001D7DF8" w:rsidP="001D7DF8">
            <w:pPr>
              <w:jc w:val="right"/>
              <w:rPr>
                <w:rFonts w:ascii="Times New Roman" w:hAnsi="Times New Roman"/>
                <w:sz w:val="24"/>
              </w:rPr>
            </w:pPr>
            <w:r w:rsidRPr="001D7DF8">
              <w:rPr>
                <w:rFonts w:ascii="Times New Roman" w:hAnsi="Times New Roman"/>
                <w:sz w:val="24"/>
              </w:rPr>
              <w:t> </w:t>
            </w:r>
          </w:p>
        </w:tc>
      </w:tr>
      <w:tr w:rsidR="001D7DF8" w:rsidRPr="001D7DF8" w:rsidTr="001D7DF8">
        <w:trPr>
          <w:trHeight w:val="420"/>
        </w:trPr>
        <w:tc>
          <w:tcPr>
            <w:tcW w:w="3520" w:type="dxa"/>
            <w:tcBorders>
              <w:top w:val="nil"/>
              <w:left w:val="single" w:sz="4" w:space="0" w:color="auto"/>
              <w:bottom w:val="single" w:sz="4" w:space="0" w:color="auto"/>
              <w:right w:val="single" w:sz="4" w:space="0" w:color="auto"/>
            </w:tcBorders>
            <w:shd w:val="clear" w:color="auto" w:fill="auto"/>
            <w:noWrap/>
            <w:vAlign w:val="bottom"/>
            <w:hideMark/>
          </w:tcPr>
          <w:p w:rsidR="001D7DF8" w:rsidRPr="001D7DF8" w:rsidRDefault="001D7DF8" w:rsidP="001D7DF8">
            <w:pPr>
              <w:rPr>
                <w:rFonts w:ascii="Times New Roman" w:hAnsi="Times New Roman"/>
                <w:sz w:val="24"/>
              </w:rPr>
            </w:pPr>
            <w:r w:rsidRPr="001D7DF8">
              <w:rPr>
                <w:rFonts w:ascii="Times New Roman" w:hAnsi="Times New Roman"/>
                <w:sz w:val="24"/>
              </w:rPr>
              <w:t>2- Chi phí chung 5% x (1)</w:t>
            </w:r>
          </w:p>
        </w:tc>
        <w:tc>
          <w:tcPr>
            <w:tcW w:w="1480" w:type="dxa"/>
            <w:tcBorders>
              <w:top w:val="nil"/>
              <w:left w:val="nil"/>
              <w:bottom w:val="single" w:sz="4" w:space="0" w:color="auto"/>
              <w:right w:val="single" w:sz="4" w:space="0" w:color="auto"/>
            </w:tcBorders>
            <w:shd w:val="clear" w:color="auto" w:fill="auto"/>
            <w:noWrap/>
            <w:vAlign w:val="bottom"/>
            <w:hideMark/>
          </w:tcPr>
          <w:p w:rsidR="001D7DF8" w:rsidRPr="001D7DF8" w:rsidRDefault="001D7DF8" w:rsidP="001D7DF8">
            <w:pPr>
              <w:jc w:val="right"/>
              <w:rPr>
                <w:rFonts w:ascii="Times New Roman" w:hAnsi="Times New Roman"/>
                <w:sz w:val="24"/>
              </w:rPr>
            </w:pPr>
            <w:r w:rsidRPr="001D7DF8">
              <w:rPr>
                <w:rFonts w:ascii="Times New Roman" w:hAnsi="Times New Roman"/>
                <w:sz w:val="24"/>
              </w:rPr>
              <w:t>1.548.454</w:t>
            </w:r>
          </w:p>
        </w:tc>
        <w:tc>
          <w:tcPr>
            <w:tcW w:w="3700" w:type="dxa"/>
            <w:tcBorders>
              <w:top w:val="nil"/>
              <w:left w:val="nil"/>
              <w:bottom w:val="single" w:sz="4" w:space="0" w:color="auto"/>
              <w:right w:val="single" w:sz="4" w:space="0" w:color="auto"/>
            </w:tcBorders>
            <w:shd w:val="clear" w:color="auto" w:fill="auto"/>
            <w:noWrap/>
            <w:vAlign w:val="bottom"/>
            <w:hideMark/>
          </w:tcPr>
          <w:p w:rsidR="001D7DF8" w:rsidRPr="001D7DF8" w:rsidRDefault="001D7DF8" w:rsidP="001D7DF8">
            <w:pPr>
              <w:rPr>
                <w:rFonts w:ascii="Times New Roman" w:hAnsi="Times New Roman"/>
                <w:sz w:val="24"/>
              </w:rPr>
            </w:pPr>
            <w:r w:rsidRPr="001D7DF8">
              <w:rPr>
                <w:rFonts w:ascii="Times New Roman" w:hAnsi="Times New Roman"/>
                <w:sz w:val="24"/>
              </w:rPr>
              <w:t>2- Chi phí chung 5% x (1)</w:t>
            </w:r>
          </w:p>
        </w:tc>
        <w:tc>
          <w:tcPr>
            <w:tcW w:w="1420" w:type="dxa"/>
            <w:tcBorders>
              <w:top w:val="nil"/>
              <w:left w:val="nil"/>
              <w:bottom w:val="single" w:sz="4" w:space="0" w:color="auto"/>
              <w:right w:val="single" w:sz="4" w:space="0" w:color="auto"/>
            </w:tcBorders>
            <w:shd w:val="clear" w:color="auto" w:fill="auto"/>
            <w:noWrap/>
            <w:vAlign w:val="bottom"/>
            <w:hideMark/>
          </w:tcPr>
          <w:p w:rsidR="001D7DF8" w:rsidRPr="001D7DF8" w:rsidRDefault="001D7DF8" w:rsidP="001D7DF8">
            <w:pPr>
              <w:jc w:val="right"/>
              <w:rPr>
                <w:rFonts w:ascii="Times New Roman" w:hAnsi="Times New Roman"/>
                <w:sz w:val="24"/>
              </w:rPr>
            </w:pPr>
            <w:r w:rsidRPr="001D7DF8">
              <w:rPr>
                <w:rFonts w:ascii="Times New Roman" w:hAnsi="Times New Roman"/>
                <w:sz w:val="24"/>
              </w:rPr>
              <w:t>756.930</w:t>
            </w:r>
          </w:p>
        </w:tc>
        <w:tc>
          <w:tcPr>
            <w:tcW w:w="1360" w:type="dxa"/>
            <w:tcBorders>
              <w:top w:val="nil"/>
              <w:left w:val="nil"/>
              <w:bottom w:val="single" w:sz="4" w:space="0" w:color="auto"/>
              <w:right w:val="single" w:sz="4" w:space="0" w:color="auto"/>
            </w:tcBorders>
            <w:shd w:val="clear" w:color="auto" w:fill="auto"/>
            <w:noWrap/>
            <w:vAlign w:val="bottom"/>
            <w:hideMark/>
          </w:tcPr>
          <w:p w:rsidR="001D7DF8" w:rsidRPr="001D7DF8" w:rsidRDefault="001D7DF8" w:rsidP="001D7DF8">
            <w:pPr>
              <w:jc w:val="right"/>
              <w:rPr>
                <w:rFonts w:ascii="Times New Roman" w:hAnsi="Times New Roman"/>
                <w:sz w:val="24"/>
              </w:rPr>
            </w:pPr>
            <w:r w:rsidRPr="001D7DF8">
              <w:rPr>
                <w:rFonts w:ascii="Times New Roman" w:hAnsi="Times New Roman"/>
                <w:sz w:val="24"/>
              </w:rPr>
              <w:t>696.994</w:t>
            </w:r>
          </w:p>
        </w:tc>
        <w:tc>
          <w:tcPr>
            <w:tcW w:w="1340" w:type="dxa"/>
            <w:tcBorders>
              <w:top w:val="nil"/>
              <w:left w:val="nil"/>
              <w:bottom w:val="single" w:sz="4" w:space="0" w:color="auto"/>
              <w:right w:val="single" w:sz="4" w:space="0" w:color="auto"/>
            </w:tcBorders>
            <w:shd w:val="clear" w:color="auto" w:fill="auto"/>
            <w:noWrap/>
            <w:vAlign w:val="bottom"/>
            <w:hideMark/>
          </w:tcPr>
          <w:p w:rsidR="001D7DF8" w:rsidRPr="001D7DF8" w:rsidRDefault="001D7DF8" w:rsidP="001D7DF8">
            <w:pPr>
              <w:jc w:val="right"/>
              <w:rPr>
                <w:rFonts w:ascii="Times New Roman" w:hAnsi="Times New Roman"/>
                <w:sz w:val="24"/>
              </w:rPr>
            </w:pPr>
            <w:r w:rsidRPr="001D7DF8">
              <w:rPr>
                <w:rFonts w:ascii="Times New Roman" w:hAnsi="Times New Roman"/>
                <w:sz w:val="24"/>
              </w:rPr>
              <w:t>417.374</w:t>
            </w:r>
          </w:p>
        </w:tc>
        <w:tc>
          <w:tcPr>
            <w:tcW w:w="1240" w:type="dxa"/>
            <w:tcBorders>
              <w:top w:val="nil"/>
              <w:left w:val="nil"/>
              <w:bottom w:val="single" w:sz="4" w:space="0" w:color="auto"/>
              <w:right w:val="single" w:sz="4" w:space="0" w:color="auto"/>
            </w:tcBorders>
            <w:shd w:val="clear" w:color="auto" w:fill="auto"/>
            <w:noWrap/>
            <w:vAlign w:val="bottom"/>
            <w:hideMark/>
          </w:tcPr>
          <w:p w:rsidR="001D7DF8" w:rsidRPr="001D7DF8" w:rsidRDefault="001D7DF8" w:rsidP="001D7DF8">
            <w:pPr>
              <w:jc w:val="right"/>
              <w:rPr>
                <w:rFonts w:ascii="Times New Roman" w:hAnsi="Times New Roman"/>
                <w:sz w:val="24"/>
              </w:rPr>
            </w:pPr>
            <w:r w:rsidRPr="001D7DF8">
              <w:rPr>
                <w:rFonts w:ascii="Times New Roman" w:hAnsi="Times New Roman"/>
                <w:sz w:val="24"/>
              </w:rPr>
              <w:t>258.692</w:t>
            </w:r>
          </w:p>
        </w:tc>
        <w:tc>
          <w:tcPr>
            <w:tcW w:w="1600" w:type="dxa"/>
            <w:tcBorders>
              <w:top w:val="nil"/>
              <w:left w:val="nil"/>
              <w:bottom w:val="single" w:sz="4" w:space="0" w:color="auto"/>
              <w:right w:val="single" w:sz="4" w:space="0" w:color="auto"/>
            </w:tcBorders>
            <w:shd w:val="clear" w:color="auto" w:fill="auto"/>
            <w:noWrap/>
            <w:vAlign w:val="bottom"/>
            <w:hideMark/>
          </w:tcPr>
          <w:p w:rsidR="001D7DF8" w:rsidRPr="001D7DF8" w:rsidRDefault="001D7DF8" w:rsidP="001D7DF8">
            <w:pPr>
              <w:jc w:val="right"/>
              <w:rPr>
                <w:rFonts w:ascii="Times New Roman" w:hAnsi="Times New Roman"/>
                <w:sz w:val="24"/>
              </w:rPr>
            </w:pPr>
            <w:r w:rsidRPr="001D7DF8">
              <w:rPr>
                <w:rFonts w:ascii="Times New Roman" w:hAnsi="Times New Roman"/>
                <w:sz w:val="24"/>
              </w:rPr>
              <w:t xml:space="preserve">        3.678.443 </w:t>
            </w:r>
          </w:p>
        </w:tc>
      </w:tr>
      <w:tr w:rsidR="001D7DF8" w:rsidRPr="001D7DF8" w:rsidTr="001D7DF8">
        <w:trPr>
          <w:trHeight w:val="420"/>
        </w:trPr>
        <w:tc>
          <w:tcPr>
            <w:tcW w:w="3520" w:type="dxa"/>
            <w:tcBorders>
              <w:top w:val="nil"/>
              <w:left w:val="single" w:sz="4" w:space="0" w:color="auto"/>
              <w:bottom w:val="single" w:sz="4" w:space="0" w:color="auto"/>
              <w:right w:val="single" w:sz="4" w:space="0" w:color="auto"/>
            </w:tcBorders>
            <w:shd w:val="clear" w:color="auto" w:fill="auto"/>
            <w:noWrap/>
            <w:vAlign w:val="bottom"/>
            <w:hideMark/>
          </w:tcPr>
          <w:p w:rsidR="001D7DF8" w:rsidRPr="001D7DF8" w:rsidRDefault="001D7DF8" w:rsidP="001D7DF8">
            <w:pPr>
              <w:rPr>
                <w:rFonts w:ascii="Times New Roman" w:hAnsi="Times New Roman"/>
                <w:sz w:val="24"/>
              </w:rPr>
            </w:pPr>
            <w:r w:rsidRPr="001D7DF8">
              <w:rPr>
                <w:rFonts w:ascii="Times New Roman" w:hAnsi="Times New Roman"/>
                <w:sz w:val="24"/>
              </w:rPr>
              <w:t>3- Chi phí quản lý 3% x (1+ 2)</w:t>
            </w:r>
          </w:p>
        </w:tc>
        <w:tc>
          <w:tcPr>
            <w:tcW w:w="1480" w:type="dxa"/>
            <w:tcBorders>
              <w:top w:val="nil"/>
              <w:left w:val="nil"/>
              <w:bottom w:val="single" w:sz="4" w:space="0" w:color="auto"/>
              <w:right w:val="single" w:sz="4" w:space="0" w:color="auto"/>
            </w:tcBorders>
            <w:shd w:val="clear" w:color="auto" w:fill="auto"/>
            <w:noWrap/>
            <w:vAlign w:val="bottom"/>
            <w:hideMark/>
          </w:tcPr>
          <w:p w:rsidR="001D7DF8" w:rsidRPr="001D7DF8" w:rsidRDefault="001D7DF8" w:rsidP="001D7DF8">
            <w:pPr>
              <w:jc w:val="right"/>
              <w:rPr>
                <w:rFonts w:ascii="Times New Roman" w:hAnsi="Times New Roman"/>
                <w:sz w:val="24"/>
              </w:rPr>
            </w:pPr>
            <w:r w:rsidRPr="001D7DF8">
              <w:rPr>
                <w:rFonts w:ascii="Times New Roman" w:hAnsi="Times New Roman"/>
                <w:sz w:val="24"/>
              </w:rPr>
              <w:t>975.526</w:t>
            </w:r>
          </w:p>
        </w:tc>
        <w:tc>
          <w:tcPr>
            <w:tcW w:w="3700" w:type="dxa"/>
            <w:tcBorders>
              <w:top w:val="nil"/>
              <w:left w:val="nil"/>
              <w:bottom w:val="single" w:sz="4" w:space="0" w:color="auto"/>
              <w:right w:val="single" w:sz="4" w:space="0" w:color="auto"/>
            </w:tcBorders>
            <w:shd w:val="clear" w:color="auto" w:fill="auto"/>
            <w:noWrap/>
            <w:vAlign w:val="bottom"/>
            <w:hideMark/>
          </w:tcPr>
          <w:p w:rsidR="001D7DF8" w:rsidRPr="001D7DF8" w:rsidRDefault="001D7DF8" w:rsidP="001D7DF8">
            <w:pPr>
              <w:rPr>
                <w:rFonts w:ascii="Times New Roman" w:hAnsi="Times New Roman"/>
                <w:sz w:val="24"/>
              </w:rPr>
            </w:pPr>
            <w:r w:rsidRPr="001D7DF8">
              <w:rPr>
                <w:rFonts w:ascii="Times New Roman" w:hAnsi="Times New Roman"/>
                <w:sz w:val="24"/>
              </w:rPr>
              <w:t>3- Chi phí quản lý 3% x (1+ 2)</w:t>
            </w:r>
          </w:p>
        </w:tc>
        <w:tc>
          <w:tcPr>
            <w:tcW w:w="1420" w:type="dxa"/>
            <w:tcBorders>
              <w:top w:val="nil"/>
              <w:left w:val="nil"/>
              <w:bottom w:val="single" w:sz="4" w:space="0" w:color="auto"/>
              <w:right w:val="single" w:sz="4" w:space="0" w:color="auto"/>
            </w:tcBorders>
            <w:shd w:val="clear" w:color="auto" w:fill="auto"/>
            <w:noWrap/>
            <w:vAlign w:val="bottom"/>
            <w:hideMark/>
          </w:tcPr>
          <w:p w:rsidR="001D7DF8" w:rsidRPr="001D7DF8" w:rsidRDefault="001D7DF8" w:rsidP="001D7DF8">
            <w:pPr>
              <w:jc w:val="right"/>
              <w:rPr>
                <w:rFonts w:ascii="Times New Roman" w:hAnsi="Times New Roman"/>
                <w:sz w:val="24"/>
              </w:rPr>
            </w:pPr>
            <w:r w:rsidRPr="001D7DF8">
              <w:rPr>
                <w:rFonts w:ascii="Times New Roman" w:hAnsi="Times New Roman"/>
                <w:sz w:val="24"/>
              </w:rPr>
              <w:t>476.866</w:t>
            </w:r>
          </w:p>
        </w:tc>
        <w:tc>
          <w:tcPr>
            <w:tcW w:w="1360" w:type="dxa"/>
            <w:tcBorders>
              <w:top w:val="nil"/>
              <w:left w:val="nil"/>
              <w:bottom w:val="single" w:sz="4" w:space="0" w:color="auto"/>
              <w:right w:val="single" w:sz="4" w:space="0" w:color="auto"/>
            </w:tcBorders>
            <w:shd w:val="clear" w:color="auto" w:fill="auto"/>
            <w:noWrap/>
            <w:vAlign w:val="bottom"/>
            <w:hideMark/>
          </w:tcPr>
          <w:p w:rsidR="001D7DF8" w:rsidRPr="001D7DF8" w:rsidRDefault="001D7DF8" w:rsidP="001D7DF8">
            <w:pPr>
              <w:jc w:val="right"/>
              <w:rPr>
                <w:rFonts w:ascii="Times New Roman" w:hAnsi="Times New Roman"/>
                <w:sz w:val="24"/>
              </w:rPr>
            </w:pPr>
            <w:r w:rsidRPr="001D7DF8">
              <w:rPr>
                <w:rFonts w:ascii="Times New Roman" w:hAnsi="Times New Roman"/>
                <w:sz w:val="24"/>
              </w:rPr>
              <w:t>439.106</w:t>
            </w:r>
          </w:p>
        </w:tc>
        <w:tc>
          <w:tcPr>
            <w:tcW w:w="1340" w:type="dxa"/>
            <w:tcBorders>
              <w:top w:val="nil"/>
              <w:left w:val="nil"/>
              <w:bottom w:val="single" w:sz="4" w:space="0" w:color="auto"/>
              <w:right w:val="single" w:sz="4" w:space="0" w:color="auto"/>
            </w:tcBorders>
            <w:shd w:val="clear" w:color="auto" w:fill="auto"/>
            <w:noWrap/>
            <w:vAlign w:val="bottom"/>
            <w:hideMark/>
          </w:tcPr>
          <w:p w:rsidR="001D7DF8" w:rsidRPr="001D7DF8" w:rsidRDefault="001D7DF8" w:rsidP="001D7DF8">
            <w:pPr>
              <w:jc w:val="right"/>
              <w:rPr>
                <w:rFonts w:ascii="Times New Roman" w:hAnsi="Times New Roman"/>
                <w:sz w:val="24"/>
              </w:rPr>
            </w:pPr>
            <w:r w:rsidRPr="001D7DF8">
              <w:rPr>
                <w:rFonts w:ascii="Times New Roman" w:hAnsi="Times New Roman"/>
                <w:sz w:val="24"/>
              </w:rPr>
              <w:t>262.945</w:t>
            </w:r>
          </w:p>
        </w:tc>
        <w:tc>
          <w:tcPr>
            <w:tcW w:w="1240" w:type="dxa"/>
            <w:tcBorders>
              <w:top w:val="nil"/>
              <w:left w:val="nil"/>
              <w:bottom w:val="single" w:sz="4" w:space="0" w:color="auto"/>
              <w:right w:val="single" w:sz="4" w:space="0" w:color="auto"/>
            </w:tcBorders>
            <w:shd w:val="clear" w:color="auto" w:fill="auto"/>
            <w:noWrap/>
            <w:vAlign w:val="bottom"/>
            <w:hideMark/>
          </w:tcPr>
          <w:p w:rsidR="001D7DF8" w:rsidRPr="001D7DF8" w:rsidRDefault="001D7DF8" w:rsidP="001D7DF8">
            <w:pPr>
              <w:jc w:val="right"/>
              <w:rPr>
                <w:rFonts w:ascii="Times New Roman" w:hAnsi="Times New Roman"/>
                <w:sz w:val="24"/>
              </w:rPr>
            </w:pPr>
            <w:r w:rsidRPr="001D7DF8">
              <w:rPr>
                <w:rFonts w:ascii="Times New Roman" w:hAnsi="Times New Roman"/>
                <w:sz w:val="24"/>
              </w:rPr>
              <w:t>162.976</w:t>
            </w:r>
          </w:p>
        </w:tc>
        <w:tc>
          <w:tcPr>
            <w:tcW w:w="1600" w:type="dxa"/>
            <w:tcBorders>
              <w:top w:val="nil"/>
              <w:left w:val="nil"/>
              <w:bottom w:val="single" w:sz="4" w:space="0" w:color="auto"/>
              <w:right w:val="single" w:sz="4" w:space="0" w:color="auto"/>
            </w:tcBorders>
            <w:shd w:val="clear" w:color="auto" w:fill="auto"/>
            <w:noWrap/>
            <w:vAlign w:val="bottom"/>
            <w:hideMark/>
          </w:tcPr>
          <w:p w:rsidR="001D7DF8" w:rsidRPr="001D7DF8" w:rsidRDefault="001D7DF8" w:rsidP="001D7DF8">
            <w:pPr>
              <w:jc w:val="right"/>
              <w:rPr>
                <w:rFonts w:ascii="Times New Roman" w:hAnsi="Times New Roman"/>
                <w:sz w:val="24"/>
              </w:rPr>
            </w:pPr>
            <w:r w:rsidRPr="001D7DF8">
              <w:rPr>
                <w:rFonts w:ascii="Times New Roman" w:hAnsi="Times New Roman"/>
                <w:sz w:val="24"/>
              </w:rPr>
              <w:t xml:space="preserve">        2.317.419 </w:t>
            </w:r>
          </w:p>
        </w:tc>
      </w:tr>
      <w:tr w:rsidR="001D7DF8" w:rsidRPr="001D7DF8" w:rsidTr="001D7DF8">
        <w:trPr>
          <w:trHeight w:val="675"/>
        </w:trPr>
        <w:tc>
          <w:tcPr>
            <w:tcW w:w="3520" w:type="dxa"/>
            <w:tcBorders>
              <w:top w:val="nil"/>
              <w:left w:val="single" w:sz="4" w:space="0" w:color="auto"/>
              <w:bottom w:val="single" w:sz="4" w:space="0" w:color="auto"/>
              <w:right w:val="single" w:sz="4" w:space="0" w:color="auto"/>
            </w:tcBorders>
            <w:shd w:val="clear" w:color="auto" w:fill="auto"/>
            <w:vAlign w:val="center"/>
            <w:hideMark/>
          </w:tcPr>
          <w:p w:rsidR="001D7DF8" w:rsidRPr="001D7DF8" w:rsidRDefault="001D7DF8" w:rsidP="001D7DF8">
            <w:pPr>
              <w:rPr>
                <w:rFonts w:ascii="Times New Roman" w:hAnsi="Times New Roman"/>
                <w:sz w:val="24"/>
              </w:rPr>
            </w:pPr>
            <w:r w:rsidRPr="001D7DF8">
              <w:rPr>
                <w:rFonts w:ascii="Times New Roman" w:hAnsi="Times New Roman"/>
                <w:sz w:val="24"/>
              </w:rPr>
              <w:t>4- Thu nhập chịu thuế tính trước (5,5% x CPTT+CPC)</w:t>
            </w:r>
          </w:p>
        </w:tc>
        <w:tc>
          <w:tcPr>
            <w:tcW w:w="1480" w:type="dxa"/>
            <w:tcBorders>
              <w:top w:val="nil"/>
              <w:left w:val="nil"/>
              <w:bottom w:val="nil"/>
              <w:right w:val="nil"/>
            </w:tcBorders>
            <w:shd w:val="clear" w:color="auto" w:fill="auto"/>
            <w:noWrap/>
            <w:vAlign w:val="bottom"/>
            <w:hideMark/>
          </w:tcPr>
          <w:p w:rsidR="001D7DF8" w:rsidRPr="001D7DF8" w:rsidRDefault="001D7DF8" w:rsidP="001D7DF8">
            <w:pPr>
              <w:rPr>
                <w:rFonts w:ascii="Times New Roman" w:hAnsi="Times New Roman"/>
                <w:sz w:val="24"/>
              </w:rPr>
            </w:pPr>
            <w:r w:rsidRPr="001D7DF8">
              <w:rPr>
                <w:rFonts w:ascii="Times New Roman" w:hAnsi="Times New Roman"/>
                <w:sz w:val="24"/>
              </w:rPr>
              <w:t xml:space="preserve">      1.788.465 </w:t>
            </w:r>
          </w:p>
        </w:tc>
        <w:tc>
          <w:tcPr>
            <w:tcW w:w="3700" w:type="dxa"/>
            <w:tcBorders>
              <w:top w:val="nil"/>
              <w:left w:val="single" w:sz="4" w:space="0" w:color="auto"/>
              <w:bottom w:val="single" w:sz="4" w:space="0" w:color="auto"/>
              <w:right w:val="single" w:sz="4" w:space="0" w:color="auto"/>
            </w:tcBorders>
            <w:shd w:val="clear" w:color="auto" w:fill="auto"/>
            <w:vAlign w:val="center"/>
            <w:hideMark/>
          </w:tcPr>
          <w:p w:rsidR="001D7DF8" w:rsidRPr="001D7DF8" w:rsidRDefault="001D7DF8" w:rsidP="001D7DF8">
            <w:pPr>
              <w:rPr>
                <w:rFonts w:ascii="Times New Roman" w:hAnsi="Times New Roman"/>
                <w:sz w:val="24"/>
              </w:rPr>
            </w:pPr>
            <w:r w:rsidRPr="001D7DF8">
              <w:rPr>
                <w:rFonts w:ascii="Times New Roman" w:hAnsi="Times New Roman"/>
                <w:sz w:val="24"/>
              </w:rPr>
              <w:t>4- Thu nhập chịu thuế tính trước (5,5% x CPTT+CPC)</w:t>
            </w:r>
          </w:p>
        </w:tc>
        <w:tc>
          <w:tcPr>
            <w:tcW w:w="1420" w:type="dxa"/>
            <w:tcBorders>
              <w:top w:val="single" w:sz="4" w:space="0" w:color="auto"/>
              <w:left w:val="nil"/>
              <w:bottom w:val="single" w:sz="4" w:space="0" w:color="auto"/>
              <w:right w:val="single" w:sz="4" w:space="0" w:color="auto"/>
            </w:tcBorders>
            <w:shd w:val="clear" w:color="auto" w:fill="auto"/>
            <w:noWrap/>
            <w:vAlign w:val="bottom"/>
            <w:hideMark/>
          </w:tcPr>
          <w:p w:rsidR="001D7DF8" w:rsidRPr="001D7DF8" w:rsidRDefault="001D7DF8" w:rsidP="001D7DF8">
            <w:pPr>
              <w:rPr>
                <w:rFonts w:ascii="Times New Roman" w:hAnsi="Times New Roman"/>
                <w:sz w:val="24"/>
              </w:rPr>
            </w:pPr>
            <w:r w:rsidRPr="001D7DF8">
              <w:rPr>
                <w:rFonts w:ascii="Times New Roman" w:hAnsi="Times New Roman"/>
                <w:sz w:val="24"/>
              </w:rPr>
              <w:t xml:space="preserve">        874.254 </w:t>
            </w:r>
          </w:p>
        </w:tc>
        <w:tc>
          <w:tcPr>
            <w:tcW w:w="136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1D7DF8" w:rsidRPr="001D7DF8" w:rsidRDefault="001D7DF8" w:rsidP="001D7DF8">
            <w:pPr>
              <w:rPr>
                <w:rFonts w:ascii="Times New Roman" w:hAnsi="Times New Roman"/>
                <w:sz w:val="24"/>
              </w:rPr>
            </w:pPr>
            <w:r w:rsidRPr="001D7DF8">
              <w:rPr>
                <w:rFonts w:ascii="Times New Roman" w:hAnsi="Times New Roman"/>
                <w:sz w:val="24"/>
              </w:rPr>
              <w:t xml:space="preserve">       805.028 </w:t>
            </w:r>
          </w:p>
        </w:tc>
        <w:tc>
          <w:tcPr>
            <w:tcW w:w="134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1D7DF8" w:rsidRPr="001D7DF8" w:rsidRDefault="001D7DF8" w:rsidP="001D7DF8">
            <w:pPr>
              <w:rPr>
                <w:rFonts w:ascii="Times New Roman" w:hAnsi="Times New Roman"/>
                <w:sz w:val="24"/>
              </w:rPr>
            </w:pPr>
            <w:r w:rsidRPr="001D7DF8">
              <w:rPr>
                <w:rFonts w:ascii="Times New Roman" w:hAnsi="Times New Roman"/>
                <w:sz w:val="24"/>
              </w:rPr>
              <w:t xml:space="preserve">       482.066 </w:t>
            </w:r>
          </w:p>
        </w:tc>
        <w:tc>
          <w:tcPr>
            <w:tcW w:w="1240" w:type="dxa"/>
            <w:tcBorders>
              <w:top w:val="single" w:sz="4" w:space="0" w:color="auto"/>
              <w:left w:val="single" w:sz="4" w:space="0" w:color="auto"/>
              <w:bottom w:val="single" w:sz="4" w:space="0" w:color="auto"/>
              <w:right w:val="nil"/>
            </w:tcBorders>
            <w:shd w:val="clear" w:color="auto" w:fill="auto"/>
            <w:noWrap/>
            <w:vAlign w:val="bottom"/>
            <w:hideMark/>
          </w:tcPr>
          <w:p w:rsidR="001D7DF8" w:rsidRPr="001D7DF8" w:rsidRDefault="001D7DF8" w:rsidP="001D7DF8">
            <w:pPr>
              <w:rPr>
                <w:rFonts w:ascii="Times New Roman" w:hAnsi="Times New Roman"/>
                <w:sz w:val="24"/>
              </w:rPr>
            </w:pPr>
            <w:r w:rsidRPr="001D7DF8">
              <w:rPr>
                <w:rFonts w:ascii="Times New Roman" w:hAnsi="Times New Roman"/>
                <w:sz w:val="24"/>
              </w:rPr>
              <w:t xml:space="preserve">     298.790 </w:t>
            </w:r>
          </w:p>
        </w:tc>
        <w:tc>
          <w:tcPr>
            <w:tcW w:w="1600" w:type="dxa"/>
            <w:tcBorders>
              <w:top w:val="nil"/>
              <w:left w:val="single" w:sz="4" w:space="0" w:color="auto"/>
              <w:bottom w:val="single" w:sz="4" w:space="0" w:color="auto"/>
              <w:right w:val="single" w:sz="4" w:space="0" w:color="auto"/>
            </w:tcBorders>
            <w:shd w:val="clear" w:color="auto" w:fill="auto"/>
            <w:noWrap/>
            <w:vAlign w:val="bottom"/>
            <w:hideMark/>
          </w:tcPr>
          <w:p w:rsidR="001D7DF8" w:rsidRPr="001D7DF8" w:rsidRDefault="001D7DF8" w:rsidP="001D7DF8">
            <w:pPr>
              <w:jc w:val="right"/>
              <w:rPr>
                <w:rFonts w:ascii="Times New Roman" w:hAnsi="Times New Roman"/>
                <w:sz w:val="24"/>
              </w:rPr>
            </w:pPr>
            <w:r w:rsidRPr="001D7DF8">
              <w:rPr>
                <w:rFonts w:ascii="Times New Roman" w:hAnsi="Times New Roman"/>
                <w:sz w:val="24"/>
              </w:rPr>
              <w:t xml:space="preserve">        4.248.602 </w:t>
            </w:r>
          </w:p>
        </w:tc>
      </w:tr>
      <w:tr w:rsidR="001D7DF8" w:rsidRPr="001D7DF8" w:rsidTr="001D7DF8">
        <w:trPr>
          <w:trHeight w:val="450"/>
        </w:trPr>
        <w:tc>
          <w:tcPr>
            <w:tcW w:w="3520" w:type="dxa"/>
            <w:tcBorders>
              <w:top w:val="nil"/>
              <w:left w:val="single" w:sz="4" w:space="0" w:color="auto"/>
              <w:bottom w:val="single" w:sz="4" w:space="0" w:color="auto"/>
              <w:right w:val="single" w:sz="4" w:space="0" w:color="auto"/>
            </w:tcBorders>
            <w:shd w:val="clear" w:color="auto" w:fill="auto"/>
            <w:vAlign w:val="center"/>
            <w:hideMark/>
          </w:tcPr>
          <w:p w:rsidR="001D7DF8" w:rsidRPr="001D7DF8" w:rsidRDefault="001D7DF8" w:rsidP="001D7DF8">
            <w:pPr>
              <w:rPr>
                <w:rFonts w:ascii="Times New Roman" w:hAnsi="Times New Roman"/>
                <w:sz w:val="24"/>
              </w:rPr>
            </w:pPr>
            <w:r w:rsidRPr="001D7DF8">
              <w:rPr>
                <w:rFonts w:ascii="Times New Roman" w:hAnsi="Times New Roman"/>
                <w:sz w:val="24"/>
              </w:rPr>
              <w:t>5. Thuế GTGT 5%</w:t>
            </w:r>
          </w:p>
        </w:tc>
        <w:tc>
          <w:tcPr>
            <w:tcW w:w="1480" w:type="dxa"/>
            <w:tcBorders>
              <w:top w:val="single" w:sz="4" w:space="0" w:color="auto"/>
              <w:left w:val="nil"/>
              <w:bottom w:val="single" w:sz="4" w:space="0" w:color="auto"/>
              <w:right w:val="single" w:sz="4" w:space="0" w:color="auto"/>
            </w:tcBorders>
            <w:shd w:val="clear" w:color="auto" w:fill="auto"/>
            <w:noWrap/>
            <w:vAlign w:val="bottom"/>
            <w:hideMark/>
          </w:tcPr>
          <w:p w:rsidR="001D7DF8" w:rsidRPr="001D7DF8" w:rsidRDefault="001D7DF8" w:rsidP="001D7DF8">
            <w:pPr>
              <w:jc w:val="right"/>
              <w:rPr>
                <w:rFonts w:ascii="Times New Roman" w:hAnsi="Times New Roman"/>
                <w:sz w:val="24"/>
              </w:rPr>
            </w:pPr>
            <w:r w:rsidRPr="001D7DF8">
              <w:rPr>
                <w:rFonts w:ascii="Times New Roman" w:hAnsi="Times New Roman"/>
                <w:sz w:val="24"/>
              </w:rPr>
              <w:t>1.838.407</w:t>
            </w:r>
          </w:p>
        </w:tc>
        <w:tc>
          <w:tcPr>
            <w:tcW w:w="3700" w:type="dxa"/>
            <w:tcBorders>
              <w:top w:val="nil"/>
              <w:left w:val="nil"/>
              <w:bottom w:val="single" w:sz="4" w:space="0" w:color="auto"/>
              <w:right w:val="single" w:sz="4" w:space="0" w:color="auto"/>
            </w:tcBorders>
            <w:shd w:val="clear" w:color="auto" w:fill="auto"/>
            <w:vAlign w:val="center"/>
            <w:hideMark/>
          </w:tcPr>
          <w:p w:rsidR="001D7DF8" w:rsidRPr="001D7DF8" w:rsidRDefault="001D7DF8" w:rsidP="001D7DF8">
            <w:pPr>
              <w:rPr>
                <w:rFonts w:ascii="Times New Roman" w:hAnsi="Times New Roman"/>
                <w:sz w:val="24"/>
              </w:rPr>
            </w:pPr>
            <w:r w:rsidRPr="001D7DF8">
              <w:rPr>
                <w:rFonts w:ascii="Times New Roman" w:hAnsi="Times New Roman"/>
                <w:sz w:val="24"/>
              </w:rPr>
              <w:t>5. Thuế GTGT 5%</w:t>
            </w:r>
          </w:p>
        </w:tc>
        <w:tc>
          <w:tcPr>
            <w:tcW w:w="1420" w:type="dxa"/>
            <w:tcBorders>
              <w:top w:val="single" w:sz="4" w:space="0" w:color="auto"/>
              <w:left w:val="nil"/>
              <w:bottom w:val="single" w:sz="4" w:space="0" w:color="auto"/>
              <w:right w:val="single" w:sz="4" w:space="0" w:color="auto"/>
            </w:tcBorders>
            <w:shd w:val="clear" w:color="auto" w:fill="auto"/>
            <w:noWrap/>
            <w:vAlign w:val="bottom"/>
            <w:hideMark/>
          </w:tcPr>
          <w:p w:rsidR="001D7DF8" w:rsidRPr="001D7DF8" w:rsidRDefault="001D7DF8" w:rsidP="001D7DF8">
            <w:pPr>
              <w:jc w:val="right"/>
              <w:rPr>
                <w:rFonts w:ascii="Times New Roman" w:hAnsi="Times New Roman"/>
                <w:sz w:val="24"/>
              </w:rPr>
            </w:pPr>
            <w:r w:rsidRPr="001D7DF8">
              <w:rPr>
                <w:rFonts w:ascii="Times New Roman" w:hAnsi="Times New Roman"/>
                <w:sz w:val="24"/>
              </w:rPr>
              <w:t>862.332</w:t>
            </w:r>
          </w:p>
        </w:tc>
        <w:tc>
          <w:tcPr>
            <w:tcW w:w="1360" w:type="dxa"/>
            <w:tcBorders>
              <w:top w:val="single" w:sz="4" w:space="0" w:color="auto"/>
              <w:left w:val="nil"/>
              <w:bottom w:val="single" w:sz="4" w:space="0" w:color="auto"/>
              <w:right w:val="single" w:sz="4" w:space="0" w:color="auto"/>
            </w:tcBorders>
            <w:shd w:val="clear" w:color="auto" w:fill="auto"/>
            <w:noWrap/>
            <w:vAlign w:val="bottom"/>
            <w:hideMark/>
          </w:tcPr>
          <w:p w:rsidR="001D7DF8" w:rsidRPr="001D7DF8" w:rsidRDefault="001D7DF8" w:rsidP="001D7DF8">
            <w:pPr>
              <w:jc w:val="right"/>
              <w:rPr>
                <w:rFonts w:ascii="Times New Roman" w:hAnsi="Times New Roman"/>
                <w:sz w:val="24"/>
              </w:rPr>
            </w:pPr>
            <w:r w:rsidRPr="001D7DF8">
              <w:rPr>
                <w:rFonts w:ascii="Times New Roman" w:hAnsi="Times New Roman"/>
                <w:sz w:val="24"/>
              </w:rPr>
              <w:t>794.050</w:t>
            </w:r>
          </w:p>
        </w:tc>
        <w:tc>
          <w:tcPr>
            <w:tcW w:w="1340" w:type="dxa"/>
            <w:tcBorders>
              <w:top w:val="single" w:sz="4" w:space="0" w:color="auto"/>
              <w:left w:val="nil"/>
              <w:bottom w:val="single" w:sz="4" w:space="0" w:color="auto"/>
              <w:right w:val="single" w:sz="4" w:space="0" w:color="auto"/>
            </w:tcBorders>
            <w:shd w:val="clear" w:color="auto" w:fill="auto"/>
            <w:noWrap/>
            <w:vAlign w:val="bottom"/>
            <w:hideMark/>
          </w:tcPr>
          <w:p w:rsidR="001D7DF8" w:rsidRPr="001D7DF8" w:rsidRDefault="001D7DF8" w:rsidP="001D7DF8">
            <w:pPr>
              <w:jc w:val="right"/>
              <w:rPr>
                <w:rFonts w:ascii="Times New Roman" w:hAnsi="Times New Roman"/>
                <w:sz w:val="24"/>
              </w:rPr>
            </w:pPr>
            <w:r w:rsidRPr="001D7DF8">
              <w:rPr>
                <w:rFonts w:ascii="Times New Roman" w:hAnsi="Times New Roman"/>
                <w:sz w:val="24"/>
              </w:rPr>
              <w:t>475.493</w:t>
            </w:r>
          </w:p>
        </w:tc>
        <w:tc>
          <w:tcPr>
            <w:tcW w:w="1240" w:type="dxa"/>
            <w:tcBorders>
              <w:top w:val="single" w:sz="4" w:space="0" w:color="auto"/>
              <w:left w:val="nil"/>
              <w:bottom w:val="single" w:sz="4" w:space="0" w:color="auto"/>
              <w:right w:val="single" w:sz="4" w:space="0" w:color="auto"/>
            </w:tcBorders>
            <w:shd w:val="clear" w:color="auto" w:fill="auto"/>
            <w:noWrap/>
            <w:vAlign w:val="bottom"/>
            <w:hideMark/>
          </w:tcPr>
          <w:p w:rsidR="001D7DF8" w:rsidRPr="001D7DF8" w:rsidRDefault="001D7DF8" w:rsidP="001D7DF8">
            <w:pPr>
              <w:jc w:val="right"/>
              <w:rPr>
                <w:rFonts w:ascii="Times New Roman" w:hAnsi="Times New Roman"/>
                <w:sz w:val="24"/>
              </w:rPr>
            </w:pPr>
            <w:r w:rsidRPr="001D7DF8">
              <w:rPr>
                <w:rFonts w:ascii="Times New Roman" w:hAnsi="Times New Roman"/>
                <w:sz w:val="24"/>
              </w:rPr>
              <w:t>294.715</w:t>
            </w:r>
          </w:p>
        </w:tc>
        <w:tc>
          <w:tcPr>
            <w:tcW w:w="1600" w:type="dxa"/>
            <w:tcBorders>
              <w:top w:val="nil"/>
              <w:left w:val="nil"/>
              <w:bottom w:val="single" w:sz="4" w:space="0" w:color="auto"/>
              <w:right w:val="single" w:sz="4" w:space="0" w:color="auto"/>
            </w:tcBorders>
            <w:shd w:val="clear" w:color="auto" w:fill="auto"/>
            <w:noWrap/>
            <w:vAlign w:val="bottom"/>
            <w:hideMark/>
          </w:tcPr>
          <w:p w:rsidR="001D7DF8" w:rsidRPr="001D7DF8" w:rsidRDefault="001D7DF8" w:rsidP="001D7DF8">
            <w:pPr>
              <w:jc w:val="right"/>
              <w:rPr>
                <w:rFonts w:ascii="Times New Roman" w:hAnsi="Times New Roman"/>
                <w:sz w:val="24"/>
              </w:rPr>
            </w:pPr>
            <w:r w:rsidRPr="001D7DF8">
              <w:rPr>
                <w:rFonts w:ascii="Times New Roman" w:hAnsi="Times New Roman"/>
                <w:sz w:val="24"/>
              </w:rPr>
              <w:t xml:space="preserve">        4.264.997 </w:t>
            </w:r>
          </w:p>
        </w:tc>
      </w:tr>
      <w:tr w:rsidR="001D7DF8" w:rsidRPr="001D7DF8" w:rsidTr="001D7DF8">
        <w:trPr>
          <w:trHeight w:val="645"/>
        </w:trPr>
        <w:tc>
          <w:tcPr>
            <w:tcW w:w="3520" w:type="dxa"/>
            <w:tcBorders>
              <w:top w:val="nil"/>
              <w:left w:val="single" w:sz="4" w:space="0" w:color="auto"/>
              <w:bottom w:val="single" w:sz="4" w:space="0" w:color="auto"/>
              <w:right w:val="single" w:sz="4" w:space="0" w:color="auto"/>
            </w:tcBorders>
            <w:shd w:val="clear" w:color="auto" w:fill="auto"/>
            <w:vAlign w:val="center"/>
            <w:hideMark/>
          </w:tcPr>
          <w:p w:rsidR="001D7DF8" w:rsidRPr="001D7DF8" w:rsidRDefault="001D7DF8" w:rsidP="001D7DF8">
            <w:pPr>
              <w:rPr>
                <w:rFonts w:ascii="Times New Roman" w:hAnsi="Times New Roman"/>
                <w:sz w:val="24"/>
              </w:rPr>
            </w:pPr>
            <w:r w:rsidRPr="001D7DF8">
              <w:rPr>
                <w:rFonts w:ascii="Times New Roman" w:hAnsi="Times New Roman"/>
                <w:sz w:val="24"/>
              </w:rPr>
              <w:t>6 - Chi phí thẩm tra quyết toán (0,95%CPTT+CPQL)</w:t>
            </w:r>
          </w:p>
        </w:tc>
        <w:tc>
          <w:tcPr>
            <w:tcW w:w="1480" w:type="dxa"/>
            <w:tcBorders>
              <w:top w:val="nil"/>
              <w:left w:val="nil"/>
              <w:bottom w:val="single" w:sz="4" w:space="0" w:color="auto"/>
              <w:right w:val="single" w:sz="4" w:space="0" w:color="auto"/>
            </w:tcBorders>
            <w:shd w:val="clear" w:color="auto" w:fill="auto"/>
            <w:noWrap/>
            <w:vAlign w:val="bottom"/>
            <w:hideMark/>
          </w:tcPr>
          <w:p w:rsidR="001D7DF8" w:rsidRPr="001D7DF8" w:rsidRDefault="001D7DF8" w:rsidP="001D7DF8">
            <w:pPr>
              <w:jc w:val="right"/>
              <w:rPr>
                <w:rFonts w:ascii="Times New Roman" w:hAnsi="Times New Roman"/>
                <w:sz w:val="24"/>
              </w:rPr>
            </w:pPr>
            <w:r w:rsidRPr="001D7DF8">
              <w:rPr>
                <w:rFonts w:ascii="Times New Roman" w:hAnsi="Times New Roman"/>
                <w:sz w:val="24"/>
              </w:rPr>
              <w:t>303.474</w:t>
            </w:r>
          </w:p>
        </w:tc>
        <w:tc>
          <w:tcPr>
            <w:tcW w:w="3700" w:type="dxa"/>
            <w:tcBorders>
              <w:top w:val="nil"/>
              <w:left w:val="nil"/>
              <w:bottom w:val="single" w:sz="4" w:space="0" w:color="auto"/>
              <w:right w:val="single" w:sz="4" w:space="0" w:color="auto"/>
            </w:tcBorders>
            <w:shd w:val="clear" w:color="auto" w:fill="auto"/>
            <w:vAlign w:val="center"/>
            <w:hideMark/>
          </w:tcPr>
          <w:p w:rsidR="001D7DF8" w:rsidRPr="001D7DF8" w:rsidRDefault="001D7DF8" w:rsidP="001D7DF8">
            <w:pPr>
              <w:rPr>
                <w:rFonts w:ascii="Times New Roman" w:hAnsi="Times New Roman"/>
                <w:sz w:val="24"/>
              </w:rPr>
            </w:pPr>
            <w:r w:rsidRPr="001D7DF8">
              <w:rPr>
                <w:rFonts w:ascii="Times New Roman" w:hAnsi="Times New Roman"/>
                <w:sz w:val="24"/>
              </w:rPr>
              <w:t>6 - Chi phí thẩm tra quyết toán (0,95%CPTT+CPQL)</w:t>
            </w:r>
          </w:p>
        </w:tc>
        <w:tc>
          <w:tcPr>
            <w:tcW w:w="1420" w:type="dxa"/>
            <w:tcBorders>
              <w:top w:val="nil"/>
              <w:left w:val="nil"/>
              <w:bottom w:val="single" w:sz="4" w:space="0" w:color="auto"/>
              <w:right w:val="single" w:sz="4" w:space="0" w:color="auto"/>
            </w:tcBorders>
            <w:shd w:val="clear" w:color="auto" w:fill="auto"/>
            <w:noWrap/>
            <w:vAlign w:val="bottom"/>
            <w:hideMark/>
          </w:tcPr>
          <w:p w:rsidR="001D7DF8" w:rsidRPr="001D7DF8" w:rsidRDefault="001D7DF8" w:rsidP="001D7DF8">
            <w:pPr>
              <w:jc w:val="right"/>
              <w:rPr>
                <w:rFonts w:ascii="Times New Roman" w:hAnsi="Times New Roman"/>
                <w:sz w:val="24"/>
              </w:rPr>
            </w:pPr>
            <w:r w:rsidRPr="001D7DF8">
              <w:rPr>
                <w:rFonts w:ascii="Times New Roman" w:hAnsi="Times New Roman"/>
                <w:sz w:val="24"/>
              </w:rPr>
              <w:t>148.347</w:t>
            </w:r>
          </w:p>
        </w:tc>
        <w:tc>
          <w:tcPr>
            <w:tcW w:w="1360" w:type="dxa"/>
            <w:tcBorders>
              <w:top w:val="nil"/>
              <w:left w:val="nil"/>
              <w:bottom w:val="single" w:sz="4" w:space="0" w:color="auto"/>
              <w:right w:val="single" w:sz="4" w:space="0" w:color="auto"/>
            </w:tcBorders>
            <w:shd w:val="clear" w:color="auto" w:fill="auto"/>
            <w:noWrap/>
            <w:vAlign w:val="bottom"/>
            <w:hideMark/>
          </w:tcPr>
          <w:p w:rsidR="001D7DF8" w:rsidRPr="001D7DF8" w:rsidRDefault="001D7DF8" w:rsidP="001D7DF8">
            <w:pPr>
              <w:jc w:val="right"/>
              <w:rPr>
                <w:rFonts w:ascii="Times New Roman" w:hAnsi="Times New Roman"/>
                <w:sz w:val="24"/>
              </w:rPr>
            </w:pPr>
            <w:r w:rsidRPr="001D7DF8">
              <w:rPr>
                <w:rFonts w:ascii="Times New Roman" w:hAnsi="Times New Roman"/>
                <w:sz w:val="24"/>
              </w:rPr>
              <w:t>136.600</w:t>
            </w:r>
          </w:p>
        </w:tc>
        <w:tc>
          <w:tcPr>
            <w:tcW w:w="1340" w:type="dxa"/>
            <w:tcBorders>
              <w:top w:val="nil"/>
              <w:left w:val="nil"/>
              <w:bottom w:val="single" w:sz="4" w:space="0" w:color="auto"/>
              <w:right w:val="single" w:sz="4" w:space="0" w:color="auto"/>
            </w:tcBorders>
            <w:shd w:val="clear" w:color="auto" w:fill="auto"/>
            <w:noWrap/>
            <w:vAlign w:val="bottom"/>
            <w:hideMark/>
          </w:tcPr>
          <w:p w:rsidR="001D7DF8" w:rsidRPr="001D7DF8" w:rsidRDefault="001D7DF8" w:rsidP="001D7DF8">
            <w:pPr>
              <w:jc w:val="right"/>
              <w:rPr>
                <w:rFonts w:ascii="Times New Roman" w:hAnsi="Times New Roman"/>
                <w:sz w:val="24"/>
              </w:rPr>
            </w:pPr>
            <w:r w:rsidRPr="001D7DF8">
              <w:rPr>
                <w:rFonts w:ascii="Times New Roman" w:hAnsi="Times New Roman"/>
                <w:sz w:val="24"/>
              </w:rPr>
              <w:t>81.799</w:t>
            </w:r>
          </w:p>
        </w:tc>
        <w:tc>
          <w:tcPr>
            <w:tcW w:w="1240" w:type="dxa"/>
            <w:tcBorders>
              <w:top w:val="nil"/>
              <w:left w:val="nil"/>
              <w:bottom w:val="single" w:sz="4" w:space="0" w:color="auto"/>
              <w:right w:val="single" w:sz="4" w:space="0" w:color="auto"/>
            </w:tcBorders>
            <w:shd w:val="clear" w:color="auto" w:fill="auto"/>
            <w:noWrap/>
            <w:vAlign w:val="bottom"/>
            <w:hideMark/>
          </w:tcPr>
          <w:p w:rsidR="001D7DF8" w:rsidRPr="001D7DF8" w:rsidRDefault="001D7DF8" w:rsidP="001D7DF8">
            <w:pPr>
              <w:jc w:val="right"/>
              <w:rPr>
                <w:rFonts w:ascii="Times New Roman" w:hAnsi="Times New Roman"/>
                <w:sz w:val="24"/>
              </w:rPr>
            </w:pPr>
            <w:r w:rsidRPr="001D7DF8">
              <w:rPr>
                <w:rFonts w:ascii="Times New Roman" w:hAnsi="Times New Roman"/>
                <w:sz w:val="24"/>
              </w:rPr>
              <w:t>50.700</w:t>
            </w:r>
          </w:p>
        </w:tc>
        <w:tc>
          <w:tcPr>
            <w:tcW w:w="1600" w:type="dxa"/>
            <w:tcBorders>
              <w:top w:val="nil"/>
              <w:left w:val="nil"/>
              <w:bottom w:val="single" w:sz="4" w:space="0" w:color="auto"/>
              <w:right w:val="single" w:sz="4" w:space="0" w:color="auto"/>
            </w:tcBorders>
            <w:shd w:val="clear" w:color="auto" w:fill="auto"/>
            <w:noWrap/>
            <w:vAlign w:val="bottom"/>
            <w:hideMark/>
          </w:tcPr>
          <w:p w:rsidR="001D7DF8" w:rsidRPr="001D7DF8" w:rsidRDefault="001D7DF8" w:rsidP="001D7DF8">
            <w:pPr>
              <w:jc w:val="right"/>
              <w:rPr>
                <w:rFonts w:ascii="Times New Roman" w:hAnsi="Times New Roman"/>
                <w:sz w:val="24"/>
              </w:rPr>
            </w:pPr>
            <w:r w:rsidRPr="001D7DF8">
              <w:rPr>
                <w:rFonts w:ascii="Times New Roman" w:hAnsi="Times New Roman"/>
                <w:sz w:val="24"/>
              </w:rPr>
              <w:t>720.920</w:t>
            </w:r>
          </w:p>
        </w:tc>
      </w:tr>
      <w:tr w:rsidR="001D7DF8" w:rsidRPr="001D7DF8" w:rsidTr="001D7DF8">
        <w:trPr>
          <w:trHeight w:val="630"/>
        </w:trPr>
        <w:tc>
          <w:tcPr>
            <w:tcW w:w="3520" w:type="dxa"/>
            <w:tcBorders>
              <w:top w:val="nil"/>
              <w:left w:val="single" w:sz="4" w:space="0" w:color="auto"/>
              <w:bottom w:val="single" w:sz="4" w:space="0" w:color="auto"/>
              <w:right w:val="single" w:sz="4" w:space="0" w:color="auto"/>
            </w:tcBorders>
            <w:shd w:val="clear" w:color="auto" w:fill="auto"/>
            <w:vAlign w:val="center"/>
            <w:hideMark/>
          </w:tcPr>
          <w:p w:rsidR="001D7DF8" w:rsidRPr="001D7DF8" w:rsidRDefault="001D7DF8" w:rsidP="001D7DF8">
            <w:pPr>
              <w:rPr>
                <w:rFonts w:ascii="Times New Roman" w:hAnsi="Times New Roman"/>
                <w:sz w:val="24"/>
              </w:rPr>
            </w:pPr>
            <w:r w:rsidRPr="001D7DF8">
              <w:rPr>
                <w:rFonts w:ascii="Times New Roman" w:hAnsi="Times New Roman"/>
                <w:sz w:val="24"/>
              </w:rPr>
              <w:t>7- Chi phí kiểm tra, giám sát của Quỹ BVPTR tỉnh (5% CPTT)</w:t>
            </w:r>
          </w:p>
        </w:tc>
        <w:tc>
          <w:tcPr>
            <w:tcW w:w="1480" w:type="dxa"/>
            <w:tcBorders>
              <w:top w:val="nil"/>
              <w:left w:val="nil"/>
              <w:bottom w:val="single" w:sz="4" w:space="0" w:color="auto"/>
              <w:right w:val="single" w:sz="4" w:space="0" w:color="auto"/>
            </w:tcBorders>
            <w:shd w:val="clear" w:color="auto" w:fill="auto"/>
            <w:noWrap/>
            <w:vAlign w:val="bottom"/>
            <w:hideMark/>
          </w:tcPr>
          <w:p w:rsidR="001D7DF8" w:rsidRPr="001D7DF8" w:rsidRDefault="001D7DF8" w:rsidP="001D7DF8">
            <w:pPr>
              <w:jc w:val="right"/>
              <w:rPr>
                <w:rFonts w:ascii="Times New Roman" w:hAnsi="Times New Roman"/>
                <w:sz w:val="24"/>
              </w:rPr>
            </w:pPr>
            <w:r w:rsidRPr="001D7DF8">
              <w:rPr>
                <w:rFonts w:ascii="Times New Roman" w:hAnsi="Times New Roman"/>
                <w:sz w:val="24"/>
              </w:rPr>
              <w:t>1.548.454</w:t>
            </w:r>
          </w:p>
        </w:tc>
        <w:tc>
          <w:tcPr>
            <w:tcW w:w="3700" w:type="dxa"/>
            <w:tcBorders>
              <w:top w:val="nil"/>
              <w:left w:val="nil"/>
              <w:bottom w:val="single" w:sz="4" w:space="0" w:color="auto"/>
              <w:right w:val="single" w:sz="4" w:space="0" w:color="auto"/>
            </w:tcBorders>
            <w:shd w:val="clear" w:color="auto" w:fill="auto"/>
            <w:vAlign w:val="center"/>
            <w:hideMark/>
          </w:tcPr>
          <w:p w:rsidR="001D7DF8" w:rsidRPr="001D7DF8" w:rsidRDefault="001D7DF8" w:rsidP="001D7DF8">
            <w:pPr>
              <w:rPr>
                <w:rFonts w:ascii="Times New Roman" w:hAnsi="Times New Roman"/>
                <w:sz w:val="24"/>
              </w:rPr>
            </w:pPr>
            <w:r w:rsidRPr="001D7DF8">
              <w:rPr>
                <w:rFonts w:ascii="Times New Roman" w:hAnsi="Times New Roman"/>
                <w:sz w:val="24"/>
              </w:rPr>
              <w:t>7- Chi phí kiểm tra, giám sát của Quỹ BVPTR tỉnh (5% CPTT)</w:t>
            </w:r>
          </w:p>
        </w:tc>
        <w:tc>
          <w:tcPr>
            <w:tcW w:w="1420" w:type="dxa"/>
            <w:tcBorders>
              <w:top w:val="nil"/>
              <w:left w:val="nil"/>
              <w:bottom w:val="single" w:sz="4" w:space="0" w:color="auto"/>
              <w:right w:val="single" w:sz="4" w:space="0" w:color="auto"/>
            </w:tcBorders>
            <w:shd w:val="clear" w:color="auto" w:fill="auto"/>
            <w:noWrap/>
            <w:vAlign w:val="bottom"/>
            <w:hideMark/>
          </w:tcPr>
          <w:p w:rsidR="001D7DF8" w:rsidRPr="001D7DF8" w:rsidRDefault="001D7DF8" w:rsidP="001D7DF8">
            <w:pPr>
              <w:jc w:val="right"/>
              <w:rPr>
                <w:rFonts w:ascii="Times New Roman" w:hAnsi="Times New Roman"/>
                <w:sz w:val="24"/>
              </w:rPr>
            </w:pPr>
            <w:r w:rsidRPr="001D7DF8">
              <w:rPr>
                <w:rFonts w:ascii="Times New Roman" w:hAnsi="Times New Roman"/>
                <w:sz w:val="24"/>
              </w:rPr>
              <w:t>756.930</w:t>
            </w:r>
          </w:p>
        </w:tc>
        <w:tc>
          <w:tcPr>
            <w:tcW w:w="1360" w:type="dxa"/>
            <w:tcBorders>
              <w:top w:val="nil"/>
              <w:left w:val="nil"/>
              <w:bottom w:val="single" w:sz="4" w:space="0" w:color="auto"/>
              <w:right w:val="single" w:sz="4" w:space="0" w:color="auto"/>
            </w:tcBorders>
            <w:shd w:val="clear" w:color="auto" w:fill="auto"/>
            <w:noWrap/>
            <w:vAlign w:val="bottom"/>
            <w:hideMark/>
          </w:tcPr>
          <w:p w:rsidR="001D7DF8" w:rsidRPr="001D7DF8" w:rsidRDefault="001D7DF8" w:rsidP="001D7DF8">
            <w:pPr>
              <w:jc w:val="right"/>
              <w:rPr>
                <w:rFonts w:ascii="Times New Roman" w:hAnsi="Times New Roman"/>
                <w:sz w:val="24"/>
              </w:rPr>
            </w:pPr>
            <w:r w:rsidRPr="001D7DF8">
              <w:rPr>
                <w:rFonts w:ascii="Times New Roman" w:hAnsi="Times New Roman"/>
                <w:sz w:val="24"/>
              </w:rPr>
              <w:t>696.994</w:t>
            </w:r>
          </w:p>
        </w:tc>
        <w:tc>
          <w:tcPr>
            <w:tcW w:w="1340" w:type="dxa"/>
            <w:tcBorders>
              <w:top w:val="nil"/>
              <w:left w:val="nil"/>
              <w:bottom w:val="single" w:sz="4" w:space="0" w:color="auto"/>
              <w:right w:val="single" w:sz="4" w:space="0" w:color="auto"/>
            </w:tcBorders>
            <w:shd w:val="clear" w:color="auto" w:fill="auto"/>
            <w:noWrap/>
            <w:vAlign w:val="bottom"/>
            <w:hideMark/>
          </w:tcPr>
          <w:p w:rsidR="001D7DF8" w:rsidRPr="001D7DF8" w:rsidRDefault="001D7DF8" w:rsidP="001D7DF8">
            <w:pPr>
              <w:jc w:val="right"/>
              <w:rPr>
                <w:rFonts w:ascii="Times New Roman" w:hAnsi="Times New Roman"/>
                <w:sz w:val="24"/>
              </w:rPr>
            </w:pPr>
            <w:r w:rsidRPr="001D7DF8">
              <w:rPr>
                <w:rFonts w:ascii="Times New Roman" w:hAnsi="Times New Roman"/>
                <w:sz w:val="24"/>
              </w:rPr>
              <w:t>417.374</w:t>
            </w:r>
          </w:p>
        </w:tc>
        <w:tc>
          <w:tcPr>
            <w:tcW w:w="1240" w:type="dxa"/>
            <w:tcBorders>
              <w:top w:val="nil"/>
              <w:left w:val="nil"/>
              <w:bottom w:val="single" w:sz="4" w:space="0" w:color="auto"/>
              <w:right w:val="single" w:sz="4" w:space="0" w:color="auto"/>
            </w:tcBorders>
            <w:shd w:val="clear" w:color="auto" w:fill="auto"/>
            <w:noWrap/>
            <w:vAlign w:val="bottom"/>
            <w:hideMark/>
          </w:tcPr>
          <w:p w:rsidR="001D7DF8" w:rsidRPr="001D7DF8" w:rsidRDefault="001D7DF8" w:rsidP="001D7DF8">
            <w:pPr>
              <w:jc w:val="right"/>
              <w:rPr>
                <w:rFonts w:ascii="Times New Roman" w:hAnsi="Times New Roman"/>
                <w:sz w:val="24"/>
              </w:rPr>
            </w:pPr>
            <w:r w:rsidRPr="001D7DF8">
              <w:rPr>
                <w:rFonts w:ascii="Times New Roman" w:hAnsi="Times New Roman"/>
                <w:sz w:val="24"/>
              </w:rPr>
              <w:t>258.692</w:t>
            </w:r>
          </w:p>
        </w:tc>
        <w:tc>
          <w:tcPr>
            <w:tcW w:w="1600" w:type="dxa"/>
            <w:tcBorders>
              <w:top w:val="nil"/>
              <w:left w:val="nil"/>
              <w:bottom w:val="single" w:sz="4" w:space="0" w:color="auto"/>
              <w:right w:val="single" w:sz="4" w:space="0" w:color="auto"/>
            </w:tcBorders>
            <w:shd w:val="clear" w:color="auto" w:fill="auto"/>
            <w:noWrap/>
            <w:vAlign w:val="bottom"/>
            <w:hideMark/>
          </w:tcPr>
          <w:p w:rsidR="001D7DF8" w:rsidRPr="001D7DF8" w:rsidRDefault="001D7DF8" w:rsidP="001D7DF8">
            <w:pPr>
              <w:jc w:val="right"/>
              <w:rPr>
                <w:rFonts w:ascii="Times New Roman" w:hAnsi="Times New Roman"/>
                <w:sz w:val="24"/>
              </w:rPr>
            </w:pPr>
            <w:r w:rsidRPr="001D7DF8">
              <w:rPr>
                <w:rFonts w:ascii="Times New Roman" w:hAnsi="Times New Roman"/>
                <w:sz w:val="24"/>
              </w:rPr>
              <w:t>3.678.443</w:t>
            </w:r>
          </w:p>
        </w:tc>
      </w:tr>
      <w:tr w:rsidR="001D7DF8" w:rsidRPr="001D7DF8" w:rsidTr="001D7DF8">
        <w:trPr>
          <w:trHeight w:val="540"/>
        </w:trPr>
        <w:tc>
          <w:tcPr>
            <w:tcW w:w="3520" w:type="dxa"/>
            <w:tcBorders>
              <w:top w:val="nil"/>
              <w:left w:val="single" w:sz="4" w:space="0" w:color="auto"/>
              <w:bottom w:val="single" w:sz="4" w:space="0" w:color="auto"/>
              <w:right w:val="single" w:sz="4" w:space="0" w:color="auto"/>
            </w:tcBorders>
            <w:shd w:val="clear" w:color="auto" w:fill="auto"/>
            <w:noWrap/>
            <w:vAlign w:val="bottom"/>
            <w:hideMark/>
          </w:tcPr>
          <w:p w:rsidR="001D7DF8" w:rsidRPr="001D7DF8" w:rsidRDefault="001D7DF8" w:rsidP="001D7DF8">
            <w:pPr>
              <w:rPr>
                <w:rFonts w:ascii="Times New Roman" w:hAnsi="Times New Roman"/>
                <w:sz w:val="24"/>
              </w:rPr>
            </w:pPr>
            <w:r w:rsidRPr="001D7DF8">
              <w:rPr>
                <w:rFonts w:ascii="Times New Roman" w:hAnsi="Times New Roman"/>
                <w:sz w:val="24"/>
              </w:rPr>
              <w:t>III- Chi phí dự phòng 5% (I+II)</w:t>
            </w:r>
          </w:p>
        </w:tc>
        <w:tc>
          <w:tcPr>
            <w:tcW w:w="1480" w:type="dxa"/>
            <w:tcBorders>
              <w:top w:val="nil"/>
              <w:left w:val="nil"/>
              <w:bottom w:val="single" w:sz="4" w:space="0" w:color="auto"/>
              <w:right w:val="single" w:sz="4" w:space="0" w:color="auto"/>
            </w:tcBorders>
            <w:shd w:val="clear" w:color="auto" w:fill="auto"/>
            <w:noWrap/>
            <w:vAlign w:val="bottom"/>
            <w:hideMark/>
          </w:tcPr>
          <w:p w:rsidR="001D7DF8" w:rsidRPr="001D7DF8" w:rsidRDefault="001D7DF8" w:rsidP="001D7DF8">
            <w:pPr>
              <w:rPr>
                <w:rFonts w:ascii="Times New Roman" w:hAnsi="Times New Roman"/>
                <w:sz w:val="24"/>
              </w:rPr>
            </w:pPr>
            <w:r w:rsidRPr="001D7DF8">
              <w:rPr>
                <w:rFonts w:ascii="Times New Roman" w:hAnsi="Times New Roman"/>
                <w:sz w:val="24"/>
              </w:rPr>
              <w:t xml:space="preserve">      2.022.923 </w:t>
            </w:r>
          </w:p>
        </w:tc>
        <w:tc>
          <w:tcPr>
            <w:tcW w:w="3700" w:type="dxa"/>
            <w:tcBorders>
              <w:top w:val="nil"/>
              <w:left w:val="nil"/>
              <w:bottom w:val="single" w:sz="4" w:space="0" w:color="auto"/>
              <w:right w:val="single" w:sz="4" w:space="0" w:color="auto"/>
            </w:tcBorders>
            <w:shd w:val="clear" w:color="auto" w:fill="auto"/>
            <w:noWrap/>
            <w:vAlign w:val="bottom"/>
            <w:hideMark/>
          </w:tcPr>
          <w:p w:rsidR="001D7DF8" w:rsidRPr="001D7DF8" w:rsidRDefault="001D7DF8" w:rsidP="001D7DF8">
            <w:pPr>
              <w:rPr>
                <w:rFonts w:ascii="Times New Roman" w:hAnsi="Times New Roman"/>
                <w:sz w:val="24"/>
              </w:rPr>
            </w:pPr>
            <w:r w:rsidRPr="001D7DF8">
              <w:rPr>
                <w:rFonts w:ascii="Times New Roman" w:hAnsi="Times New Roman"/>
                <w:sz w:val="24"/>
              </w:rPr>
              <w:t>III- Chi phí dự phòng 5% (I+II)</w:t>
            </w:r>
          </w:p>
        </w:tc>
        <w:tc>
          <w:tcPr>
            <w:tcW w:w="1420" w:type="dxa"/>
            <w:tcBorders>
              <w:top w:val="nil"/>
              <w:left w:val="nil"/>
              <w:bottom w:val="single" w:sz="4" w:space="0" w:color="auto"/>
              <w:right w:val="single" w:sz="4" w:space="0" w:color="auto"/>
            </w:tcBorders>
            <w:shd w:val="clear" w:color="auto" w:fill="auto"/>
            <w:noWrap/>
            <w:vAlign w:val="bottom"/>
            <w:hideMark/>
          </w:tcPr>
          <w:p w:rsidR="001D7DF8" w:rsidRPr="001D7DF8" w:rsidRDefault="001D7DF8" w:rsidP="001D7DF8">
            <w:pPr>
              <w:rPr>
                <w:rFonts w:ascii="Times New Roman" w:hAnsi="Times New Roman"/>
                <w:sz w:val="24"/>
              </w:rPr>
            </w:pPr>
            <w:r w:rsidRPr="001D7DF8">
              <w:rPr>
                <w:rFonts w:ascii="Times New Roman" w:hAnsi="Times New Roman"/>
                <w:sz w:val="24"/>
              </w:rPr>
              <w:t xml:space="preserve">        950.713 </w:t>
            </w:r>
          </w:p>
        </w:tc>
        <w:tc>
          <w:tcPr>
            <w:tcW w:w="1360" w:type="dxa"/>
            <w:tcBorders>
              <w:top w:val="nil"/>
              <w:left w:val="nil"/>
              <w:bottom w:val="single" w:sz="4" w:space="0" w:color="auto"/>
              <w:right w:val="single" w:sz="4" w:space="0" w:color="auto"/>
            </w:tcBorders>
            <w:shd w:val="clear" w:color="auto" w:fill="auto"/>
            <w:noWrap/>
            <w:vAlign w:val="bottom"/>
            <w:hideMark/>
          </w:tcPr>
          <w:p w:rsidR="001D7DF8" w:rsidRPr="001D7DF8" w:rsidRDefault="001D7DF8" w:rsidP="001D7DF8">
            <w:pPr>
              <w:rPr>
                <w:rFonts w:ascii="Times New Roman" w:hAnsi="Times New Roman"/>
                <w:sz w:val="24"/>
              </w:rPr>
            </w:pPr>
            <w:r w:rsidRPr="001D7DF8">
              <w:rPr>
                <w:rFonts w:ascii="Times New Roman" w:hAnsi="Times New Roman"/>
                <w:sz w:val="24"/>
              </w:rPr>
              <w:t xml:space="preserve">       875.432 </w:t>
            </w:r>
          </w:p>
        </w:tc>
        <w:tc>
          <w:tcPr>
            <w:tcW w:w="1340" w:type="dxa"/>
            <w:tcBorders>
              <w:top w:val="nil"/>
              <w:left w:val="nil"/>
              <w:bottom w:val="single" w:sz="4" w:space="0" w:color="auto"/>
              <w:right w:val="single" w:sz="4" w:space="0" w:color="auto"/>
            </w:tcBorders>
            <w:shd w:val="clear" w:color="auto" w:fill="auto"/>
            <w:noWrap/>
            <w:vAlign w:val="bottom"/>
            <w:hideMark/>
          </w:tcPr>
          <w:p w:rsidR="001D7DF8" w:rsidRPr="001D7DF8" w:rsidRDefault="001D7DF8" w:rsidP="001D7DF8">
            <w:pPr>
              <w:rPr>
                <w:rFonts w:ascii="Times New Roman" w:hAnsi="Times New Roman"/>
                <w:sz w:val="24"/>
              </w:rPr>
            </w:pPr>
            <w:r w:rsidRPr="001D7DF8">
              <w:rPr>
                <w:rFonts w:ascii="Times New Roman" w:hAnsi="Times New Roman"/>
                <w:sz w:val="24"/>
              </w:rPr>
              <w:t xml:space="preserve">       524.226 </w:t>
            </w:r>
          </w:p>
        </w:tc>
        <w:tc>
          <w:tcPr>
            <w:tcW w:w="1240" w:type="dxa"/>
            <w:tcBorders>
              <w:top w:val="nil"/>
              <w:left w:val="nil"/>
              <w:bottom w:val="single" w:sz="4" w:space="0" w:color="auto"/>
              <w:right w:val="single" w:sz="4" w:space="0" w:color="auto"/>
            </w:tcBorders>
            <w:shd w:val="clear" w:color="auto" w:fill="auto"/>
            <w:noWrap/>
            <w:vAlign w:val="bottom"/>
            <w:hideMark/>
          </w:tcPr>
          <w:p w:rsidR="001D7DF8" w:rsidRPr="001D7DF8" w:rsidRDefault="001D7DF8" w:rsidP="001D7DF8">
            <w:pPr>
              <w:rPr>
                <w:rFonts w:ascii="Times New Roman" w:hAnsi="Times New Roman"/>
                <w:sz w:val="24"/>
              </w:rPr>
            </w:pPr>
            <w:r w:rsidRPr="001D7DF8">
              <w:rPr>
                <w:rFonts w:ascii="Times New Roman" w:hAnsi="Times New Roman"/>
                <w:sz w:val="24"/>
              </w:rPr>
              <w:t xml:space="preserve">     324.920 </w:t>
            </w:r>
          </w:p>
        </w:tc>
        <w:tc>
          <w:tcPr>
            <w:tcW w:w="1600" w:type="dxa"/>
            <w:tcBorders>
              <w:top w:val="nil"/>
              <w:left w:val="nil"/>
              <w:bottom w:val="single" w:sz="4" w:space="0" w:color="auto"/>
              <w:right w:val="single" w:sz="4" w:space="0" w:color="auto"/>
            </w:tcBorders>
            <w:shd w:val="clear" w:color="auto" w:fill="auto"/>
            <w:noWrap/>
            <w:vAlign w:val="bottom"/>
            <w:hideMark/>
          </w:tcPr>
          <w:p w:rsidR="001D7DF8" w:rsidRPr="001D7DF8" w:rsidRDefault="001D7DF8" w:rsidP="001D7DF8">
            <w:pPr>
              <w:jc w:val="right"/>
              <w:rPr>
                <w:rFonts w:ascii="Times New Roman" w:hAnsi="Times New Roman"/>
                <w:sz w:val="24"/>
              </w:rPr>
            </w:pPr>
            <w:r w:rsidRPr="001D7DF8">
              <w:rPr>
                <w:rFonts w:ascii="Times New Roman" w:hAnsi="Times New Roman"/>
                <w:sz w:val="24"/>
              </w:rPr>
              <w:t>6.702.747</w:t>
            </w:r>
          </w:p>
        </w:tc>
      </w:tr>
    </w:tbl>
    <w:p w:rsidR="001D7DF8" w:rsidRPr="00D4707E" w:rsidRDefault="001D7DF8" w:rsidP="001D7DF8">
      <w:pPr>
        <w:jc w:val="both"/>
        <w:rPr>
          <w:rFonts w:ascii="Times New Roman" w:hAnsi="Times New Roman"/>
          <w:b/>
          <w:bCs/>
          <w:color w:val="000000"/>
          <w:sz w:val="28"/>
        </w:rPr>
      </w:pPr>
    </w:p>
    <w:sectPr w:rsidR="001D7DF8" w:rsidRPr="00D4707E" w:rsidSect="001D7DF8">
      <w:pgSz w:w="16840" w:h="11907" w:orient="landscape" w:code="9"/>
      <w:pgMar w:top="1701" w:right="1134" w:bottom="1134" w:left="1134" w:header="567" w:footer="567"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193973" w:rsidRDefault="00193973">
      <w:r>
        <w:separator/>
      </w:r>
    </w:p>
  </w:endnote>
  <w:endnote w:type="continuationSeparator" w:id="0">
    <w:p w:rsidR="00193973" w:rsidRDefault="00193973">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VnTime">
    <w:panose1 w:val="020B7200000000000000"/>
    <w:charset w:val="00"/>
    <w:family w:val="swiss"/>
    <w:pitch w:val="variable"/>
    <w:sig w:usb0="00000003" w:usb1="00000000" w:usb2="00000000" w:usb3="00000000" w:csb0="00000001" w:csb1="00000000"/>
  </w:font>
  <w:font w:name=".VnTimeH">
    <w:panose1 w:val="020B7200000000000000"/>
    <w:charset w:val="00"/>
    <w:family w:val="swiss"/>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MS Mincho">
    <w:altName w:val="ＭＳ 明朝"/>
    <w:panose1 w:val="02020609040205080304"/>
    <w:charset w:val="80"/>
    <w:family w:val="modern"/>
    <w:pitch w:val="fixed"/>
    <w:sig w:usb0="A00002BF" w:usb1="68C7FCFB" w:usb2="00000010" w:usb3="00000000" w:csb0="0002009F" w:csb1="00000000"/>
  </w:font>
  <w:font w:name="Verdana">
    <w:panose1 w:val="020B0604030504040204"/>
    <w:charset w:val="00"/>
    <w:family w:val="swiss"/>
    <w:pitch w:val="variable"/>
    <w:sig w:usb0="A00006FF" w:usb1="4000205B" w:usb2="00000010"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926FB" w:rsidRDefault="005D0574" w:rsidP="009452F8">
    <w:pPr>
      <w:pStyle w:val="Footer"/>
      <w:framePr w:wrap="around" w:vAnchor="text" w:hAnchor="margin" w:xAlign="center" w:y="1"/>
      <w:rPr>
        <w:rStyle w:val="PageNumber"/>
      </w:rPr>
    </w:pPr>
    <w:r>
      <w:rPr>
        <w:rStyle w:val="PageNumber"/>
      </w:rPr>
      <w:fldChar w:fldCharType="begin"/>
    </w:r>
    <w:r w:rsidR="007926FB">
      <w:rPr>
        <w:rStyle w:val="PageNumber"/>
      </w:rPr>
      <w:instrText xml:space="preserve">PAGE  </w:instrText>
    </w:r>
    <w:r>
      <w:rPr>
        <w:rStyle w:val="PageNumber"/>
      </w:rPr>
      <w:fldChar w:fldCharType="end"/>
    </w:r>
  </w:p>
  <w:p w:rsidR="007926FB" w:rsidRDefault="007926FB">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926FB" w:rsidRDefault="005D0574" w:rsidP="009452F8">
    <w:pPr>
      <w:pStyle w:val="Footer"/>
      <w:framePr w:wrap="around" w:vAnchor="text" w:hAnchor="margin" w:xAlign="center" w:y="1"/>
      <w:rPr>
        <w:rStyle w:val="PageNumber"/>
      </w:rPr>
    </w:pPr>
    <w:r>
      <w:rPr>
        <w:rStyle w:val="PageNumber"/>
      </w:rPr>
      <w:fldChar w:fldCharType="begin"/>
    </w:r>
    <w:r w:rsidR="007926FB">
      <w:rPr>
        <w:rStyle w:val="PageNumber"/>
      </w:rPr>
      <w:instrText xml:space="preserve">PAGE  </w:instrText>
    </w:r>
    <w:r>
      <w:rPr>
        <w:rStyle w:val="PageNumber"/>
      </w:rPr>
      <w:fldChar w:fldCharType="separate"/>
    </w:r>
    <w:r w:rsidR="005D5E64">
      <w:rPr>
        <w:rStyle w:val="PageNumber"/>
        <w:noProof/>
      </w:rPr>
      <w:t>2</w:t>
    </w:r>
    <w:r>
      <w:rPr>
        <w:rStyle w:val="PageNumber"/>
      </w:rPr>
      <w:fldChar w:fldCharType="end"/>
    </w:r>
  </w:p>
  <w:p w:rsidR="007926FB" w:rsidRDefault="007926FB">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193973" w:rsidRDefault="00193973">
      <w:r>
        <w:separator/>
      </w:r>
    </w:p>
  </w:footnote>
  <w:footnote w:type="continuationSeparator" w:id="0">
    <w:p w:rsidR="00193973" w:rsidRDefault="0019397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926FB" w:rsidRDefault="005D0574">
    <w:pPr>
      <w:pStyle w:val="Header"/>
      <w:framePr w:wrap="around" w:vAnchor="text" w:hAnchor="margin" w:xAlign="center" w:y="1"/>
      <w:rPr>
        <w:rStyle w:val="PageNumber"/>
      </w:rPr>
    </w:pPr>
    <w:r>
      <w:rPr>
        <w:rStyle w:val="PageNumber"/>
      </w:rPr>
      <w:fldChar w:fldCharType="begin"/>
    </w:r>
    <w:r w:rsidR="007926FB">
      <w:rPr>
        <w:rStyle w:val="PageNumber"/>
      </w:rPr>
      <w:instrText xml:space="preserve">PAGE  </w:instrText>
    </w:r>
    <w:r>
      <w:rPr>
        <w:rStyle w:val="PageNumber"/>
      </w:rPr>
      <w:fldChar w:fldCharType="end"/>
    </w:r>
  </w:p>
  <w:p w:rsidR="007926FB" w:rsidRDefault="007926FB">
    <w:pPr>
      <w:pStyle w:val="Heade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stylePaneFormatFilter w:val="3F01"/>
  <w:defaultTabStop w:val="720"/>
  <w:drawingGridHorizontalSpacing w:val="113"/>
  <w:displayHorizontalDrawingGridEvery w:val="2"/>
  <w:displayVerticalDrawingGridEvery w:val="2"/>
  <w:noPunctuationKerning/>
  <w:characterSpacingControl w:val="doNotCompress"/>
  <w:footnotePr>
    <w:footnote w:id="-1"/>
    <w:footnote w:id="0"/>
  </w:footnotePr>
  <w:endnotePr>
    <w:endnote w:id="-1"/>
    <w:endnote w:id="0"/>
  </w:endnotePr>
  <w:compat/>
  <w:rsids>
    <w:rsidRoot w:val="00FB5E67"/>
    <w:rsid w:val="00005917"/>
    <w:rsid w:val="00005A50"/>
    <w:rsid w:val="00015F2F"/>
    <w:rsid w:val="00017502"/>
    <w:rsid w:val="0002534D"/>
    <w:rsid w:val="0002697E"/>
    <w:rsid w:val="000308CA"/>
    <w:rsid w:val="00030DCA"/>
    <w:rsid w:val="000331AB"/>
    <w:rsid w:val="000346AD"/>
    <w:rsid w:val="00037D6D"/>
    <w:rsid w:val="000468E4"/>
    <w:rsid w:val="0004728C"/>
    <w:rsid w:val="00047CBF"/>
    <w:rsid w:val="00050659"/>
    <w:rsid w:val="00051704"/>
    <w:rsid w:val="00056394"/>
    <w:rsid w:val="000569EE"/>
    <w:rsid w:val="000618DF"/>
    <w:rsid w:val="00065B74"/>
    <w:rsid w:val="00066C82"/>
    <w:rsid w:val="000716A9"/>
    <w:rsid w:val="0007246A"/>
    <w:rsid w:val="00072AD8"/>
    <w:rsid w:val="00073675"/>
    <w:rsid w:val="00075678"/>
    <w:rsid w:val="00076C97"/>
    <w:rsid w:val="00080F0C"/>
    <w:rsid w:val="00091F46"/>
    <w:rsid w:val="00092BD9"/>
    <w:rsid w:val="00093B81"/>
    <w:rsid w:val="00094393"/>
    <w:rsid w:val="00094D3D"/>
    <w:rsid w:val="000957DC"/>
    <w:rsid w:val="00096F30"/>
    <w:rsid w:val="00097EC2"/>
    <w:rsid w:val="000A58A5"/>
    <w:rsid w:val="000A7B63"/>
    <w:rsid w:val="000A7D5D"/>
    <w:rsid w:val="000B1E4F"/>
    <w:rsid w:val="000B23C3"/>
    <w:rsid w:val="000B3DAF"/>
    <w:rsid w:val="000B7C6E"/>
    <w:rsid w:val="000C182F"/>
    <w:rsid w:val="000C1F5D"/>
    <w:rsid w:val="000C2575"/>
    <w:rsid w:val="000C315F"/>
    <w:rsid w:val="000C56F2"/>
    <w:rsid w:val="000C67DD"/>
    <w:rsid w:val="000C6917"/>
    <w:rsid w:val="000D0199"/>
    <w:rsid w:val="000D141E"/>
    <w:rsid w:val="000D541C"/>
    <w:rsid w:val="000E3BE3"/>
    <w:rsid w:val="000E3C54"/>
    <w:rsid w:val="000F104F"/>
    <w:rsid w:val="000F1D07"/>
    <w:rsid w:val="000F2656"/>
    <w:rsid w:val="000F2CF7"/>
    <w:rsid w:val="000F3380"/>
    <w:rsid w:val="000F6066"/>
    <w:rsid w:val="001002E6"/>
    <w:rsid w:val="001032E3"/>
    <w:rsid w:val="00103DB1"/>
    <w:rsid w:val="001065D4"/>
    <w:rsid w:val="0010733B"/>
    <w:rsid w:val="00110394"/>
    <w:rsid w:val="001113F2"/>
    <w:rsid w:val="00112177"/>
    <w:rsid w:val="001126D0"/>
    <w:rsid w:val="00112E26"/>
    <w:rsid w:val="00122570"/>
    <w:rsid w:val="00123AD9"/>
    <w:rsid w:val="00125B78"/>
    <w:rsid w:val="00130ED4"/>
    <w:rsid w:val="0013214C"/>
    <w:rsid w:val="00132B5D"/>
    <w:rsid w:val="00137176"/>
    <w:rsid w:val="00141657"/>
    <w:rsid w:val="00147F68"/>
    <w:rsid w:val="00151348"/>
    <w:rsid w:val="001521FA"/>
    <w:rsid w:val="0015595F"/>
    <w:rsid w:val="00156783"/>
    <w:rsid w:val="00157999"/>
    <w:rsid w:val="001605A5"/>
    <w:rsid w:val="0016622B"/>
    <w:rsid w:val="00166785"/>
    <w:rsid w:val="00187913"/>
    <w:rsid w:val="0019170E"/>
    <w:rsid w:val="00193973"/>
    <w:rsid w:val="001942C4"/>
    <w:rsid w:val="001947E3"/>
    <w:rsid w:val="001949A4"/>
    <w:rsid w:val="00194D91"/>
    <w:rsid w:val="001A05BD"/>
    <w:rsid w:val="001A10E0"/>
    <w:rsid w:val="001A35A0"/>
    <w:rsid w:val="001B4125"/>
    <w:rsid w:val="001B63AF"/>
    <w:rsid w:val="001B6BBA"/>
    <w:rsid w:val="001B7017"/>
    <w:rsid w:val="001C1F48"/>
    <w:rsid w:val="001C3E14"/>
    <w:rsid w:val="001D0270"/>
    <w:rsid w:val="001D3812"/>
    <w:rsid w:val="001D54D0"/>
    <w:rsid w:val="001D7DF8"/>
    <w:rsid w:val="001E3D4C"/>
    <w:rsid w:val="001E5935"/>
    <w:rsid w:val="001F026C"/>
    <w:rsid w:val="001F0EC2"/>
    <w:rsid w:val="001F2200"/>
    <w:rsid w:val="001F61FE"/>
    <w:rsid w:val="0020028D"/>
    <w:rsid w:val="002023D1"/>
    <w:rsid w:val="00205306"/>
    <w:rsid w:val="0020553D"/>
    <w:rsid w:val="00205D61"/>
    <w:rsid w:val="00207C7F"/>
    <w:rsid w:val="00211824"/>
    <w:rsid w:val="002178B6"/>
    <w:rsid w:val="00231B1F"/>
    <w:rsid w:val="00235FA4"/>
    <w:rsid w:val="00236C80"/>
    <w:rsid w:val="00237D35"/>
    <w:rsid w:val="0024032D"/>
    <w:rsid w:val="00240BF1"/>
    <w:rsid w:val="0024457E"/>
    <w:rsid w:val="00247645"/>
    <w:rsid w:val="00251188"/>
    <w:rsid w:val="0025175A"/>
    <w:rsid w:val="002520C1"/>
    <w:rsid w:val="00253719"/>
    <w:rsid w:val="00256314"/>
    <w:rsid w:val="00264F97"/>
    <w:rsid w:val="0026522E"/>
    <w:rsid w:val="00265A51"/>
    <w:rsid w:val="00266237"/>
    <w:rsid w:val="00266FEE"/>
    <w:rsid w:val="002702AD"/>
    <w:rsid w:val="00271133"/>
    <w:rsid w:val="00272A64"/>
    <w:rsid w:val="00272F5C"/>
    <w:rsid w:val="002807B0"/>
    <w:rsid w:val="00283D19"/>
    <w:rsid w:val="00290ED9"/>
    <w:rsid w:val="0029364B"/>
    <w:rsid w:val="00297418"/>
    <w:rsid w:val="0029773A"/>
    <w:rsid w:val="002A0C5B"/>
    <w:rsid w:val="002A4ED5"/>
    <w:rsid w:val="002B3C91"/>
    <w:rsid w:val="002B6123"/>
    <w:rsid w:val="002B6173"/>
    <w:rsid w:val="002B7D9F"/>
    <w:rsid w:val="002C0A43"/>
    <w:rsid w:val="002D12E1"/>
    <w:rsid w:val="002D1EBF"/>
    <w:rsid w:val="002E2F5B"/>
    <w:rsid w:val="002F2ECD"/>
    <w:rsid w:val="002F4595"/>
    <w:rsid w:val="002F5FD5"/>
    <w:rsid w:val="002F7DB7"/>
    <w:rsid w:val="00303317"/>
    <w:rsid w:val="00303A64"/>
    <w:rsid w:val="00311AF1"/>
    <w:rsid w:val="00312B40"/>
    <w:rsid w:val="00313550"/>
    <w:rsid w:val="00313B1D"/>
    <w:rsid w:val="0032029C"/>
    <w:rsid w:val="003242EF"/>
    <w:rsid w:val="0033441F"/>
    <w:rsid w:val="0033536E"/>
    <w:rsid w:val="00341BC1"/>
    <w:rsid w:val="00341C50"/>
    <w:rsid w:val="00346737"/>
    <w:rsid w:val="0034710C"/>
    <w:rsid w:val="00360886"/>
    <w:rsid w:val="00360E8D"/>
    <w:rsid w:val="0036334F"/>
    <w:rsid w:val="00365F04"/>
    <w:rsid w:val="00370EAF"/>
    <w:rsid w:val="00371FA5"/>
    <w:rsid w:val="00376917"/>
    <w:rsid w:val="00376EC3"/>
    <w:rsid w:val="003776F6"/>
    <w:rsid w:val="0038022E"/>
    <w:rsid w:val="003831CE"/>
    <w:rsid w:val="00385A32"/>
    <w:rsid w:val="00385E26"/>
    <w:rsid w:val="00386110"/>
    <w:rsid w:val="003925FB"/>
    <w:rsid w:val="0039268E"/>
    <w:rsid w:val="00392BF4"/>
    <w:rsid w:val="003953B3"/>
    <w:rsid w:val="0039650D"/>
    <w:rsid w:val="003A1B1F"/>
    <w:rsid w:val="003A2251"/>
    <w:rsid w:val="003A7F4E"/>
    <w:rsid w:val="003B2D1A"/>
    <w:rsid w:val="003B5DFD"/>
    <w:rsid w:val="003B75DF"/>
    <w:rsid w:val="003C0DAF"/>
    <w:rsid w:val="003C1DC4"/>
    <w:rsid w:val="003C42E5"/>
    <w:rsid w:val="003C7621"/>
    <w:rsid w:val="003D1990"/>
    <w:rsid w:val="003E25CD"/>
    <w:rsid w:val="003E2648"/>
    <w:rsid w:val="003E7ABD"/>
    <w:rsid w:val="003E7F43"/>
    <w:rsid w:val="003F027C"/>
    <w:rsid w:val="003F1021"/>
    <w:rsid w:val="003F1ACB"/>
    <w:rsid w:val="003F56C9"/>
    <w:rsid w:val="003F7E31"/>
    <w:rsid w:val="004036C7"/>
    <w:rsid w:val="004115A7"/>
    <w:rsid w:val="004132F3"/>
    <w:rsid w:val="0041508C"/>
    <w:rsid w:val="00416A07"/>
    <w:rsid w:val="00420DB3"/>
    <w:rsid w:val="00424B9A"/>
    <w:rsid w:val="0043778D"/>
    <w:rsid w:val="00440A24"/>
    <w:rsid w:val="00440E52"/>
    <w:rsid w:val="004446D0"/>
    <w:rsid w:val="00451CB5"/>
    <w:rsid w:val="00457663"/>
    <w:rsid w:val="0046176A"/>
    <w:rsid w:val="00461793"/>
    <w:rsid w:val="00463107"/>
    <w:rsid w:val="004659C7"/>
    <w:rsid w:val="0047084F"/>
    <w:rsid w:val="00473A8B"/>
    <w:rsid w:val="00475C3A"/>
    <w:rsid w:val="0048345C"/>
    <w:rsid w:val="004835B4"/>
    <w:rsid w:val="00484E23"/>
    <w:rsid w:val="004857E4"/>
    <w:rsid w:val="004861B9"/>
    <w:rsid w:val="00491445"/>
    <w:rsid w:val="00496F42"/>
    <w:rsid w:val="004A7FA0"/>
    <w:rsid w:val="004B5098"/>
    <w:rsid w:val="004B5AA4"/>
    <w:rsid w:val="004B724D"/>
    <w:rsid w:val="004C2466"/>
    <w:rsid w:val="004C6359"/>
    <w:rsid w:val="004C7A62"/>
    <w:rsid w:val="004D2F9F"/>
    <w:rsid w:val="004D3A0A"/>
    <w:rsid w:val="004D4E02"/>
    <w:rsid w:val="004E1BAF"/>
    <w:rsid w:val="004E2506"/>
    <w:rsid w:val="004E4018"/>
    <w:rsid w:val="004E4B81"/>
    <w:rsid w:val="004E78CA"/>
    <w:rsid w:val="004F06E1"/>
    <w:rsid w:val="004F3DF6"/>
    <w:rsid w:val="004F5365"/>
    <w:rsid w:val="004F54D5"/>
    <w:rsid w:val="004F5F48"/>
    <w:rsid w:val="00502154"/>
    <w:rsid w:val="00506DFD"/>
    <w:rsid w:val="00506EB0"/>
    <w:rsid w:val="005118CF"/>
    <w:rsid w:val="00515755"/>
    <w:rsid w:val="00517EE7"/>
    <w:rsid w:val="00526677"/>
    <w:rsid w:val="00530437"/>
    <w:rsid w:val="005317A9"/>
    <w:rsid w:val="005329CC"/>
    <w:rsid w:val="0053447B"/>
    <w:rsid w:val="00537A1C"/>
    <w:rsid w:val="0054342F"/>
    <w:rsid w:val="00544128"/>
    <w:rsid w:val="00545DDC"/>
    <w:rsid w:val="00547608"/>
    <w:rsid w:val="00551CA0"/>
    <w:rsid w:val="00561FE0"/>
    <w:rsid w:val="00565F1C"/>
    <w:rsid w:val="00567D91"/>
    <w:rsid w:val="0057195E"/>
    <w:rsid w:val="00572D00"/>
    <w:rsid w:val="005762A2"/>
    <w:rsid w:val="005772FB"/>
    <w:rsid w:val="005775B3"/>
    <w:rsid w:val="00582041"/>
    <w:rsid w:val="005820BA"/>
    <w:rsid w:val="00582E93"/>
    <w:rsid w:val="005928E3"/>
    <w:rsid w:val="00592EC8"/>
    <w:rsid w:val="00593947"/>
    <w:rsid w:val="005A1D3E"/>
    <w:rsid w:val="005A55F5"/>
    <w:rsid w:val="005B13B4"/>
    <w:rsid w:val="005B1AB6"/>
    <w:rsid w:val="005B3470"/>
    <w:rsid w:val="005B4859"/>
    <w:rsid w:val="005B5386"/>
    <w:rsid w:val="005B7A13"/>
    <w:rsid w:val="005B7F48"/>
    <w:rsid w:val="005C7A61"/>
    <w:rsid w:val="005D0574"/>
    <w:rsid w:val="005D28D4"/>
    <w:rsid w:val="005D5E64"/>
    <w:rsid w:val="005E03DE"/>
    <w:rsid w:val="005E327A"/>
    <w:rsid w:val="005E3F38"/>
    <w:rsid w:val="005E5D29"/>
    <w:rsid w:val="005E6B89"/>
    <w:rsid w:val="005F2842"/>
    <w:rsid w:val="005F2ED5"/>
    <w:rsid w:val="005F4470"/>
    <w:rsid w:val="005F44D4"/>
    <w:rsid w:val="005F44E9"/>
    <w:rsid w:val="006001C3"/>
    <w:rsid w:val="006002A9"/>
    <w:rsid w:val="006013A2"/>
    <w:rsid w:val="00603DB6"/>
    <w:rsid w:val="00604D5E"/>
    <w:rsid w:val="00605F97"/>
    <w:rsid w:val="0060793D"/>
    <w:rsid w:val="006109CD"/>
    <w:rsid w:val="00613CFD"/>
    <w:rsid w:val="00616106"/>
    <w:rsid w:val="0061792F"/>
    <w:rsid w:val="00617E33"/>
    <w:rsid w:val="00621222"/>
    <w:rsid w:val="0062191F"/>
    <w:rsid w:val="006237B1"/>
    <w:rsid w:val="0062690A"/>
    <w:rsid w:val="00634A29"/>
    <w:rsid w:val="00646870"/>
    <w:rsid w:val="006600F2"/>
    <w:rsid w:val="00667249"/>
    <w:rsid w:val="006702EF"/>
    <w:rsid w:val="00671A70"/>
    <w:rsid w:val="006810EC"/>
    <w:rsid w:val="006821F2"/>
    <w:rsid w:val="006829C8"/>
    <w:rsid w:val="00682DCF"/>
    <w:rsid w:val="0069247F"/>
    <w:rsid w:val="0069704E"/>
    <w:rsid w:val="006A08D6"/>
    <w:rsid w:val="006A1582"/>
    <w:rsid w:val="006A78FC"/>
    <w:rsid w:val="006B105A"/>
    <w:rsid w:val="006B33DC"/>
    <w:rsid w:val="006B48A0"/>
    <w:rsid w:val="006B707C"/>
    <w:rsid w:val="006C5F25"/>
    <w:rsid w:val="006D0E0B"/>
    <w:rsid w:val="006D3E90"/>
    <w:rsid w:val="006D5CC7"/>
    <w:rsid w:val="006D5F78"/>
    <w:rsid w:val="006D777C"/>
    <w:rsid w:val="006E1800"/>
    <w:rsid w:val="006E2C35"/>
    <w:rsid w:val="006E43F1"/>
    <w:rsid w:val="006F07DE"/>
    <w:rsid w:val="006F1AB7"/>
    <w:rsid w:val="006F22EC"/>
    <w:rsid w:val="006F3AC2"/>
    <w:rsid w:val="006F548E"/>
    <w:rsid w:val="006F7322"/>
    <w:rsid w:val="006F780C"/>
    <w:rsid w:val="007118BD"/>
    <w:rsid w:val="00716763"/>
    <w:rsid w:val="0072427B"/>
    <w:rsid w:val="00726226"/>
    <w:rsid w:val="00726248"/>
    <w:rsid w:val="00734B28"/>
    <w:rsid w:val="00737296"/>
    <w:rsid w:val="007440F7"/>
    <w:rsid w:val="00744685"/>
    <w:rsid w:val="00747944"/>
    <w:rsid w:val="007504DA"/>
    <w:rsid w:val="00753AA1"/>
    <w:rsid w:val="00753D36"/>
    <w:rsid w:val="00755AC9"/>
    <w:rsid w:val="007564E5"/>
    <w:rsid w:val="00760102"/>
    <w:rsid w:val="00762386"/>
    <w:rsid w:val="00762DBD"/>
    <w:rsid w:val="00763E62"/>
    <w:rsid w:val="007706D5"/>
    <w:rsid w:val="00771C63"/>
    <w:rsid w:val="007841B9"/>
    <w:rsid w:val="00784336"/>
    <w:rsid w:val="007926FB"/>
    <w:rsid w:val="007A0B77"/>
    <w:rsid w:val="007A3111"/>
    <w:rsid w:val="007B0E23"/>
    <w:rsid w:val="007B6B52"/>
    <w:rsid w:val="007B6C6E"/>
    <w:rsid w:val="007B7E3C"/>
    <w:rsid w:val="007C025E"/>
    <w:rsid w:val="007C3409"/>
    <w:rsid w:val="007C5987"/>
    <w:rsid w:val="007C6C36"/>
    <w:rsid w:val="007C7FDD"/>
    <w:rsid w:val="007D0BA6"/>
    <w:rsid w:val="007D3729"/>
    <w:rsid w:val="007D5C0F"/>
    <w:rsid w:val="007D69BC"/>
    <w:rsid w:val="007D7F08"/>
    <w:rsid w:val="007E11D4"/>
    <w:rsid w:val="007F1F03"/>
    <w:rsid w:val="007F4CD9"/>
    <w:rsid w:val="00805782"/>
    <w:rsid w:val="00810D2B"/>
    <w:rsid w:val="008135BC"/>
    <w:rsid w:val="008257D2"/>
    <w:rsid w:val="008273A1"/>
    <w:rsid w:val="00832064"/>
    <w:rsid w:val="00832E96"/>
    <w:rsid w:val="00835CE7"/>
    <w:rsid w:val="0083779B"/>
    <w:rsid w:val="008426AF"/>
    <w:rsid w:val="00844850"/>
    <w:rsid w:val="00845B53"/>
    <w:rsid w:val="008478AA"/>
    <w:rsid w:val="008524A8"/>
    <w:rsid w:val="0085384D"/>
    <w:rsid w:val="008607ED"/>
    <w:rsid w:val="00863724"/>
    <w:rsid w:val="00863AA9"/>
    <w:rsid w:val="0087053E"/>
    <w:rsid w:val="00871AF9"/>
    <w:rsid w:val="00880C68"/>
    <w:rsid w:val="0088210B"/>
    <w:rsid w:val="00883621"/>
    <w:rsid w:val="00886AC5"/>
    <w:rsid w:val="00887C04"/>
    <w:rsid w:val="00887C2B"/>
    <w:rsid w:val="00890C0D"/>
    <w:rsid w:val="0089686E"/>
    <w:rsid w:val="008A620D"/>
    <w:rsid w:val="008A6655"/>
    <w:rsid w:val="008A7759"/>
    <w:rsid w:val="008B2D12"/>
    <w:rsid w:val="008B4F70"/>
    <w:rsid w:val="008B602A"/>
    <w:rsid w:val="008C16DD"/>
    <w:rsid w:val="008D45A1"/>
    <w:rsid w:val="008E373A"/>
    <w:rsid w:val="008E5DC5"/>
    <w:rsid w:val="008F0F29"/>
    <w:rsid w:val="008F1A49"/>
    <w:rsid w:val="008F531D"/>
    <w:rsid w:val="009002D0"/>
    <w:rsid w:val="00902FA1"/>
    <w:rsid w:val="00904582"/>
    <w:rsid w:val="00906DBA"/>
    <w:rsid w:val="0091370E"/>
    <w:rsid w:val="00915829"/>
    <w:rsid w:val="009176F2"/>
    <w:rsid w:val="0092126E"/>
    <w:rsid w:val="0092610D"/>
    <w:rsid w:val="00927804"/>
    <w:rsid w:val="009310D4"/>
    <w:rsid w:val="00932531"/>
    <w:rsid w:val="009338F3"/>
    <w:rsid w:val="009357D3"/>
    <w:rsid w:val="00940E65"/>
    <w:rsid w:val="00943941"/>
    <w:rsid w:val="00943C42"/>
    <w:rsid w:val="009452F8"/>
    <w:rsid w:val="0095081D"/>
    <w:rsid w:val="0095254E"/>
    <w:rsid w:val="009555D9"/>
    <w:rsid w:val="009747DC"/>
    <w:rsid w:val="00976536"/>
    <w:rsid w:val="0098281B"/>
    <w:rsid w:val="00986BFA"/>
    <w:rsid w:val="009871AB"/>
    <w:rsid w:val="009878CF"/>
    <w:rsid w:val="009919C1"/>
    <w:rsid w:val="0099383C"/>
    <w:rsid w:val="009966CC"/>
    <w:rsid w:val="009A3770"/>
    <w:rsid w:val="009A5549"/>
    <w:rsid w:val="009A6145"/>
    <w:rsid w:val="009B0369"/>
    <w:rsid w:val="009B2853"/>
    <w:rsid w:val="009B41B6"/>
    <w:rsid w:val="009B632F"/>
    <w:rsid w:val="009C35A5"/>
    <w:rsid w:val="009C63D1"/>
    <w:rsid w:val="009D5068"/>
    <w:rsid w:val="009D5B40"/>
    <w:rsid w:val="009D7805"/>
    <w:rsid w:val="009D7831"/>
    <w:rsid w:val="009E268A"/>
    <w:rsid w:val="009E6B87"/>
    <w:rsid w:val="009F0B7B"/>
    <w:rsid w:val="009F2BC1"/>
    <w:rsid w:val="009F6C12"/>
    <w:rsid w:val="009F6F7A"/>
    <w:rsid w:val="00A01A2F"/>
    <w:rsid w:val="00A152A5"/>
    <w:rsid w:val="00A16CEE"/>
    <w:rsid w:val="00A17D58"/>
    <w:rsid w:val="00A21582"/>
    <w:rsid w:val="00A224D1"/>
    <w:rsid w:val="00A275C5"/>
    <w:rsid w:val="00A34551"/>
    <w:rsid w:val="00A4427E"/>
    <w:rsid w:val="00A46976"/>
    <w:rsid w:val="00A46FD6"/>
    <w:rsid w:val="00A47FF0"/>
    <w:rsid w:val="00A56CC0"/>
    <w:rsid w:val="00A574AA"/>
    <w:rsid w:val="00A60A20"/>
    <w:rsid w:val="00A60DB3"/>
    <w:rsid w:val="00A67C0A"/>
    <w:rsid w:val="00A719C0"/>
    <w:rsid w:val="00A72E75"/>
    <w:rsid w:val="00A73BE9"/>
    <w:rsid w:val="00A744DB"/>
    <w:rsid w:val="00A8299C"/>
    <w:rsid w:val="00A837C5"/>
    <w:rsid w:val="00A855D4"/>
    <w:rsid w:val="00A86738"/>
    <w:rsid w:val="00A907D9"/>
    <w:rsid w:val="00A93350"/>
    <w:rsid w:val="00A93842"/>
    <w:rsid w:val="00A93D11"/>
    <w:rsid w:val="00A947D5"/>
    <w:rsid w:val="00A97584"/>
    <w:rsid w:val="00A97EAD"/>
    <w:rsid w:val="00AA34A6"/>
    <w:rsid w:val="00AA46FB"/>
    <w:rsid w:val="00AA6686"/>
    <w:rsid w:val="00AB6707"/>
    <w:rsid w:val="00AB72F5"/>
    <w:rsid w:val="00AC11CB"/>
    <w:rsid w:val="00AC3729"/>
    <w:rsid w:val="00AC3DF9"/>
    <w:rsid w:val="00AC46E9"/>
    <w:rsid w:val="00AD087A"/>
    <w:rsid w:val="00AD3468"/>
    <w:rsid w:val="00AD69B0"/>
    <w:rsid w:val="00AD710E"/>
    <w:rsid w:val="00AE1DB6"/>
    <w:rsid w:val="00AE3CD4"/>
    <w:rsid w:val="00AE45A3"/>
    <w:rsid w:val="00AE6550"/>
    <w:rsid w:val="00AF4494"/>
    <w:rsid w:val="00AF44DB"/>
    <w:rsid w:val="00AF454D"/>
    <w:rsid w:val="00AF5282"/>
    <w:rsid w:val="00AF55C7"/>
    <w:rsid w:val="00AF5D83"/>
    <w:rsid w:val="00B056D9"/>
    <w:rsid w:val="00B1091C"/>
    <w:rsid w:val="00B10B64"/>
    <w:rsid w:val="00B115B7"/>
    <w:rsid w:val="00B11EC2"/>
    <w:rsid w:val="00B15372"/>
    <w:rsid w:val="00B17667"/>
    <w:rsid w:val="00B22547"/>
    <w:rsid w:val="00B22C4A"/>
    <w:rsid w:val="00B23827"/>
    <w:rsid w:val="00B23F26"/>
    <w:rsid w:val="00B2501C"/>
    <w:rsid w:val="00B34F15"/>
    <w:rsid w:val="00B3786F"/>
    <w:rsid w:val="00B41444"/>
    <w:rsid w:val="00B5035A"/>
    <w:rsid w:val="00B52725"/>
    <w:rsid w:val="00B61C8A"/>
    <w:rsid w:val="00B65D47"/>
    <w:rsid w:val="00B66799"/>
    <w:rsid w:val="00B67C89"/>
    <w:rsid w:val="00B70883"/>
    <w:rsid w:val="00B91834"/>
    <w:rsid w:val="00B91DB2"/>
    <w:rsid w:val="00B92FB2"/>
    <w:rsid w:val="00B95EF7"/>
    <w:rsid w:val="00BA0C6F"/>
    <w:rsid w:val="00BA118A"/>
    <w:rsid w:val="00BA3E5E"/>
    <w:rsid w:val="00BA75E4"/>
    <w:rsid w:val="00BC5C48"/>
    <w:rsid w:val="00BC62CA"/>
    <w:rsid w:val="00BE22D9"/>
    <w:rsid w:val="00BE2876"/>
    <w:rsid w:val="00BE29A6"/>
    <w:rsid w:val="00BE358B"/>
    <w:rsid w:val="00BE6093"/>
    <w:rsid w:val="00BE7036"/>
    <w:rsid w:val="00BE7D6E"/>
    <w:rsid w:val="00BF125A"/>
    <w:rsid w:val="00BF2F0E"/>
    <w:rsid w:val="00BF6FE3"/>
    <w:rsid w:val="00C0106E"/>
    <w:rsid w:val="00C05302"/>
    <w:rsid w:val="00C06A0C"/>
    <w:rsid w:val="00C06F26"/>
    <w:rsid w:val="00C1101C"/>
    <w:rsid w:val="00C11A72"/>
    <w:rsid w:val="00C17F1E"/>
    <w:rsid w:val="00C17F35"/>
    <w:rsid w:val="00C20A51"/>
    <w:rsid w:val="00C22B58"/>
    <w:rsid w:val="00C24291"/>
    <w:rsid w:val="00C320DD"/>
    <w:rsid w:val="00C337BE"/>
    <w:rsid w:val="00C36788"/>
    <w:rsid w:val="00C36D5C"/>
    <w:rsid w:val="00C41B87"/>
    <w:rsid w:val="00C46615"/>
    <w:rsid w:val="00C471D7"/>
    <w:rsid w:val="00C54617"/>
    <w:rsid w:val="00C57038"/>
    <w:rsid w:val="00C57430"/>
    <w:rsid w:val="00C602EE"/>
    <w:rsid w:val="00C61213"/>
    <w:rsid w:val="00C66084"/>
    <w:rsid w:val="00C66CC1"/>
    <w:rsid w:val="00C67C10"/>
    <w:rsid w:val="00C71A0D"/>
    <w:rsid w:val="00C80C77"/>
    <w:rsid w:val="00C86810"/>
    <w:rsid w:val="00C93975"/>
    <w:rsid w:val="00C94C3D"/>
    <w:rsid w:val="00C94DCA"/>
    <w:rsid w:val="00C95598"/>
    <w:rsid w:val="00C95CCF"/>
    <w:rsid w:val="00C9742C"/>
    <w:rsid w:val="00C9787C"/>
    <w:rsid w:val="00C97BBB"/>
    <w:rsid w:val="00CA19E4"/>
    <w:rsid w:val="00CA3A07"/>
    <w:rsid w:val="00CA721D"/>
    <w:rsid w:val="00CA7B01"/>
    <w:rsid w:val="00CA7DAA"/>
    <w:rsid w:val="00CA7EB1"/>
    <w:rsid w:val="00CB3E98"/>
    <w:rsid w:val="00CC0558"/>
    <w:rsid w:val="00CC0849"/>
    <w:rsid w:val="00CC1302"/>
    <w:rsid w:val="00CC5AE0"/>
    <w:rsid w:val="00CD14EC"/>
    <w:rsid w:val="00CD2225"/>
    <w:rsid w:val="00CD2268"/>
    <w:rsid w:val="00CD39FB"/>
    <w:rsid w:val="00CE1419"/>
    <w:rsid w:val="00CE1E07"/>
    <w:rsid w:val="00CE30A5"/>
    <w:rsid w:val="00CE4EE6"/>
    <w:rsid w:val="00CE5EDB"/>
    <w:rsid w:val="00CF016C"/>
    <w:rsid w:val="00CF1C9F"/>
    <w:rsid w:val="00CF7B84"/>
    <w:rsid w:val="00D045CB"/>
    <w:rsid w:val="00D055BE"/>
    <w:rsid w:val="00D06CA6"/>
    <w:rsid w:val="00D13CD9"/>
    <w:rsid w:val="00D1450F"/>
    <w:rsid w:val="00D15EB3"/>
    <w:rsid w:val="00D1654A"/>
    <w:rsid w:val="00D177C3"/>
    <w:rsid w:val="00D24D64"/>
    <w:rsid w:val="00D27E51"/>
    <w:rsid w:val="00D40F20"/>
    <w:rsid w:val="00D41B19"/>
    <w:rsid w:val="00D41EDA"/>
    <w:rsid w:val="00D424AA"/>
    <w:rsid w:val="00D4414F"/>
    <w:rsid w:val="00D4638A"/>
    <w:rsid w:val="00D4707E"/>
    <w:rsid w:val="00D505A3"/>
    <w:rsid w:val="00D53681"/>
    <w:rsid w:val="00D6340A"/>
    <w:rsid w:val="00D642B6"/>
    <w:rsid w:val="00D64A3F"/>
    <w:rsid w:val="00D64F20"/>
    <w:rsid w:val="00D66F83"/>
    <w:rsid w:val="00D67D48"/>
    <w:rsid w:val="00D714F7"/>
    <w:rsid w:val="00D75C0D"/>
    <w:rsid w:val="00D77EAA"/>
    <w:rsid w:val="00D80A16"/>
    <w:rsid w:val="00D85638"/>
    <w:rsid w:val="00D85A84"/>
    <w:rsid w:val="00D8656E"/>
    <w:rsid w:val="00D97210"/>
    <w:rsid w:val="00DA20B3"/>
    <w:rsid w:val="00DA244F"/>
    <w:rsid w:val="00DA2D33"/>
    <w:rsid w:val="00DB1A45"/>
    <w:rsid w:val="00DC0295"/>
    <w:rsid w:val="00DC0963"/>
    <w:rsid w:val="00DC3223"/>
    <w:rsid w:val="00DC42EA"/>
    <w:rsid w:val="00DD0116"/>
    <w:rsid w:val="00DD256F"/>
    <w:rsid w:val="00DE0519"/>
    <w:rsid w:val="00DE1743"/>
    <w:rsid w:val="00DE59AD"/>
    <w:rsid w:val="00DE622D"/>
    <w:rsid w:val="00DE656A"/>
    <w:rsid w:val="00DF4838"/>
    <w:rsid w:val="00DF5957"/>
    <w:rsid w:val="00DF6434"/>
    <w:rsid w:val="00DF7104"/>
    <w:rsid w:val="00E02CCD"/>
    <w:rsid w:val="00E1041F"/>
    <w:rsid w:val="00E158F6"/>
    <w:rsid w:val="00E34383"/>
    <w:rsid w:val="00E3609C"/>
    <w:rsid w:val="00E3624F"/>
    <w:rsid w:val="00E4381E"/>
    <w:rsid w:val="00E50DB0"/>
    <w:rsid w:val="00E529B6"/>
    <w:rsid w:val="00E54300"/>
    <w:rsid w:val="00E5769B"/>
    <w:rsid w:val="00E62074"/>
    <w:rsid w:val="00E635DC"/>
    <w:rsid w:val="00E66B8C"/>
    <w:rsid w:val="00E70008"/>
    <w:rsid w:val="00E740ED"/>
    <w:rsid w:val="00E76D6C"/>
    <w:rsid w:val="00E76DBC"/>
    <w:rsid w:val="00E76E2C"/>
    <w:rsid w:val="00E8675A"/>
    <w:rsid w:val="00E91D71"/>
    <w:rsid w:val="00E932E4"/>
    <w:rsid w:val="00E93EFA"/>
    <w:rsid w:val="00EA179F"/>
    <w:rsid w:val="00EA5FE1"/>
    <w:rsid w:val="00EA6853"/>
    <w:rsid w:val="00EA7458"/>
    <w:rsid w:val="00EB23FD"/>
    <w:rsid w:val="00EB6521"/>
    <w:rsid w:val="00EC1F10"/>
    <w:rsid w:val="00EC4082"/>
    <w:rsid w:val="00EC7892"/>
    <w:rsid w:val="00ED0A89"/>
    <w:rsid w:val="00ED6CD5"/>
    <w:rsid w:val="00EF2DDD"/>
    <w:rsid w:val="00EF6D8C"/>
    <w:rsid w:val="00F022C7"/>
    <w:rsid w:val="00F05A66"/>
    <w:rsid w:val="00F105E3"/>
    <w:rsid w:val="00F12F42"/>
    <w:rsid w:val="00F15922"/>
    <w:rsid w:val="00F1760C"/>
    <w:rsid w:val="00F21D19"/>
    <w:rsid w:val="00F22C55"/>
    <w:rsid w:val="00F247D3"/>
    <w:rsid w:val="00F26A71"/>
    <w:rsid w:val="00F322C2"/>
    <w:rsid w:val="00F32F82"/>
    <w:rsid w:val="00F34C8B"/>
    <w:rsid w:val="00F4012C"/>
    <w:rsid w:val="00F43410"/>
    <w:rsid w:val="00F44FDE"/>
    <w:rsid w:val="00F50170"/>
    <w:rsid w:val="00F504BF"/>
    <w:rsid w:val="00F558CD"/>
    <w:rsid w:val="00F563E4"/>
    <w:rsid w:val="00F5728B"/>
    <w:rsid w:val="00F60012"/>
    <w:rsid w:val="00F62591"/>
    <w:rsid w:val="00F7288E"/>
    <w:rsid w:val="00F749AA"/>
    <w:rsid w:val="00F74C67"/>
    <w:rsid w:val="00F84599"/>
    <w:rsid w:val="00F84D61"/>
    <w:rsid w:val="00F90BB1"/>
    <w:rsid w:val="00F926C5"/>
    <w:rsid w:val="00F92F5B"/>
    <w:rsid w:val="00F9540B"/>
    <w:rsid w:val="00F9568F"/>
    <w:rsid w:val="00FA3162"/>
    <w:rsid w:val="00FA51DE"/>
    <w:rsid w:val="00FA5AB1"/>
    <w:rsid w:val="00FB3E42"/>
    <w:rsid w:val="00FB5E67"/>
    <w:rsid w:val="00FB7C06"/>
    <w:rsid w:val="00FD176A"/>
    <w:rsid w:val="00FD3946"/>
    <w:rsid w:val="00FD6432"/>
    <w:rsid w:val="00FD6F9C"/>
    <w:rsid w:val="00FD760B"/>
    <w:rsid w:val="00FE2259"/>
    <w:rsid w:val="00FE393E"/>
    <w:rsid w:val="00FE6E1C"/>
    <w:rsid w:val="00FF05E7"/>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8194"/>
    <o:shapelayout v:ext="edit">
      <o:idmap v:ext="edit" data="1"/>
      <o:rules v:ext="edit">
        <o:r id="V:Rule2" type="connector" idref="#_x0000_s1035"/>
        <o:r id="V:Rule4" type="connector" idref="#_x0000_s1039"/>
      </o:rules>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832064"/>
    <w:rPr>
      <w:rFonts w:ascii=".VnTime" w:hAnsi=".VnTime"/>
      <w:sz w:val="29"/>
      <w:szCs w:val="24"/>
    </w:rPr>
  </w:style>
  <w:style w:type="paragraph" w:styleId="Heading1">
    <w:name w:val="heading 1"/>
    <w:basedOn w:val="Normal"/>
    <w:next w:val="Normal"/>
    <w:qFormat/>
    <w:rsid w:val="00A93842"/>
    <w:pPr>
      <w:keepNext/>
      <w:tabs>
        <w:tab w:val="left" w:pos="3261"/>
      </w:tabs>
      <w:jc w:val="center"/>
      <w:outlineLvl w:val="0"/>
    </w:pPr>
    <w:rPr>
      <w:rFonts w:ascii=".VnTimeH" w:hAnsi=".VnTimeH"/>
      <w:b/>
      <w:noProof/>
      <w:sz w:val="24"/>
      <w:szCs w:val="20"/>
      <w:lang w:val="vi-VN"/>
    </w:rPr>
  </w:style>
  <w:style w:type="paragraph" w:styleId="Heading2">
    <w:name w:val="heading 2"/>
    <w:basedOn w:val="Normal"/>
    <w:next w:val="Normal"/>
    <w:qFormat/>
    <w:rsid w:val="009B632F"/>
    <w:pPr>
      <w:keepNext/>
      <w:outlineLvl w:val="1"/>
    </w:pPr>
    <w:rPr>
      <w:sz w:val="28"/>
      <w:szCs w:val="2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basedOn w:val="DefaultParagraphFont"/>
    <w:semiHidden/>
    <w:rsid w:val="00832064"/>
    <w:rPr>
      <w:sz w:val="16"/>
    </w:rPr>
  </w:style>
  <w:style w:type="paragraph" w:styleId="CommentText">
    <w:name w:val="annotation text"/>
    <w:basedOn w:val="Normal"/>
    <w:semiHidden/>
    <w:rsid w:val="00832064"/>
    <w:rPr>
      <w:color w:val="0000FF"/>
      <w:sz w:val="20"/>
      <w:szCs w:val="20"/>
    </w:rPr>
  </w:style>
  <w:style w:type="paragraph" w:styleId="Header">
    <w:name w:val="header"/>
    <w:basedOn w:val="Normal"/>
    <w:rsid w:val="00832064"/>
    <w:pPr>
      <w:tabs>
        <w:tab w:val="center" w:pos="4320"/>
        <w:tab w:val="right" w:pos="8640"/>
      </w:tabs>
    </w:pPr>
  </w:style>
  <w:style w:type="character" w:styleId="PageNumber">
    <w:name w:val="page number"/>
    <w:basedOn w:val="DefaultParagraphFont"/>
    <w:rsid w:val="00832064"/>
  </w:style>
  <w:style w:type="paragraph" w:styleId="BalloonText">
    <w:name w:val="Balloon Text"/>
    <w:basedOn w:val="Normal"/>
    <w:semiHidden/>
    <w:rsid w:val="00C11A72"/>
    <w:rPr>
      <w:rFonts w:ascii="Tahoma" w:hAnsi="Tahoma" w:cs="Tahoma"/>
      <w:sz w:val="16"/>
      <w:szCs w:val="16"/>
    </w:rPr>
  </w:style>
  <w:style w:type="paragraph" w:styleId="Footer">
    <w:name w:val="footer"/>
    <w:basedOn w:val="Normal"/>
    <w:rsid w:val="00F60012"/>
    <w:pPr>
      <w:tabs>
        <w:tab w:val="center" w:pos="4320"/>
        <w:tab w:val="right" w:pos="8640"/>
      </w:tabs>
    </w:pPr>
  </w:style>
  <w:style w:type="paragraph" w:customStyle="1" w:styleId="Char">
    <w:name w:val="Char"/>
    <w:basedOn w:val="Normal"/>
    <w:next w:val="Normal"/>
    <w:autoRedefine/>
    <w:semiHidden/>
    <w:rsid w:val="005B4859"/>
    <w:pPr>
      <w:spacing w:after="160" w:line="240" w:lineRule="exact"/>
    </w:pPr>
    <w:rPr>
      <w:rFonts w:ascii="Times New Roman" w:hAnsi="Times New Roman"/>
      <w:sz w:val="28"/>
      <w:szCs w:val="22"/>
    </w:rPr>
  </w:style>
  <w:style w:type="paragraph" w:styleId="BlockText">
    <w:name w:val="Block Text"/>
    <w:basedOn w:val="Normal"/>
    <w:rsid w:val="005B4859"/>
    <w:pPr>
      <w:tabs>
        <w:tab w:val="left" w:pos="567"/>
        <w:tab w:val="left" w:pos="709"/>
      </w:tabs>
      <w:ind w:left="-426" w:right="-999"/>
      <w:jc w:val="center"/>
    </w:pPr>
    <w:rPr>
      <w:rFonts w:ascii=".VnTimeH" w:hAnsi=".VnTimeH"/>
      <w:b/>
      <w:sz w:val="24"/>
      <w:szCs w:val="20"/>
    </w:rPr>
  </w:style>
  <w:style w:type="paragraph" w:styleId="BodyTextIndent2">
    <w:name w:val="Body Text Indent 2"/>
    <w:basedOn w:val="Normal"/>
    <w:link w:val="BodyTextIndent2Char"/>
    <w:rsid w:val="009B0369"/>
    <w:pPr>
      <w:spacing w:before="120"/>
      <w:ind w:right="51" w:firstLine="567"/>
    </w:pPr>
    <w:rPr>
      <w:sz w:val="28"/>
      <w:szCs w:val="20"/>
    </w:rPr>
  </w:style>
  <w:style w:type="paragraph" w:customStyle="1" w:styleId="Char0">
    <w:name w:val="Char"/>
    <w:basedOn w:val="Normal"/>
    <w:rsid w:val="00716763"/>
    <w:pPr>
      <w:spacing w:after="160" w:line="240" w:lineRule="exact"/>
    </w:pPr>
    <w:rPr>
      <w:rFonts w:ascii="Arial" w:eastAsia="MS Mincho" w:hAnsi="Arial" w:cs="Arial"/>
      <w:sz w:val="20"/>
      <w:szCs w:val="20"/>
      <w:lang w:val="en-GB" w:eastAsia="ja-JP"/>
    </w:rPr>
  </w:style>
  <w:style w:type="table" w:styleId="TableGrid">
    <w:name w:val="Table Grid"/>
    <w:basedOn w:val="TableNormal"/>
    <w:rsid w:val="00B95EF7"/>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CharCharCharChar">
    <w:name w:val="Char Char Char Char"/>
    <w:basedOn w:val="Normal"/>
    <w:rsid w:val="00207C7F"/>
    <w:pPr>
      <w:spacing w:after="160" w:line="240" w:lineRule="exact"/>
    </w:pPr>
    <w:rPr>
      <w:rFonts w:ascii="Verdana" w:hAnsi="Verdana"/>
      <w:sz w:val="20"/>
      <w:szCs w:val="20"/>
    </w:rPr>
  </w:style>
  <w:style w:type="paragraph" w:styleId="BodyText">
    <w:name w:val="Body Text"/>
    <w:aliases w:val="bt,Body Text Char"/>
    <w:basedOn w:val="Normal"/>
    <w:rsid w:val="00207C7F"/>
    <w:pPr>
      <w:widowControl w:val="0"/>
      <w:overflowPunct w:val="0"/>
      <w:autoSpaceDE w:val="0"/>
      <w:autoSpaceDN w:val="0"/>
      <w:adjustRightInd w:val="0"/>
      <w:jc w:val="center"/>
    </w:pPr>
    <w:rPr>
      <w:w w:val="95"/>
      <w:sz w:val="24"/>
    </w:rPr>
  </w:style>
  <w:style w:type="paragraph" w:customStyle="1" w:styleId="1CharCharCharChar">
    <w:name w:val="1 Char Char Char Char"/>
    <w:basedOn w:val="DocumentMap"/>
    <w:autoRedefine/>
    <w:rsid w:val="00005A50"/>
    <w:pPr>
      <w:widowControl w:val="0"/>
      <w:jc w:val="both"/>
    </w:pPr>
    <w:rPr>
      <w:rFonts w:eastAsia="SimSun" w:cs="Times New Roman"/>
      <w:kern w:val="2"/>
      <w:sz w:val="24"/>
      <w:szCs w:val="24"/>
      <w:lang w:eastAsia="zh-CN"/>
    </w:rPr>
  </w:style>
  <w:style w:type="paragraph" w:styleId="DocumentMap">
    <w:name w:val="Document Map"/>
    <w:basedOn w:val="Normal"/>
    <w:semiHidden/>
    <w:rsid w:val="00005A50"/>
    <w:pPr>
      <w:shd w:val="clear" w:color="auto" w:fill="000080"/>
    </w:pPr>
    <w:rPr>
      <w:rFonts w:ascii="Tahoma" w:hAnsi="Tahoma" w:cs="Tahoma"/>
      <w:sz w:val="20"/>
      <w:szCs w:val="20"/>
    </w:rPr>
  </w:style>
  <w:style w:type="paragraph" w:customStyle="1" w:styleId="DefaultParagraphFontParaCharCharCharCharChar">
    <w:name w:val="Default Paragraph Font Para Char Char Char Char Char"/>
    <w:autoRedefine/>
    <w:rsid w:val="000C315F"/>
    <w:pPr>
      <w:tabs>
        <w:tab w:val="left" w:pos="1152"/>
      </w:tabs>
      <w:spacing w:before="120" w:after="120" w:line="312" w:lineRule="auto"/>
    </w:pPr>
    <w:rPr>
      <w:rFonts w:ascii="Arial" w:hAnsi="Arial" w:cs="Arial"/>
      <w:sz w:val="26"/>
      <w:szCs w:val="26"/>
    </w:rPr>
  </w:style>
  <w:style w:type="character" w:customStyle="1" w:styleId="BodyTextIndent2Char">
    <w:name w:val="Body Text Indent 2 Char"/>
    <w:basedOn w:val="DefaultParagraphFont"/>
    <w:link w:val="BodyTextIndent2"/>
    <w:rsid w:val="009B632F"/>
    <w:rPr>
      <w:rFonts w:ascii=".VnTime" w:hAnsi=".VnTime"/>
      <w:sz w:val="28"/>
      <w:lang w:val="en-US" w:eastAsia="en-US" w:bidi="ar-SA"/>
    </w:rPr>
  </w:style>
  <w:style w:type="paragraph" w:customStyle="1" w:styleId="CharCharCharChar0">
    <w:name w:val="Char Char Char Char"/>
    <w:basedOn w:val="Normal"/>
    <w:semiHidden/>
    <w:rsid w:val="00D41EDA"/>
    <w:pPr>
      <w:spacing w:after="160" w:line="240" w:lineRule="exact"/>
    </w:pPr>
    <w:rPr>
      <w:rFonts w:ascii="Arial" w:hAnsi="Arial" w:cs="Arial"/>
      <w:sz w:val="22"/>
      <w:szCs w:val="22"/>
    </w:rPr>
  </w:style>
  <w:style w:type="paragraph" w:customStyle="1" w:styleId="Char1">
    <w:name w:val="Char"/>
    <w:basedOn w:val="Normal"/>
    <w:next w:val="Normal"/>
    <w:autoRedefine/>
    <w:semiHidden/>
    <w:rsid w:val="0054342F"/>
    <w:pPr>
      <w:spacing w:after="160" w:line="240" w:lineRule="exact"/>
    </w:pPr>
    <w:rPr>
      <w:rFonts w:ascii="Times New Roman" w:hAnsi="Times New Roman"/>
      <w:sz w:val="28"/>
      <w:szCs w:val="22"/>
    </w:rPr>
  </w:style>
</w:styles>
</file>

<file path=word/webSettings.xml><?xml version="1.0" encoding="utf-8"?>
<w:webSettings xmlns:r="http://schemas.openxmlformats.org/officeDocument/2006/relationships" xmlns:w="http://schemas.openxmlformats.org/wordprocessingml/2006/main">
  <w:divs>
    <w:div w:id="1468472775">
      <w:bodyDiv w:val="1"/>
      <w:marLeft w:val="0"/>
      <w:marRight w:val="0"/>
      <w:marTop w:val="0"/>
      <w:marBottom w:val="0"/>
      <w:divBdr>
        <w:top w:val="none" w:sz="0" w:space="0" w:color="auto"/>
        <w:left w:val="none" w:sz="0" w:space="0" w:color="auto"/>
        <w:bottom w:val="none" w:sz="0" w:space="0" w:color="auto"/>
        <w:right w:val="none" w:sz="0" w:space="0" w:color="auto"/>
      </w:divBdr>
    </w:div>
    <w:div w:id="164896931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AFF687C-95E2-45DA-B013-96320F6F4B8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178</TotalTime>
  <Pages>5</Pages>
  <Words>1113</Words>
  <Characters>6348</Characters>
  <Application>Microsoft Office Word</Application>
  <DocSecurity>0</DocSecurity>
  <Lines>52</Lines>
  <Paragraphs>14</Paragraphs>
  <ScaleCrop>false</ScaleCrop>
  <HeadingPairs>
    <vt:vector size="2" baseType="variant">
      <vt:variant>
        <vt:lpstr>Title</vt:lpstr>
      </vt:variant>
      <vt:variant>
        <vt:i4>1</vt:i4>
      </vt:variant>
    </vt:vector>
  </HeadingPairs>
  <TitlesOfParts>
    <vt:vector size="1" baseType="lpstr">
      <vt:lpstr>Uû  ban  nh©n  d©n           céng hoµ x· héi chñ nghÜa viÖt nam</vt:lpstr>
    </vt:vector>
  </TitlesOfParts>
  <Company>VP UBND tinh TQ</Company>
  <LinksUpToDate>false</LinksUpToDate>
  <CharactersWithSpaces>7447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Uû  ban  nh©n  d©n           céng hoµ x· héi chñ nghÜa viÖt nam</dc:title>
  <dc:creator>Thanh</dc:creator>
  <cp:lastModifiedBy>FPT</cp:lastModifiedBy>
  <cp:revision>91</cp:revision>
  <cp:lastPrinted>2019-11-20T09:28:00Z</cp:lastPrinted>
  <dcterms:created xsi:type="dcterms:W3CDTF">2019-11-20T00:49:00Z</dcterms:created>
  <dcterms:modified xsi:type="dcterms:W3CDTF">2019-11-25T01:33:00Z</dcterms:modified>
</cp:coreProperties>
</file>