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FB584F" w:rsidTr="00047525">
        <w:trPr>
          <w:trHeight w:val="795"/>
        </w:trPr>
        <w:tc>
          <w:tcPr>
            <w:tcW w:w="4211" w:type="dxa"/>
            <w:hideMark/>
          </w:tcPr>
          <w:p w:rsidR="00FB584F" w:rsidRDefault="00FB584F" w:rsidP="0004752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FB584F" w:rsidRDefault="00FB584F" w:rsidP="00047525">
            <w:pPr>
              <w:spacing w:after="0" w:line="240" w:lineRule="auto"/>
              <w:jc w:val="center"/>
              <w:rPr>
                <w:rFonts w:ascii="Times New Roman" w:hAnsi="Times New Roman" w:cs="Times New Roman"/>
                <w:sz w:val="28"/>
                <w:szCs w:val="28"/>
              </w:rPr>
            </w:pPr>
            <w:r w:rsidRPr="00883854">
              <w:pict>
                <v:line id="_x0000_s1026" style="position:absolute;left:0;text-align:left;z-index:251658240" from="62.15pt,16.5pt" to="136.95pt,16.5pt"/>
              </w:pict>
            </w:r>
            <w:r>
              <w:rPr>
                <w:rFonts w:ascii="Times New Roman" w:hAnsi="Times New Roman" w:cs="Times New Roman"/>
                <w:b/>
                <w:sz w:val="28"/>
                <w:szCs w:val="28"/>
              </w:rPr>
              <w:t>VĂN PHÒNG</w:t>
            </w:r>
          </w:p>
        </w:tc>
        <w:tc>
          <w:tcPr>
            <w:tcW w:w="3268" w:type="dxa"/>
          </w:tcPr>
          <w:p w:rsidR="00FB584F" w:rsidRDefault="00FB584F" w:rsidP="00047525">
            <w:pPr>
              <w:spacing w:after="0" w:line="240" w:lineRule="auto"/>
              <w:jc w:val="center"/>
              <w:rPr>
                <w:rFonts w:ascii="Times New Roman" w:hAnsi="Times New Roman" w:cs="Times New Roman"/>
                <w:b/>
                <w:sz w:val="28"/>
                <w:szCs w:val="28"/>
              </w:rPr>
            </w:pPr>
          </w:p>
        </w:tc>
        <w:tc>
          <w:tcPr>
            <w:tcW w:w="6654" w:type="dxa"/>
            <w:hideMark/>
          </w:tcPr>
          <w:p w:rsidR="00FB584F" w:rsidRDefault="00FB584F" w:rsidP="000475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FB584F" w:rsidRDefault="00FB584F" w:rsidP="00047525">
            <w:pPr>
              <w:spacing w:after="0" w:line="240" w:lineRule="auto"/>
              <w:jc w:val="center"/>
              <w:rPr>
                <w:rFonts w:ascii="Times New Roman" w:hAnsi="Times New Roman" w:cs="Times New Roman"/>
                <w:b/>
                <w:sz w:val="28"/>
                <w:szCs w:val="28"/>
              </w:rPr>
            </w:pPr>
            <w:r w:rsidRPr="00883854">
              <w:pict>
                <v:line id="_x0000_s1027" style="position:absolute;left:0;text-align:left;z-index:251658240" from="71.1pt,16.6pt" to="251.85pt,16.6pt"/>
              </w:pict>
            </w:r>
            <w:r>
              <w:rPr>
                <w:rFonts w:ascii="Times New Roman" w:hAnsi="Times New Roman" w:cs="Times New Roman"/>
                <w:b/>
                <w:sz w:val="28"/>
                <w:szCs w:val="28"/>
              </w:rPr>
              <w:t>Độc lập – Tự do – Hạnh phúc</w:t>
            </w:r>
          </w:p>
        </w:tc>
      </w:tr>
      <w:tr w:rsidR="00FB584F" w:rsidTr="00047525">
        <w:trPr>
          <w:trHeight w:val="390"/>
        </w:trPr>
        <w:tc>
          <w:tcPr>
            <w:tcW w:w="4211" w:type="dxa"/>
            <w:hideMark/>
          </w:tcPr>
          <w:p w:rsidR="00FB584F" w:rsidRDefault="00FB584F" w:rsidP="00047525">
            <w:pPr>
              <w:spacing w:after="0" w:line="240" w:lineRule="auto"/>
              <w:jc w:val="center"/>
              <w:rPr>
                <w:rFonts w:ascii="Times New Roman" w:hAnsi="Times New Roman" w:cs="Times New Roman"/>
                <w:b/>
                <w:sz w:val="28"/>
                <w:szCs w:val="28"/>
              </w:rPr>
            </w:pPr>
          </w:p>
        </w:tc>
        <w:tc>
          <w:tcPr>
            <w:tcW w:w="3268" w:type="dxa"/>
          </w:tcPr>
          <w:p w:rsidR="00FB584F" w:rsidRDefault="00FB584F" w:rsidP="00047525">
            <w:pPr>
              <w:spacing w:after="0" w:line="240" w:lineRule="auto"/>
              <w:jc w:val="center"/>
              <w:rPr>
                <w:rFonts w:ascii="Times New Roman" w:hAnsi="Times New Roman" w:cs="Times New Roman"/>
                <w:b/>
                <w:sz w:val="28"/>
                <w:szCs w:val="28"/>
              </w:rPr>
            </w:pPr>
          </w:p>
        </w:tc>
        <w:tc>
          <w:tcPr>
            <w:tcW w:w="6654" w:type="dxa"/>
            <w:hideMark/>
          </w:tcPr>
          <w:p w:rsidR="00FB584F" w:rsidRDefault="00FB584F" w:rsidP="00047525">
            <w:pPr>
              <w:spacing w:after="0" w:line="240" w:lineRule="auto"/>
              <w:jc w:val="center"/>
              <w:rPr>
                <w:rFonts w:ascii="Times New Roman" w:hAnsi="Times New Roman" w:cs="Times New Roman"/>
                <w:b/>
                <w:sz w:val="28"/>
                <w:szCs w:val="28"/>
              </w:rPr>
            </w:pPr>
          </w:p>
        </w:tc>
      </w:tr>
    </w:tbl>
    <w:p w:rsidR="00FB584F" w:rsidRDefault="00FB584F" w:rsidP="00FB584F">
      <w:pPr>
        <w:spacing w:after="0"/>
        <w:jc w:val="center"/>
        <w:rPr>
          <w:rFonts w:ascii="Times New Roman" w:hAnsi="Times New Roman" w:cs="Times New Roman"/>
          <w:b/>
          <w:sz w:val="28"/>
          <w:szCs w:val="28"/>
        </w:rPr>
      </w:pPr>
    </w:p>
    <w:p w:rsidR="00FB584F" w:rsidRDefault="00FB584F" w:rsidP="00FB584F">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FB584F" w:rsidRDefault="00FB584F" w:rsidP="00FB584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Từ ngày </w:t>
      </w:r>
      <w:r w:rsidR="00E90D5D">
        <w:rPr>
          <w:rFonts w:ascii="Times New Roman" w:hAnsi="Times New Roman" w:cs="Times New Roman"/>
          <w:b/>
          <w:sz w:val="28"/>
          <w:szCs w:val="28"/>
        </w:rPr>
        <w:t>1</w:t>
      </w:r>
      <w:r>
        <w:rPr>
          <w:rFonts w:ascii="Times New Roman" w:hAnsi="Times New Roman" w:cs="Times New Roman"/>
          <w:b/>
          <w:sz w:val="28"/>
          <w:szCs w:val="28"/>
        </w:rPr>
        <w:t xml:space="preserve">1/01/2021 đến ngày </w:t>
      </w:r>
      <w:r w:rsidR="00E90D5D">
        <w:rPr>
          <w:rFonts w:ascii="Times New Roman" w:hAnsi="Times New Roman" w:cs="Times New Roman"/>
          <w:b/>
          <w:sz w:val="28"/>
          <w:szCs w:val="28"/>
        </w:rPr>
        <w:t>20</w:t>
      </w:r>
      <w:r>
        <w:rPr>
          <w:rFonts w:ascii="Times New Roman" w:hAnsi="Times New Roman" w:cs="Times New Roman"/>
          <w:b/>
          <w:sz w:val="28"/>
          <w:szCs w:val="28"/>
        </w:rPr>
        <w:t>/01/2021</w:t>
      </w:r>
    </w:p>
    <w:p w:rsidR="00FB584F" w:rsidRDefault="00FB584F" w:rsidP="00FB584F">
      <w:pPr>
        <w:spacing w:after="0"/>
        <w:jc w:val="center"/>
        <w:rPr>
          <w:rFonts w:ascii="Times New Roman" w:hAnsi="Times New Roman" w:cs="Times New Roman"/>
          <w:b/>
          <w:sz w:val="28"/>
          <w:szCs w:val="28"/>
        </w:rPr>
      </w:pPr>
    </w:p>
    <w:tbl>
      <w:tblPr>
        <w:tblStyle w:val="TableGrid"/>
        <w:tblW w:w="15135" w:type="dxa"/>
        <w:tblInd w:w="-774" w:type="dxa"/>
        <w:tblLayout w:type="fixed"/>
        <w:tblLook w:val="01E0"/>
      </w:tblPr>
      <w:tblGrid>
        <w:gridCol w:w="818"/>
        <w:gridCol w:w="2835"/>
        <w:gridCol w:w="2474"/>
        <w:gridCol w:w="1843"/>
        <w:gridCol w:w="4536"/>
        <w:gridCol w:w="1637"/>
        <w:gridCol w:w="992"/>
      </w:tblGrid>
      <w:tr w:rsidR="00FB584F" w:rsidRPr="00334F5A" w:rsidTr="0006507A">
        <w:trPr>
          <w:tblHeader/>
        </w:trPr>
        <w:tc>
          <w:tcPr>
            <w:tcW w:w="818" w:type="dxa"/>
            <w:tcBorders>
              <w:top w:val="single" w:sz="4" w:space="0" w:color="auto"/>
              <w:left w:val="single" w:sz="4" w:space="0" w:color="auto"/>
              <w:bottom w:val="single" w:sz="4" w:space="0" w:color="auto"/>
              <w:right w:val="single" w:sz="4" w:space="0" w:color="auto"/>
            </w:tcBorders>
            <w:vAlign w:val="center"/>
            <w:hideMark/>
          </w:tcPr>
          <w:p w:rsidR="00FB584F" w:rsidRPr="00334F5A" w:rsidRDefault="00FB584F" w:rsidP="00047525">
            <w:pPr>
              <w:spacing w:before="120" w:after="120"/>
              <w:jc w:val="center"/>
              <w:rPr>
                <w:b/>
                <w:bCs/>
                <w:sz w:val="28"/>
                <w:szCs w:val="28"/>
              </w:rPr>
            </w:pPr>
            <w:r w:rsidRPr="00334F5A">
              <w:rPr>
                <w:b/>
                <w:bCs/>
                <w:sz w:val="28"/>
                <w:szCs w:val="28"/>
              </w:rPr>
              <w:t>TT</w:t>
            </w:r>
          </w:p>
          <w:p w:rsidR="00FB584F" w:rsidRPr="00334F5A" w:rsidRDefault="00FB584F" w:rsidP="00047525">
            <w:pPr>
              <w:spacing w:before="120" w:after="120"/>
              <w:jc w:val="center"/>
              <w:rPr>
                <w:b/>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FB584F" w:rsidRPr="00334F5A" w:rsidRDefault="00FB584F" w:rsidP="00047525">
            <w:pPr>
              <w:spacing w:before="120" w:after="120"/>
              <w:jc w:val="center"/>
              <w:rPr>
                <w:b/>
                <w:bCs/>
                <w:sz w:val="28"/>
                <w:szCs w:val="28"/>
              </w:rPr>
            </w:pPr>
            <w:r w:rsidRPr="00334F5A">
              <w:rPr>
                <w:b/>
                <w:bCs/>
                <w:sz w:val="28"/>
                <w:szCs w:val="28"/>
              </w:rPr>
              <w:t>Tên cơ quan, tổ chức ban hành văn bản</w:t>
            </w:r>
          </w:p>
        </w:tc>
        <w:tc>
          <w:tcPr>
            <w:tcW w:w="2474" w:type="dxa"/>
            <w:tcBorders>
              <w:top w:val="single" w:sz="4" w:space="0" w:color="auto"/>
              <w:left w:val="single" w:sz="4" w:space="0" w:color="auto"/>
              <w:bottom w:val="single" w:sz="4" w:space="0" w:color="auto"/>
              <w:right w:val="single" w:sz="4" w:space="0" w:color="auto"/>
            </w:tcBorders>
            <w:vAlign w:val="center"/>
            <w:hideMark/>
          </w:tcPr>
          <w:p w:rsidR="00FB584F" w:rsidRPr="00334F5A" w:rsidRDefault="00FB584F" w:rsidP="00047525">
            <w:pPr>
              <w:spacing w:before="120" w:after="120"/>
              <w:jc w:val="center"/>
              <w:rPr>
                <w:b/>
                <w:bCs/>
                <w:sz w:val="28"/>
                <w:szCs w:val="28"/>
              </w:rPr>
            </w:pPr>
            <w:r w:rsidRPr="00334F5A">
              <w:rPr>
                <w:b/>
                <w:bCs/>
                <w:sz w:val="28"/>
                <w:szCs w:val="28"/>
              </w:rPr>
              <w:t>Số, ký hiệu văn bản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FB584F" w:rsidRPr="00334F5A" w:rsidRDefault="00FB584F" w:rsidP="00047525">
            <w:pPr>
              <w:spacing w:before="120" w:after="120"/>
              <w:jc w:val="center"/>
              <w:rPr>
                <w:b/>
                <w:bCs/>
                <w:sz w:val="28"/>
                <w:szCs w:val="28"/>
              </w:rPr>
            </w:pPr>
            <w:r w:rsidRPr="00334F5A">
              <w:rPr>
                <w:b/>
                <w:bCs/>
                <w:sz w:val="28"/>
                <w:szCs w:val="28"/>
              </w:rPr>
              <w:t>Ngày, tháng, năm ban hành Văn bản</w:t>
            </w:r>
          </w:p>
        </w:tc>
        <w:tc>
          <w:tcPr>
            <w:tcW w:w="4536" w:type="dxa"/>
            <w:tcBorders>
              <w:top w:val="single" w:sz="4" w:space="0" w:color="auto"/>
              <w:left w:val="single" w:sz="4" w:space="0" w:color="auto"/>
              <w:bottom w:val="single" w:sz="4" w:space="0" w:color="auto"/>
              <w:right w:val="single" w:sz="4" w:space="0" w:color="auto"/>
            </w:tcBorders>
            <w:vAlign w:val="center"/>
            <w:hideMark/>
          </w:tcPr>
          <w:p w:rsidR="00FB584F" w:rsidRPr="00334F5A" w:rsidRDefault="00FB584F" w:rsidP="006F4401">
            <w:pPr>
              <w:jc w:val="center"/>
              <w:rPr>
                <w:b/>
                <w:bCs/>
                <w:sz w:val="28"/>
                <w:szCs w:val="28"/>
              </w:rPr>
            </w:pPr>
            <w:r w:rsidRPr="00334F5A">
              <w:rPr>
                <w:b/>
                <w:bCs/>
                <w:sz w:val="28"/>
                <w:szCs w:val="28"/>
              </w:rPr>
              <w:t>Tên loại và trích yếu</w:t>
            </w:r>
          </w:p>
          <w:p w:rsidR="00FB584F" w:rsidRPr="00334F5A" w:rsidRDefault="00FB584F" w:rsidP="006F4401">
            <w:pPr>
              <w:jc w:val="center"/>
              <w:rPr>
                <w:b/>
                <w:bCs/>
                <w:sz w:val="28"/>
                <w:szCs w:val="28"/>
              </w:rPr>
            </w:pPr>
            <w:r w:rsidRPr="00334F5A">
              <w:rPr>
                <w:b/>
                <w:bCs/>
                <w:sz w:val="28"/>
                <w:szCs w:val="28"/>
              </w:rPr>
              <w:t>nội dung của Văn bản</w:t>
            </w:r>
          </w:p>
        </w:tc>
        <w:tc>
          <w:tcPr>
            <w:tcW w:w="1637" w:type="dxa"/>
            <w:tcBorders>
              <w:top w:val="single" w:sz="4" w:space="0" w:color="auto"/>
              <w:left w:val="single" w:sz="4" w:space="0" w:color="auto"/>
              <w:bottom w:val="single" w:sz="4" w:space="0" w:color="auto"/>
              <w:right w:val="single" w:sz="4" w:space="0" w:color="auto"/>
            </w:tcBorders>
            <w:vAlign w:val="center"/>
            <w:hideMark/>
          </w:tcPr>
          <w:p w:rsidR="00FB584F" w:rsidRPr="00334F5A" w:rsidRDefault="00FB584F" w:rsidP="00047525">
            <w:pPr>
              <w:spacing w:before="120" w:after="120"/>
              <w:jc w:val="center"/>
              <w:rPr>
                <w:b/>
                <w:sz w:val="28"/>
                <w:szCs w:val="28"/>
              </w:rPr>
            </w:pPr>
            <w:r w:rsidRPr="00334F5A">
              <w:rPr>
                <w:b/>
                <w:sz w:val="28"/>
                <w:szCs w:val="28"/>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FB584F" w:rsidRPr="00334F5A" w:rsidRDefault="00FB584F" w:rsidP="00047525">
            <w:pPr>
              <w:spacing w:before="120" w:after="120"/>
              <w:jc w:val="center"/>
              <w:rPr>
                <w:b/>
                <w:bCs/>
                <w:sz w:val="28"/>
                <w:szCs w:val="28"/>
              </w:rPr>
            </w:pPr>
            <w:r w:rsidRPr="00334F5A">
              <w:rPr>
                <w:b/>
                <w:bCs/>
                <w:sz w:val="28"/>
                <w:szCs w:val="28"/>
              </w:rPr>
              <w:t>Ghi chú</w:t>
            </w: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047525">
            <w:pPr>
              <w:rPr>
                <w:color w:val="000000"/>
                <w:sz w:val="28"/>
                <w:szCs w:val="28"/>
              </w:rPr>
            </w:pPr>
            <w:r w:rsidRPr="001E1311">
              <w:rPr>
                <w:color w:val="000000"/>
                <w:sz w:val="28"/>
                <w:szCs w:val="28"/>
              </w:rPr>
              <w:t>Bộ Kế hoạch và Đầu tư</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047525">
            <w:pPr>
              <w:rPr>
                <w:color w:val="000000"/>
                <w:sz w:val="28"/>
                <w:szCs w:val="28"/>
              </w:rPr>
            </w:pPr>
            <w:r w:rsidRPr="001E1311">
              <w:rPr>
                <w:color w:val="000000"/>
                <w:sz w:val="28"/>
                <w:szCs w:val="28"/>
              </w:rPr>
              <w:t>8909/BKHĐT-PC</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047525">
            <w:pPr>
              <w:jc w:val="center"/>
              <w:rPr>
                <w:color w:val="000000"/>
                <w:sz w:val="28"/>
                <w:szCs w:val="28"/>
              </w:rPr>
            </w:pPr>
            <w:r w:rsidRPr="001E1311">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6F4401" w:rsidP="006F4401">
            <w:pPr>
              <w:jc w:val="both"/>
              <w:rPr>
                <w:color w:val="000000"/>
                <w:sz w:val="28"/>
                <w:szCs w:val="28"/>
              </w:rPr>
            </w:pPr>
            <w:r>
              <w:rPr>
                <w:color w:val="000000"/>
                <w:sz w:val="28"/>
                <w:szCs w:val="28"/>
              </w:rPr>
              <w:t>V</w:t>
            </w:r>
            <w:r w:rsidR="00A824CB" w:rsidRPr="001E1311">
              <w:rPr>
                <w:color w:val="000000"/>
                <w:sz w:val="28"/>
                <w:szCs w:val="28"/>
              </w:rPr>
              <w:t>ề việc triển khai thi hành Luật Đầu tư</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1E1311" w:rsidRDefault="00A824CB"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047525">
            <w:pPr>
              <w:rPr>
                <w:color w:val="000000"/>
                <w:sz w:val="28"/>
                <w:szCs w:val="28"/>
              </w:rPr>
            </w:pPr>
            <w:r w:rsidRPr="001E1311">
              <w:rPr>
                <w:color w:val="000000"/>
                <w:sz w:val="28"/>
                <w:szCs w:val="28"/>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6F4401" w:rsidP="00047525">
            <w:pPr>
              <w:rPr>
                <w:color w:val="000000"/>
                <w:sz w:val="28"/>
                <w:szCs w:val="28"/>
              </w:rPr>
            </w:pPr>
            <w:r>
              <w:rPr>
                <w:color w:val="000000"/>
                <w:sz w:val="28"/>
                <w:szCs w:val="28"/>
              </w:rPr>
              <w:t>0</w:t>
            </w:r>
            <w:r w:rsidR="00A824CB" w:rsidRPr="001E1311">
              <w:rPr>
                <w:color w:val="000000"/>
                <w:sz w:val="28"/>
                <w:szCs w:val="28"/>
              </w:rPr>
              <w:t>1/</w:t>
            </w:r>
            <w:r>
              <w:rPr>
                <w:color w:val="000000"/>
                <w:sz w:val="28"/>
                <w:szCs w:val="28"/>
              </w:rPr>
              <w:t>2021/</w:t>
            </w:r>
            <w:r w:rsidR="00A824CB" w:rsidRPr="001E1311">
              <w:rPr>
                <w:color w:val="000000"/>
                <w:sz w:val="28"/>
                <w:szCs w:val="28"/>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06507A" w:rsidP="00047525">
            <w:pPr>
              <w:jc w:val="center"/>
              <w:rPr>
                <w:color w:val="000000"/>
                <w:sz w:val="28"/>
                <w:szCs w:val="28"/>
              </w:rPr>
            </w:pPr>
            <w:r>
              <w:rPr>
                <w:color w:val="000000"/>
                <w:sz w:val="28"/>
                <w:szCs w:val="28"/>
              </w:rPr>
              <w:t>07</w:t>
            </w:r>
            <w:r w:rsidR="00A824CB" w:rsidRPr="001E1311">
              <w:rPr>
                <w:color w:val="000000"/>
                <w:sz w:val="28"/>
                <w:szCs w:val="28"/>
              </w:rPr>
              <w:t>/01/2021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6F4401">
            <w:pPr>
              <w:jc w:val="both"/>
              <w:rPr>
                <w:color w:val="000000"/>
                <w:sz w:val="28"/>
                <w:szCs w:val="28"/>
              </w:rPr>
            </w:pPr>
            <w:r w:rsidRPr="001E1311">
              <w:rPr>
                <w:color w:val="000000"/>
                <w:sz w:val="28"/>
                <w:szCs w:val="28"/>
              </w:rPr>
              <w:t>Quy định mức thu, chế độ thu, nộp, quản lý và sử dụng phí thẩm định cấp giấy phép kinh doanh karaoke, vũ trường</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1E1311" w:rsidRDefault="0006507A" w:rsidP="00047525">
            <w:pPr>
              <w:rPr>
                <w:color w:val="000000"/>
                <w:sz w:val="28"/>
                <w:szCs w:val="28"/>
              </w:rPr>
            </w:pPr>
            <w:r>
              <w:rPr>
                <w:color w:val="000000"/>
                <w:sz w:val="28"/>
                <w:szCs w:val="28"/>
              </w:rPr>
              <w:t>25/02/2021</w:t>
            </w: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rPr>
                <w:color w:val="000000"/>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6F4401" w:rsidP="00047525">
            <w:pPr>
              <w:rPr>
                <w:color w:val="000000"/>
                <w:sz w:val="28"/>
                <w:szCs w:val="28"/>
              </w:rPr>
            </w:pPr>
            <w:r>
              <w:rPr>
                <w:color w:val="000000"/>
                <w:sz w:val="28"/>
                <w:szCs w:val="28"/>
              </w:rPr>
              <w:t>Thủ tướng</w:t>
            </w:r>
            <w:r w:rsidR="00A824CB" w:rsidRPr="001E1311">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047525">
            <w:pPr>
              <w:rPr>
                <w:color w:val="000000"/>
                <w:sz w:val="28"/>
                <w:szCs w:val="28"/>
              </w:rPr>
            </w:pPr>
            <w:r w:rsidRPr="001E1311">
              <w:rPr>
                <w:color w:val="000000"/>
                <w:sz w:val="28"/>
                <w:szCs w:val="28"/>
              </w:rPr>
              <w:t>38/QĐ-TTg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047525">
            <w:pPr>
              <w:jc w:val="center"/>
              <w:rPr>
                <w:color w:val="000000"/>
                <w:sz w:val="28"/>
                <w:szCs w:val="28"/>
              </w:rPr>
            </w:pPr>
            <w:r w:rsidRPr="001E1311">
              <w:rPr>
                <w:color w:val="000000"/>
                <w:sz w:val="28"/>
                <w:szCs w:val="28"/>
              </w:rPr>
              <w:t>12/01/2021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6F4401">
            <w:pPr>
              <w:jc w:val="both"/>
              <w:rPr>
                <w:color w:val="000000"/>
                <w:sz w:val="28"/>
                <w:szCs w:val="28"/>
              </w:rPr>
            </w:pPr>
            <w:r w:rsidRPr="001E1311">
              <w:rPr>
                <w:color w:val="000000"/>
                <w:sz w:val="28"/>
                <w:szCs w:val="28"/>
              </w:rPr>
              <w:t>Quyết định phê duyệt Đề án cải cách mô hình kiểm tra chất lượng, kiểm tra an toàn thực phẩm đối với hàng hóa nhập khẩu</w:t>
            </w:r>
          </w:p>
        </w:tc>
        <w:tc>
          <w:tcPr>
            <w:tcW w:w="1637"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047525">
            <w:pPr>
              <w:rPr>
                <w:color w:val="000000"/>
                <w:sz w:val="28"/>
                <w:szCs w:val="28"/>
              </w:rPr>
            </w:pPr>
            <w:r w:rsidRPr="001E1311">
              <w:rPr>
                <w:color w:val="000000"/>
                <w:sz w:val="28"/>
                <w:szCs w:val="28"/>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047525">
            <w:pPr>
              <w:rPr>
                <w:color w:val="000000"/>
                <w:sz w:val="28"/>
                <w:szCs w:val="28"/>
              </w:rPr>
            </w:pPr>
            <w:r w:rsidRPr="001E1311">
              <w:rPr>
                <w:color w:val="000000"/>
                <w:sz w:val="28"/>
                <w:szCs w:val="28"/>
              </w:rPr>
              <w:t>111/</w:t>
            </w:r>
            <w:r w:rsidR="006F4401">
              <w:rPr>
                <w:color w:val="000000"/>
                <w:sz w:val="28"/>
                <w:szCs w:val="28"/>
              </w:rPr>
              <w:t>2020/</w:t>
            </w:r>
            <w:r w:rsidRPr="001E1311">
              <w:rPr>
                <w:color w:val="000000"/>
                <w:sz w:val="28"/>
                <w:szCs w:val="28"/>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06507A" w:rsidP="00047525">
            <w:pPr>
              <w:jc w:val="center"/>
              <w:rPr>
                <w:color w:val="000000"/>
                <w:sz w:val="28"/>
                <w:szCs w:val="28"/>
              </w:rPr>
            </w:pPr>
            <w:r>
              <w:rPr>
                <w:color w:val="000000"/>
                <w:sz w:val="28"/>
                <w:szCs w:val="28"/>
              </w:rPr>
              <w:t>29/12/2020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1E1311" w:rsidRDefault="00A824CB" w:rsidP="006F4401">
            <w:pPr>
              <w:jc w:val="both"/>
              <w:rPr>
                <w:color w:val="000000"/>
                <w:sz w:val="28"/>
                <w:szCs w:val="28"/>
              </w:rPr>
            </w:pPr>
            <w:r w:rsidRPr="001E1311">
              <w:rPr>
                <w:color w:val="000000"/>
                <w:sz w:val="28"/>
                <w:szCs w:val="28"/>
              </w:rPr>
              <w:t>Thông tư hướng dẫn một số nội dung về xử lý tài chính, xác định giá trị đơn vị sự nghiệp công lập, bán cổ phần lần đầu và quản lý, sử dụng tiền thu từ chuyển đổi đơn vị sự nghiệp công lập thành công ty cổ phần</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1E1311" w:rsidRDefault="0006507A" w:rsidP="00047525">
            <w:pPr>
              <w:rPr>
                <w:color w:val="000000"/>
                <w:sz w:val="28"/>
                <w:szCs w:val="28"/>
              </w:rPr>
            </w:pPr>
            <w:r>
              <w:rPr>
                <w:color w:val="000000"/>
                <w:sz w:val="28"/>
                <w:szCs w:val="28"/>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6F4401" w:rsidP="00047525">
            <w:pPr>
              <w:rPr>
                <w:color w:val="000000"/>
                <w:sz w:val="28"/>
                <w:szCs w:val="28"/>
              </w:rPr>
            </w:pPr>
            <w:r>
              <w:rPr>
                <w:color w:val="000000"/>
                <w:sz w:val="28"/>
                <w:szCs w:val="28"/>
              </w:rPr>
              <w:t>0</w:t>
            </w:r>
            <w:r w:rsidR="00A824CB" w:rsidRPr="00CA1D45">
              <w:rPr>
                <w:color w:val="000000"/>
                <w:sz w:val="28"/>
                <w:szCs w:val="28"/>
              </w:rPr>
              <w:t>2</w:t>
            </w:r>
            <w:r>
              <w:rPr>
                <w:color w:val="000000"/>
                <w:sz w:val="28"/>
                <w:szCs w:val="28"/>
              </w:rPr>
              <w:t>/2021/</w:t>
            </w:r>
            <w:r w:rsidR="00A824CB" w:rsidRPr="00CA1D45">
              <w:rPr>
                <w:color w:val="000000"/>
                <w:sz w:val="28"/>
                <w:szCs w:val="28"/>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18/01/2021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6F4401">
            <w:pPr>
              <w:jc w:val="both"/>
              <w:rPr>
                <w:color w:val="000000"/>
                <w:sz w:val="28"/>
                <w:szCs w:val="28"/>
              </w:rPr>
            </w:pPr>
            <w:r w:rsidRPr="00CA1D45">
              <w:rPr>
                <w:color w:val="000000"/>
                <w:sz w:val="28"/>
                <w:szCs w:val="28"/>
              </w:rPr>
              <w:t>Quy định mức thu, chế độ thu, nộp, quản lý và sử dụng phí kiểm định phương tiện phòng cháy và chữa cháy</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7D2CE7" w:rsidP="00047525">
            <w:pPr>
              <w:rPr>
                <w:color w:val="000000"/>
                <w:sz w:val="28"/>
                <w:szCs w:val="28"/>
              </w:rPr>
            </w:pPr>
            <w:r>
              <w:rPr>
                <w:color w:val="000000"/>
                <w:sz w:val="28"/>
                <w:szCs w:val="28"/>
              </w:rPr>
              <w:t>22/02/2021</w:t>
            </w: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515/BTC-QLNO</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18/01/2021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6F4401">
            <w:pPr>
              <w:jc w:val="both"/>
              <w:rPr>
                <w:color w:val="000000"/>
                <w:sz w:val="28"/>
                <w:szCs w:val="28"/>
              </w:rPr>
            </w:pPr>
            <w:r w:rsidRPr="00CA1D45">
              <w:rPr>
                <w:color w:val="000000"/>
                <w:sz w:val="28"/>
                <w:szCs w:val="28"/>
              </w:rPr>
              <w:t>Thúc đẩy công tác hoàn tạm ứng năm 2020 và phân bổ chi tiết vốn viện trợ không hoàn lại năm 2021.</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A824CB"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Bộ Tài nguyên và Môi trường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20/2020/TT-BTNMT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30/12/2020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6F4401">
            <w:pPr>
              <w:jc w:val="both"/>
              <w:rPr>
                <w:color w:val="000000"/>
                <w:sz w:val="28"/>
                <w:szCs w:val="28"/>
              </w:rPr>
            </w:pPr>
            <w:r w:rsidRPr="00CA1D45">
              <w:rPr>
                <w:color w:val="000000"/>
                <w:sz w:val="28"/>
                <w:szCs w:val="28"/>
              </w:rPr>
              <w:t>Thông tư Ban hành định mức kinh tế - kỹ thuật đánh giá chất lượng tài liệu khí tượng thủy văn bề mặt</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7D2CE7" w:rsidP="00047525">
            <w:pPr>
              <w:rPr>
                <w:color w:val="000000"/>
                <w:sz w:val="28"/>
                <w:szCs w:val="28"/>
              </w:rPr>
            </w:pPr>
            <w:r>
              <w:rPr>
                <w:color w:val="000000"/>
                <w:sz w:val="28"/>
                <w:szCs w:val="28"/>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Bộ Công Thương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6F4401" w:rsidP="007D2CE7">
            <w:pPr>
              <w:rPr>
                <w:color w:val="000000"/>
                <w:sz w:val="28"/>
                <w:szCs w:val="28"/>
              </w:rPr>
            </w:pPr>
            <w:r>
              <w:rPr>
                <w:color w:val="000000"/>
                <w:sz w:val="28"/>
                <w:szCs w:val="28"/>
              </w:rPr>
              <w:t>55/2020/</w:t>
            </w:r>
            <w:r w:rsidRPr="00CA1D45">
              <w:rPr>
                <w:color w:val="000000"/>
                <w:sz w:val="28"/>
                <w:szCs w:val="28"/>
              </w:rPr>
              <w:t>/TT-B</w:t>
            </w:r>
            <w:r w:rsidR="007D2CE7">
              <w:rPr>
                <w:color w:val="000000"/>
                <w:sz w:val="28"/>
                <w:szCs w:val="28"/>
              </w:rPr>
              <w:t>CT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6F4401">
            <w:pPr>
              <w:jc w:val="both"/>
              <w:rPr>
                <w:color w:val="000000"/>
                <w:sz w:val="28"/>
                <w:szCs w:val="28"/>
              </w:rPr>
            </w:pPr>
            <w:r w:rsidRPr="00CA1D45">
              <w:rPr>
                <w:color w:val="000000"/>
                <w:sz w:val="28"/>
                <w:szCs w:val="28"/>
              </w:rPr>
              <w:t>Thông tư  quy định chế độ báo cáo của lực lượng Quản lý thị trường</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7D2CE7" w:rsidP="00047525">
            <w:pPr>
              <w:rPr>
                <w:color w:val="000000"/>
                <w:sz w:val="28"/>
                <w:szCs w:val="28"/>
              </w:rPr>
            </w:pPr>
            <w:r>
              <w:rPr>
                <w:color w:val="000000"/>
                <w:sz w:val="28"/>
                <w:szCs w:val="28"/>
              </w:rPr>
              <w:t>01/4/2021</w:t>
            </w: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Bộ Tài nguyên và Môi trường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182/BTNMT-TCMT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14/01/2021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6F4401" w:rsidP="006F4401">
            <w:pPr>
              <w:jc w:val="both"/>
              <w:rPr>
                <w:color w:val="000000"/>
                <w:sz w:val="28"/>
                <w:szCs w:val="28"/>
              </w:rPr>
            </w:pPr>
            <w:r>
              <w:rPr>
                <w:color w:val="000000"/>
                <w:sz w:val="28"/>
                <w:szCs w:val="28"/>
              </w:rPr>
              <w:t xml:space="preserve">V/v </w:t>
            </w:r>
            <w:r w:rsidR="00A824CB" w:rsidRPr="00CA1D45">
              <w:rPr>
                <w:color w:val="000000"/>
                <w:sz w:val="28"/>
                <w:szCs w:val="28"/>
              </w:rPr>
              <w:t>đôn đốc, hướng dẫn các địa phương thực hiện Bộ chỉ số đánh giá kết quả bảo vệ môi trường của các tỉnh, thành phố trực thuộc Trung ương năm 2020</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A824CB"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Bộ Tài nguyên và Môi trường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72/QĐ-BTNMT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14/01/2021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6F4401">
            <w:pPr>
              <w:jc w:val="both"/>
              <w:rPr>
                <w:color w:val="000000"/>
                <w:sz w:val="28"/>
                <w:szCs w:val="28"/>
              </w:rPr>
            </w:pPr>
            <w:r w:rsidRPr="00CA1D45">
              <w:rPr>
                <w:color w:val="000000"/>
                <w:sz w:val="28"/>
                <w:szCs w:val="28"/>
              </w:rPr>
              <w:t>Về việc công bố Danh mục văn bản quy phạm pháp luật hết hiệu lực toàn bộ; hết hiệu lực một phần thuộc lĩnh vực quản lý nhà nướccủa Bộ Tài nguyên và Môi trường trong 06 tháng cuối năm 2020</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A824CB"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6F4401" w:rsidP="00047525">
            <w:pPr>
              <w:rPr>
                <w:color w:val="000000"/>
                <w:sz w:val="28"/>
                <w:szCs w:val="28"/>
              </w:rPr>
            </w:pPr>
            <w:r>
              <w:rPr>
                <w:color w:val="000000"/>
                <w:sz w:val="28"/>
                <w:szCs w:val="28"/>
              </w:rPr>
              <w:t>Thủ tướng</w:t>
            </w:r>
            <w:r w:rsidR="00A824CB" w:rsidRPr="00CA1D45">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6F4401" w:rsidP="00047525">
            <w:pPr>
              <w:rPr>
                <w:color w:val="000000"/>
                <w:sz w:val="28"/>
                <w:szCs w:val="28"/>
              </w:rPr>
            </w:pPr>
            <w:r>
              <w:rPr>
                <w:color w:val="000000"/>
                <w:sz w:val="28"/>
                <w:szCs w:val="28"/>
              </w:rPr>
              <w:t>0</w:t>
            </w:r>
            <w:r w:rsidR="00A824CB" w:rsidRPr="00CA1D45">
              <w:rPr>
                <w:color w:val="000000"/>
                <w:sz w:val="28"/>
                <w:szCs w:val="28"/>
              </w:rPr>
              <w:t>3/CT-TTg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18/01/2021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6F4401" w:rsidP="006F4401">
            <w:pPr>
              <w:jc w:val="both"/>
              <w:rPr>
                <w:color w:val="000000"/>
                <w:sz w:val="28"/>
                <w:szCs w:val="28"/>
              </w:rPr>
            </w:pPr>
            <w:r>
              <w:rPr>
                <w:color w:val="000000"/>
                <w:sz w:val="28"/>
                <w:szCs w:val="28"/>
              </w:rPr>
              <w:t>Về</w:t>
            </w:r>
            <w:r w:rsidR="00A824CB" w:rsidRPr="00CA1D45">
              <w:rPr>
                <w:color w:val="000000"/>
                <w:sz w:val="28"/>
                <w:szCs w:val="28"/>
              </w:rPr>
              <w:t xml:space="preserve"> tăng cường kiểm soát ô nhiễm môi trường không khí</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A824CB"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Văn phòng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6F4401" w:rsidP="00047525">
            <w:pPr>
              <w:rPr>
                <w:color w:val="000000"/>
                <w:sz w:val="28"/>
                <w:szCs w:val="28"/>
              </w:rPr>
            </w:pPr>
            <w:r>
              <w:rPr>
                <w:color w:val="000000"/>
                <w:sz w:val="28"/>
                <w:szCs w:val="28"/>
              </w:rPr>
              <w:t>0</w:t>
            </w:r>
            <w:r w:rsidR="00A824CB" w:rsidRPr="00CA1D45">
              <w:rPr>
                <w:color w:val="000000"/>
                <w:sz w:val="28"/>
                <w:szCs w:val="28"/>
              </w:rPr>
              <w:t>8/QĐ-BCĐ389</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18/01/2021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6F4401">
            <w:pPr>
              <w:jc w:val="both"/>
              <w:rPr>
                <w:color w:val="000000"/>
                <w:sz w:val="28"/>
                <w:szCs w:val="28"/>
              </w:rPr>
            </w:pPr>
            <w:r w:rsidRPr="00CA1D45">
              <w:rPr>
                <w:color w:val="000000"/>
                <w:sz w:val="28"/>
                <w:szCs w:val="28"/>
              </w:rPr>
              <w:t>Quyết định sửa đổi bổ sung quy chế hoạt động của BCĐ quốc gia chống buôn lậu, gian lận thương mại và hàng giả ban hành kèo theo QĐ số 264/QĐ-BCDD389 ngày 24/4/2017 của trưởng ban CĐ quốc gia chống buon lậu, gian lận thương mại và hàng giả</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A824CB"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6F4401" w:rsidP="00047525">
            <w:pPr>
              <w:rPr>
                <w:color w:val="000000"/>
                <w:sz w:val="28"/>
                <w:szCs w:val="28"/>
              </w:rPr>
            </w:pPr>
            <w:r>
              <w:rPr>
                <w:color w:val="000000"/>
                <w:sz w:val="28"/>
                <w:szCs w:val="28"/>
              </w:rPr>
              <w:t>Thủ tướng</w:t>
            </w:r>
            <w:r w:rsidRPr="00CA1D45">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36/QĐ-TTg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11/01/2021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6F4401">
            <w:pPr>
              <w:jc w:val="both"/>
              <w:rPr>
                <w:color w:val="000000"/>
                <w:sz w:val="28"/>
                <w:szCs w:val="28"/>
              </w:rPr>
            </w:pPr>
            <w:r w:rsidRPr="00CA1D45">
              <w:rPr>
                <w:color w:val="000000"/>
                <w:sz w:val="28"/>
                <w:szCs w:val="28"/>
              </w:rPr>
              <w:t>Quyết định ban hành "Kế hoạch tổng thể nâng cao năng suất dựa trên nền tảng KHCN và ĐMST giai đoạn 2021-2030".</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A824CB"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Văn phòng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195/NQ-CP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6F4401">
            <w:pPr>
              <w:jc w:val="both"/>
              <w:rPr>
                <w:color w:val="000000"/>
                <w:sz w:val="28"/>
                <w:szCs w:val="28"/>
              </w:rPr>
            </w:pPr>
            <w:r w:rsidRPr="00CA1D45">
              <w:rPr>
                <w:color w:val="000000"/>
                <w:sz w:val="28"/>
                <w:szCs w:val="28"/>
              </w:rPr>
              <w:t>Nghị quyết Hội nghị Chính phủ với địa phương và Phiên họp Chính phủ thường kỳ  tháng 12 năm 2020</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A824CB"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Bộ Giao Thông Vận Tải</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39/</w:t>
            </w:r>
            <w:r w:rsidR="006F4401">
              <w:rPr>
                <w:color w:val="000000"/>
                <w:sz w:val="28"/>
                <w:szCs w:val="28"/>
              </w:rPr>
              <w:t>2020/</w:t>
            </w:r>
            <w:r w:rsidRPr="00CA1D45">
              <w:rPr>
                <w:color w:val="000000"/>
                <w:sz w:val="28"/>
                <w:szCs w:val="28"/>
              </w:rPr>
              <w:t>TT-BGTVT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7D2CE7" w:rsidP="006F4401">
            <w:pPr>
              <w:jc w:val="both"/>
              <w:rPr>
                <w:color w:val="000000"/>
                <w:sz w:val="28"/>
                <w:szCs w:val="28"/>
              </w:rPr>
            </w:pPr>
            <w:hyperlink r:id="rId5" w:history="1">
              <w:r w:rsidRPr="007D2CE7">
                <w:rPr>
                  <w:rStyle w:val="Hyperlink"/>
                  <w:rFonts w:ascii="Arial" w:hAnsi="Arial" w:cs="Arial"/>
                  <w:b/>
                  <w:bCs/>
                  <w:color w:val="000000"/>
                  <w:u w:val="none"/>
                  <w:shd w:val="clear" w:color="auto" w:fill="FFFFFF"/>
                </w:rPr>
                <w:t>Thông tư </w:t>
              </w:r>
              <w:r w:rsidRPr="007D2CE7">
                <w:rPr>
                  <w:rStyle w:val="Emphasis"/>
                  <w:rFonts w:ascii="Arial" w:hAnsi="Arial" w:cs="Arial"/>
                  <w:b/>
                  <w:bCs/>
                  <w:i w:val="0"/>
                  <w:iCs w:val="0"/>
                  <w:color w:val="000000"/>
                  <w:shd w:val="clear" w:color="auto" w:fill="FFFF00"/>
                </w:rPr>
                <w:t>39/2020/TT-BGTVT</w:t>
              </w:r>
              <w:r w:rsidRPr="007D2CE7">
                <w:rPr>
                  <w:rStyle w:val="Hyperlink"/>
                  <w:rFonts w:ascii="Arial" w:hAnsi="Arial" w:cs="Arial"/>
                  <w:b/>
                  <w:bCs/>
                  <w:color w:val="000000"/>
                  <w:u w:val="none"/>
                  <w:shd w:val="clear" w:color="auto" w:fill="FFFFFF"/>
                </w:rPr>
                <w:t> hướng dẫn phương pháp xây dựng phương án giá, quản lý giá dịch vụ sự nghiệp công quản lý, bảo trì kết cấu hạ tầng giao thông đường bộ và dịch vụ vận hành khai thác bến phà đường bộ trên hệ thống quốc lộ sử dụng nguồn kinh phí chi thường xuyên của ngân sách trung ương khi thực hiện phương thức đặt hàng do Bộ trưởng Bộ Giao</w:t>
              </w:r>
            </w:hyperlink>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334F5A" w:rsidRDefault="007D2CE7" w:rsidP="00047525">
            <w:pPr>
              <w:rPr>
                <w:color w:val="000000"/>
                <w:sz w:val="28"/>
                <w:szCs w:val="28"/>
              </w:rPr>
            </w:pPr>
            <w:r>
              <w:rPr>
                <w:color w:val="000000"/>
                <w:sz w:val="28"/>
                <w:szCs w:val="28"/>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A824CB"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Bộ Thông tin và Truyền thông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rPr>
                <w:color w:val="000000"/>
                <w:sz w:val="28"/>
                <w:szCs w:val="28"/>
              </w:rPr>
            </w:pPr>
            <w:r w:rsidRPr="00CA1D45">
              <w:rPr>
                <w:color w:val="000000"/>
                <w:sz w:val="28"/>
                <w:szCs w:val="28"/>
              </w:rPr>
              <w:t>44/2020/TT-BTTTT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047525">
            <w:pPr>
              <w:jc w:val="center"/>
              <w:rPr>
                <w:color w:val="000000"/>
                <w:sz w:val="28"/>
                <w:szCs w:val="28"/>
              </w:rPr>
            </w:pPr>
            <w:r w:rsidRPr="00CA1D45">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A824CB" w:rsidRPr="00CA1D45" w:rsidRDefault="00A824CB" w:rsidP="006F4401">
            <w:pPr>
              <w:jc w:val="both"/>
              <w:rPr>
                <w:color w:val="000000"/>
                <w:sz w:val="28"/>
                <w:szCs w:val="28"/>
              </w:rPr>
            </w:pPr>
            <w:r w:rsidRPr="00CA1D45">
              <w:rPr>
                <w:color w:val="000000"/>
                <w:sz w:val="28"/>
                <w:szCs w:val="28"/>
              </w:rPr>
              <w:t>Ban hành Định mức xây dựng công trình bưu chính, viễn thông</w:t>
            </w:r>
          </w:p>
        </w:tc>
        <w:tc>
          <w:tcPr>
            <w:tcW w:w="1637" w:type="dxa"/>
            <w:tcBorders>
              <w:top w:val="single" w:sz="4" w:space="0" w:color="auto"/>
              <w:left w:val="single" w:sz="4" w:space="0" w:color="auto"/>
              <w:bottom w:val="single" w:sz="4" w:space="0" w:color="auto"/>
              <w:right w:val="single" w:sz="4" w:space="0" w:color="auto"/>
            </w:tcBorders>
            <w:vAlign w:val="center"/>
          </w:tcPr>
          <w:p w:rsidR="00A824CB" w:rsidRPr="00CA1D45" w:rsidRDefault="005B293F" w:rsidP="00047525">
            <w:pPr>
              <w:rPr>
                <w:color w:val="000000"/>
                <w:sz w:val="28"/>
                <w:szCs w:val="28"/>
              </w:rPr>
            </w:pPr>
            <w:r>
              <w:rPr>
                <w:color w:val="000000"/>
                <w:sz w:val="28"/>
                <w:szCs w:val="28"/>
              </w:rPr>
              <w:t>01/3/2021</w:t>
            </w:r>
          </w:p>
        </w:tc>
        <w:tc>
          <w:tcPr>
            <w:tcW w:w="992" w:type="dxa"/>
            <w:tcBorders>
              <w:top w:val="single" w:sz="4" w:space="0" w:color="auto"/>
              <w:left w:val="single" w:sz="4" w:space="0" w:color="auto"/>
              <w:bottom w:val="single" w:sz="4" w:space="0" w:color="auto"/>
              <w:right w:val="single" w:sz="4" w:space="0" w:color="auto"/>
            </w:tcBorders>
            <w:vAlign w:val="center"/>
          </w:tcPr>
          <w:p w:rsidR="00A824CB" w:rsidRPr="00334F5A" w:rsidRDefault="00A824CB"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Pr>
                <w:color w:val="000000"/>
                <w:sz w:val="28"/>
                <w:szCs w:val="28"/>
              </w:rPr>
              <w:t>0</w:t>
            </w:r>
            <w:r w:rsidRPr="00CA1D45">
              <w:rPr>
                <w:color w:val="000000"/>
                <w:sz w:val="28"/>
                <w:szCs w:val="28"/>
              </w:rPr>
              <w:t>3/2021/NĐ-CP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Nghị đinh về bảo hiểm bắt buộc trách nhiệm dân sự của chủ xe cơ giới</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r>
              <w:rPr>
                <w:color w:val="000000"/>
                <w:sz w:val="28"/>
                <w:szCs w:val="28"/>
              </w:rPr>
              <w:t>01/3/2021</w:t>
            </w: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Công an</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149/2020/TT-BCA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V/v quy định chi tiết một số điều và biện pháp thi hành luật phòng cháy chữa cháy và luật sửa đổi, bổ sung một số điều của Luật phòng cháy và chữa cháy</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r>
              <w:rPr>
                <w:color w:val="000000"/>
                <w:sz w:val="28"/>
                <w:szCs w:val="28"/>
              </w:rPr>
              <w:t>20/02/2021</w:t>
            </w: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rPr>
          <w:trHeight w:val="1408"/>
        </w:trPr>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Công an</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148/2020/TT-BCA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V/v sửa đổi, bổ sung một số điều của Thông tư số 57/2025/TT-BỘ CÔNG AN ngày 26/10/2025 của Bộ trưởng Bộ Công an</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r>
              <w:rPr>
                <w:color w:val="000000"/>
                <w:sz w:val="28"/>
                <w:szCs w:val="28"/>
              </w:rPr>
              <w:t>20/02/2021</w:t>
            </w: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117/</w:t>
            </w:r>
            <w:r>
              <w:rPr>
                <w:color w:val="000000"/>
                <w:sz w:val="28"/>
                <w:szCs w:val="28"/>
              </w:rPr>
              <w:t>2020/</w:t>
            </w:r>
            <w:r w:rsidRPr="00CA1D45">
              <w:rPr>
                <w:color w:val="000000"/>
                <w:sz w:val="28"/>
                <w:szCs w:val="28"/>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Thông tư quy định phương pháp tính khoản thu trái pháp luật,số lợi bất hợp pháp có được do thực hiện hành vi vi phạm pháp luật về chứng khoán và thị trường chứng khoán (kính nhờ đơn vị dùng bản này thay thế bản đã phát hành trước đó)</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r>
              <w:rPr>
                <w:color w:val="000000"/>
                <w:sz w:val="28"/>
                <w:szCs w:val="28"/>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Pr>
                <w:color w:val="000000"/>
                <w:sz w:val="28"/>
                <w:szCs w:val="28"/>
              </w:rPr>
              <w:t>Thủ tướng</w:t>
            </w:r>
            <w:r w:rsidRPr="00CA1D45">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36/QĐ-TTg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11/01/2021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Quyết định ban hành "Kế hoạch tổng thể nâng cao năng suất dựa trên nền tảng KHCN và ĐMST giai đoạn 2021-2030".</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Pr>
                <w:color w:val="000000"/>
                <w:sz w:val="28"/>
                <w:szCs w:val="28"/>
              </w:rPr>
              <w:t>Thủ tướng</w:t>
            </w:r>
            <w:r w:rsidRPr="00CA1D45">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35/TTg-KGVX</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13/01/2021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Pr>
                <w:color w:val="000000"/>
                <w:sz w:val="28"/>
                <w:szCs w:val="28"/>
              </w:rPr>
              <w:t>T</w:t>
            </w:r>
            <w:r w:rsidRPr="00CA1D45">
              <w:rPr>
                <w:color w:val="000000"/>
                <w:sz w:val="28"/>
                <w:szCs w:val="28"/>
              </w:rPr>
              <w:t>ăng cường thực hiện công tác phòng chống dịch COVID 19</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Văn hoá, Thể thao và Du lịch</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4452/QĐ-BVHTTDL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 xml:space="preserve">Quyết định phê duyệt Đề án "Chương trình hoạt động văn hóa, nghệ thuật phục vụ vùng sâu, vùng xa, biên giới, </w:t>
            </w:r>
            <w:r w:rsidRPr="00CA1D45">
              <w:rPr>
                <w:color w:val="000000"/>
                <w:sz w:val="28"/>
                <w:szCs w:val="28"/>
              </w:rPr>
              <w:lastRenderedPageBreak/>
              <w:t>hải đảo, vùng dân tộc thiểu số giai đoạn 2021-2030"</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Pr>
                <w:color w:val="000000"/>
                <w:sz w:val="28"/>
                <w:szCs w:val="28"/>
              </w:rPr>
              <w:t>Thủ tướng</w:t>
            </w:r>
            <w:r w:rsidRPr="00CA1D45">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69/QĐ-TTg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Pr>
                <w:color w:val="000000"/>
                <w:sz w:val="28"/>
                <w:szCs w:val="28"/>
              </w:rPr>
              <w:t>Q</w:t>
            </w:r>
            <w:r w:rsidRPr="00CA1D45">
              <w:rPr>
                <w:color w:val="000000"/>
                <w:sz w:val="28"/>
                <w:szCs w:val="28"/>
              </w:rPr>
              <w:t>uyết định Thành lập Hội đồng thẩm định Nhiệm vụ lập Quy hoạch hệ thống du lịch thời kỳ 2021-2030, tầm nhìn đến năm 2050</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Pr>
                <w:color w:val="000000"/>
                <w:sz w:val="28"/>
                <w:szCs w:val="28"/>
              </w:rPr>
              <w:t>Thủ tướng</w:t>
            </w:r>
            <w:r w:rsidRPr="00CA1D45">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72/QĐ-TTg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16/01/2021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 xml:space="preserve">Quyết định </w:t>
            </w:r>
            <w:r>
              <w:rPr>
                <w:color w:val="000000"/>
                <w:sz w:val="28"/>
                <w:szCs w:val="28"/>
              </w:rPr>
              <w:t>v</w:t>
            </w:r>
            <w:r w:rsidRPr="00CA1D45">
              <w:rPr>
                <w:color w:val="000000"/>
                <w:sz w:val="28"/>
                <w:szCs w:val="28"/>
              </w:rPr>
              <w:t>ề việc các xã, thôn trên địa bàn vùng dân tộc thiểu số và miền núi được tiếp tục thụ hưởng các chính sách an sinh xã hội đã ban hành</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Công Thương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55/</w:t>
            </w:r>
            <w:r>
              <w:rPr>
                <w:color w:val="000000"/>
                <w:sz w:val="28"/>
                <w:szCs w:val="28"/>
              </w:rPr>
              <w:t>2020/</w:t>
            </w:r>
            <w:r w:rsidRPr="00CA1D45">
              <w:rPr>
                <w:color w:val="000000"/>
                <w:sz w:val="28"/>
                <w:szCs w:val="28"/>
              </w:rPr>
              <w:t>TT</w:t>
            </w:r>
            <w:r>
              <w:rPr>
                <w:color w:val="000000"/>
                <w:sz w:val="28"/>
                <w:szCs w:val="28"/>
              </w:rPr>
              <w:t>-BCT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Thông tư  quy định chế độ báo cáo của lực lượng Quản lý thị trường</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r>
              <w:rPr>
                <w:color w:val="000000"/>
                <w:sz w:val="28"/>
                <w:szCs w:val="28"/>
              </w:rPr>
              <w:t>01/4/2021</w:t>
            </w: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Nông nghiệp và Phát triển Nông thôn</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184/QĐ-BNN-QLCL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12/01/2021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Quyết định ban hành Kế hoạch hành động bảo đảm an toàn thực phẩm trong lĩnh vực nông nghiệp năm 2021.</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Nông nghiệp và Phát triển Nông thôn</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179/BNN-TCTL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12/01/2021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V/v tăng cường công tác kiểm tra, phát hiện kịp thời nguy cơ xảy ra sự cố công trình thủy lợi</w:t>
            </w:r>
          </w:p>
        </w:tc>
        <w:tc>
          <w:tcPr>
            <w:tcW w:w="1637"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Nông nghiệp và Phát triển Nông thôn</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394/BNN-VPĐP</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19/01/2021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Về việc tiếp tục thực hiện và đánh giá kết quả thực hiện xây dựng nông thôn mới trong năm 2021.</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Pr>
                <w:color w:val="000000"/>
                <w:sz w:val="28"/>
                <w:szCs w:val="28"/>
              </w:rPr>
              <w:t>Thủ tướng</w:t>
            </w:r>
            <w:r w:rsidRPr="00CA1D45">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39/QĐ-TTg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12/01/2021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Pr>
                <w:color w:val="000000"/>
                <w:sz w:val="28"/>
                <w:szCs w:val="28"/>
              </w:rPr>
              <w:t>Quyết định</w:t>
            </w:r>
            <w:r w:rsidRPr="00CA1D45">
              <w:rPr>
                <w:color w:val="000000"/>
                <w:sz w:val="28"/>
                <w:szCs w:val="28"/>
              </w:rPr>
              <w:t xml:space="preserve"> Về việc ban hành Danh mục bí mật nhà nước của Hội Nông dân Việt Nam</w:t>
            </w:r>
          </w:p>
        </w:tc>
        <w:tc>
          <w:tcPr>
            <w:tcW w:w="1637"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25/QĐ-BTC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12/01/2021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V/v công bố TTHC bị bãi bỏ thuộc lĩnh vực QLCS</w:t>
            </w:r>
          </w:p>
        </w:tc>
        <w:tc>
          <w:tcPr>
            <w:tcW w:w="1637"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118/</w:t>
            </w:r>
            <w:r>
              <w:rPr>
                <w:color w:val="000000"/>
                <w:sz w:val="28"/>
                <w:szCs w:val="28"/>
              </w:rPr>
              <w:t>2020/</w:t>
            </w:r>
            <w:r w:rsidRPr="00CA1D45">
              <w:rPr>
                <w:color w:val="000000"/>
                <w:sz w:val="28"/>
                <w:szCs w:val="28"/>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Hướng dẫn một số nội dung về chào bán, phát hành chứng khoán chào mua công khai, mua lại cổ phiếu, đăng ký công ty đại chúng và hủy tư cách công ty đại chúng</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r>
              <w:rPr>
                <w:color w:val="000000"/>
                <w:sz w:val="28"/>
                <w:szCs w:val="28"/>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111/</w:t>
            </w:r>
            <w:r>
              <w:rPr>
                <w:color w:val="000000"/>
                <w:sz w:val="28"/>
                <w:szCs w:val="28"/>
              </w:rPr>
              <w:t>2020/</w:t>
            </w:r>
            <w:r w:rsidRPr="00CA1D45">
              <w:rPr>
                <w:color w:val="000000"/>
                <w:sz w:val="28"/>
                <w:szCs w:val="28"/>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Pr>
                <w:color w:val="000000"/>
                <w:sz w:val="28"/>
                <w:szCs w:val="28"/>
              </w:rPr>
              <w:t>29/12/2020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Thông tư hướng dẫn một số nội dung về xử lý tài chính, xác định giá trị đơn vị sự nghiệp công lập, bán cổ phần lần đầu và quản lý, sử dụng tiền thu từ chuyển đổi đơn vị sự nghiệp công lập thành công ty cổ phần</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r>
              <w:rPr>
                <w:color w:val="000000"/>
                <w:sz w:val="28"/>
                <w:szCs w:val="28"/>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Tài chính</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121/</w:t>
            </w:r>
            <w:r>
              <w:rPr>
                <w:color w:val="000000"/>
                <w:sz w:val="28"/>
                <w:szCs w:val="28"/>
              </w:rPr>
              <w:t>2020/</w:t>
            </w:r>
            <w:r w:rsidRPr="00CA1D45">
              <w:rPr>
                <w:color w:val="000000"/>
                <w:sz w:val="28"/>
                <w:szCs w:val="28"/>
              </w:rPr>
              <w:t>TT-BTC</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Thông tư quy định về hoạt động của công ty chứng khoán (bản cập nhật)(kính nhờ đơn vị dùng bản này thay thế bản đã phát hành trước đó)</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r>
              <w:rPr>
                <w:color w:val="000000"/>
                <w:sz w:val="28"/>
                <w:szCs w:val="28"/>
              </w:rPr>
              <w:t>15/02/2021</w:t>
            </w: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Tài nguyên và Môi trường</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72/QĐ-BTNMT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14/01/2021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Về việc công bố Danh mục văn bản quy phạm pháp luật hết hiệu lực toàn bộ; hết hiệu lực một phần thuộc lĩnh vực quản lý nhà nướccủa Bộ Tài nguyên và Môi trường trong 06 tháng cuối năm 2020</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Pr>
                <w:color w:val="000000"/>
                <w:sz w:val="28"/>
                <w:szCs w:val="28"/>
              </w:rPr>
              <w:t>Thủ tướng</w:t>
            </w:r>
            <w:r w:rsidRPr="00CA1D45">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49/QĐ-TTg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13/01/2021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Pr>
                <w:color w:val="000000"/>
                <w:sz w:val="28"/>
                <w:szCs w:val="28"/>
              </w:rPr>
              <w:t>Q</w:t>
            </w:r>
            <w:r w:rsidRPr="00CA1D45">
              <w:rPr>
                <w:color w:val="000000"/>
                <w:sz w:val="28"/>
                <w:szCs w:val="28"/>
              </w:rPr>
              <w:t xml:space="preserve">uyết định ban hành Kế hoạch theo dõi tình hình thi hành pháp luật trong </w:t>
            </w:r>
            <w:r w:rsidRPr="00CA1D45">
              <w:rPr>
                <w:color w:val="000000"/>
                <w:sz w:val="28"/>
                <w:szCs w:val="28"/>
              </w:rPr>
              <w:lastRenderedPageBreak/>
              <w:t>một số lĩnh vực trọng tâm, liên ngành năm 2021.</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Văn hoá, Thể thao và Du lịch</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162/QĐ-BVHTTDL</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Công bố danh mục VBQPPL hết hiệu lực, ngưng hiệu toàn bộ và hết hiệu lực, ngưng hiệu lực một phần thuộc lĩnh vực QLNN của Bộ VHTTDL từ ngày 01/01/2020 đến ngày 31/12/2020</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Công an</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150/2020/TT-BCA</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31/12/2020</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V/v quy định về trang bị phương tiện phòng cháy, chữa cháy và cứu nạn cứu hộ cho lực lượng dân phòng, lực lượng phòng cháy và chữa cháy cơ sở</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B02408" w:rsidP="00047525">
            <w:pPr>
              <w:rPr>
                <w:color w:val="000000"/>
                <w:sz w:val="28"/>
                <w:szCs w:val="28"/>
              </w:rPr>
            </w:pPr>
            <w:r>
              <w:rPr>
                <w:color w:val="000000"/>
                <w:sz w:val="28"/>
                <w:szCs w:val="28"/>
              </w:rPr>
              <w:t>20/02/2021</w:t>
            </w: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Pr>
                <w:color w:val="000000"/>
                <w:sz w:val="28"/>
                <w:szCs w:val="28"/>
              </w:rPr>
              <w:t>Thủ tướng</w:t>
            </w:r>
            <w:r w:rsidRPr="00CA1D45">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81/QĐ-TTg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19/01/2021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Quyết định Phê duyệt Chương trình hỗ trợ pháp lý liên ngành cho doanh nghiệp nhỏ và vừa giai đoạn 2021 - 2025</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Giao Thông Vận Tải</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149/QĐ-BGTVT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15/01/2021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Quyết định công bố danh mục văn bản hết hiệu lực 06 tháng cuối năm 2020</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Nông nghiệp và Phát triển Nông thôn</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170/CĐ-BNN-TY</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11/01/2021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Công điện khẩn về việc tập trung triển khai quyết liệt, đồng bộ các giải pháp kiểm soát, phòng, chống bệnh Cúm gia cầm lây lan diện rộng</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Văn phòng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273/VPCP-NN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12/01/2021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V/v tăng cường công tác bảo vệ rừng dịp Tết Nguyên đán 2021.</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Văn phòng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329/VPCP-TTĐT</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14/01/2021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Tình hình thực hiện quy định về Công báo</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Bộ Nông nghiệp và Phát triển Nông thôn</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sidRPr="00CA1D45">
              <w:rPr>
                <w:color w:val="000000"/>
                <w:sz w:val="28"/>
                <w:szCs w:val="28"/>
              </w:rPr>
              <w:t>356/BNN-TCLN</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18/01/2021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V/v tăng cường công tác bảo vệ rừng và quản lý, truy xuất nguồn gốc cây Đào do người dân trồng dịp Tết Nguyên đán Tân Sửu năm 2021.</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r w:rsidR="005B293F" w:rsidRPr="00334F5A" w:rsidTr="0006507A">
        <w:tc>
          <w:tcPr>
            <w:tcW w:w="818"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numPr>
                <w:ilvl w:val="0"/>
                <w:numId w:val="1"/>
              </w:numPr>
              <w:spacing w:before="120" w:after="120"/>
              <w:jc w:val="center"/>
              <w:rPr>
                <w:bCs/>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B02408" w:rsidP="00047525">
            <w:pPr>
              <w:rPr>
                <w:color w:val="000000"/>
                <w:sz w:val="28"/>
                <w:szCs w:val="28"/>
              </w:rPr>
            </w:pPr>
            <w:r>
              <w:rPr>
                <w:color w:val="000000"/>
                <w:sz w:val="28"/>
                <w:szCs w:val="28"/>
              </w:rPr>
              <w:t>Thủ tướng</w:t>
            </w:r>
            <w:r w:rsidR="005B293F" w:rsidRPr="00CA1D45">
              <w:rPr>
                <w:color w:val="000000"/>
                <w:sz w:val="28"/>
                <w:szCs w:val="28"/>
              </w:rPr>
              <w:t xml:space="preserve"> Chính phủ</w:t>
            </w:r>
          </w:p>
        </w:tc>
        <w:tc>
          <w:tcPr>
            <w:tcW w:w="2474"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rPr>
                <w:color w:val="000000"/>
                <w:sz w:val="28"/>
                <w:szCs w:val="28"/>
              </w:rPr>
            </w:pPr>
            <w:r>
              <w:rPr>
                <w:color w:val="000000"/>
                <w:sz w:val="28"/>
                <w:szCs w:val="28"/>
              </w:rPr>
              <w:t>0</w:t>
            </w:r>
            <w:r w:rsidRPr="00CA1D45">
              <w:rPr>
                <w:color w:val="000000"/>
                <w:sz w:val="28"/>
                <w:szCs w:val="28"/>
              </w:rPr>
              <w:t>2/CT-TTg</w:t>
            </w:r>
          </w:p>
        </w:tc>
        <w:tc>
          <w:tcPr>
            <w:tcW w:w="1843"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047525">
            <w:pPr>
              <w:jc w:val="center"/>
              <w:rPr>
                <w:color w:val="000000"/>
                <w:sz w:val="28"/>
                <w:szCs w:val="28"/>
              </w:rPr>
            </w:pPr>
            <w:r w:rsidRPr="00CA1D45">
              <w:rPr>
                <w:color w:val="000000"/>
                <w:sz w:val="28"/>
                <w:szCs w:val="28"/>
              </w:rPr>
              <w:t>14/01/2021</w:t>
            </w:r>
          </w:p>
        </w:tc>
        <w:tc>
          <w:tcPr>
            <w:tcW w:w="4536" w:type="dxa"/>
            <w:tcBorders>
              <w:top w:val="single" w:sz="4" w:space="0" w:color="auto"/>
              <w:left w:val="single" w:sz="4" w:space="0" w:color="auto"/>
              <w:bottom w:val="single" w:sz="4" w:space="0" w:color="auto"/>
              <w:right w:val="single" w:sz="4" w:space="0" w:color="auto"/>
            </w:tcBorders>
            <w:vAlign w:val="center"/>
            <w:hideMark/>
          </w:tcPr>
          <w:p w:rsidR="005B293F" w:rsidRPr="00CA1D45" w:rsidRDefault="005B293F" w:rsidP="006F4401">
            <w:pPr>
              <w:jc w:val="both"/>
              <w:rPr>
                <w:color w:val="000000"/>
                <w:sz w:val="28"/>
                <w:szCs w:val="28"/>
              </w:rPr>
            </w:pPr>
            <w:r w:rsidRPr="00CA1D45">
              <w:rPr>
                <w:color w:val="000000"/>
                <w:sz w:val="28"/>
                <w:szCs w:val="28"/>
              </w:rPr>
              <w:t>Chỉ thị về tổ chức cuộc bầu cử đại biểu Quốc hội khóa XV và đại biểu HĐND các cấp nhiệm kỳ 2021 - 2026</w:t>
            </w:r>
          </w:p>
        </w:tc>
        <w:tc>
          <w:tcPr>
            <w:tcW w:w="1637" w:type="dxa"/>
            <w:tcBorders>
              <w:top w:val="single" w:sz="4" w:space="0" w:color="auto"/>
              <w:left w:val="single" w:sz="4" w:space="0" w:color="auto"/>
              <w:bottom w:val="single" w:sz="4" w:space="0" w:color="auto"/>
              <w:right w:val="single" w:sz="4" w:space="0" w:color="auto"/>
            </w:tcBorders>
            <w:vAlign w:val="center"/>
          </w:tcPr>
          <w:p w:rsidR="005B293F" w:rsidRPr="00CA1D45" w:rsidRDefault="005B293F" w:rsidP="00047525">
            <w:pPr>
              <w:rPr>
                <w:color w:val="000000"/>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5B293F" w:rsidRPr="00334F5A" w:rsidRDefault="005B293F" w:rsidP="00047525">
            <w:pPr>
              <w:spacing w:before="120" w:after="120"/>
              <w:jc w:val="center"/>
              <w:rPr>
                <w:b/>
                <w:bCs/>
                <w:sz w:val="28"/>
                <w:szCs w:val="28"/>
              </w:rPr>
            </w:pPr>
          </w:p>
        </w:tc>
      </w:tr>
    </w:tbl>
    <w:p w:rsidR="00FB584F" w:rsidRDefault="00FB584F" w:rsidP="00FB584F">
      <w:pPr>
        <w:rPr>
          <w:rFonts w:ascii="Times New Roman" w:hAnsi="Times New Roman" w:cs="Times New Roman"/>
        </w:rPr>
      </w:pPr>
    </w:p>
    <w:p w:rsidR="00FB584F" w:rsidRDefault="00FB584F" w:rsidP="00FB584F">
      <w:pPr>
        <w:rPr>
          <w:rFonts w:ascii="Times New Roman" w:hAnsi="Times New Roman" w:cs="Times New Roman"/>
        </w:rPr>
      </w:pPr>
    </w:p>
    <w:p w:rsidR="00FB584F" w:rsidRDefault="007B1A30" w:rsidP="007B1A30">
      <w:pPr>
        <w:tabs>
          <w:tab w:val="left" w:pos="12765"/>
        </w:tabs>
        <w:rPr>
          <w:rFonts w:ascii="Times New Roman" w:hAnsi="Times New Roman" w:cs="Times New Roman"/>
        </w:rPr>
      </w:pPr>
      <w:r>
        <w:rPr>
          <w:rFonts w:ascii="Times New Roman" w:hAnsi="Times New Roman" w:cs="Times New Roman"/>
        </w:rPr>
        <w:tab/>
      </w:r>
    </w:p>
    <w:p w:rsidR="00DE6126" w:rsidRPr="00FB584F" w:rsidRDefault="00B02408" w:rsidP="00FB584F"/>
    <w:sectPr w:rsidR="00DE6126" w:rsidRPr="00FB584F" w:rsidSect="00BC2646">
      <w:footerReference w:type="default" r:id="rId6"/>
      <w:pgSz w:w="15840" w:h="12240" w:orient="landscape"/>
      <w:pgMar w:top="1134" w:right="1134" w:bottom="1134" w:left="1134"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BC2646" w:rsidRDefault="00B02408">
        <w:pPr>
          <w:pStyle w:val="Footer"/>
          <w:jc w:val="center"/>
        </w:pPr>
        <w:r>
          <w:fldChar w:fldCharType="begin"/>
        </w:r>
        <w:r>
          <w:instrText xml:space="preserve"> PAGE   \* MERGEFORMAT </w:instrText>
        </w:r>
        <w:r>
          <w:fldChar w:fldCharType="separate"/>
        </w:r>
        <w:r>
          <w:rPr>
            <w:noProof/>
          </w:rPr>
          <w:t>8</w:t>
        </w:r>
        <w:r>
          <w:fldChar w:fldCharType="end"/>
        </w:r>
      </w:p>
    </w:sdtContent>
  </w:sdt>
  <w:p w:rsidR="00BC2646" w:rsidRDefault="00B02408">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FB584F"/>
    <w:rsid w:val="0006507A"/>
    <w:rsid w:val="001E1311"/>
    <w:rsid w:val="00334F5A"/>
    <w:rsid w:val="005B293F"/>
    <w:rsid w:val="006F4401"/>
    <w:rsid w:val="007739C2"/>
    <w:rsid w:val="007B1A30"/>
    <w:rsid w:val="007D2CE7"/>
    <w:rsid w:val="009B7B32"/>
    <w:rsid w:val="00A824CB"/>
    <w:rsid w:val="00B02408"/>
    <w:rsid w:val="00CA1D45"/>
    <w:rsid w:val="00E90D5D"/>
    <w:rsid w:val="00F553D3"/>
    <w:rsid w:val="00FB58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9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584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FB58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84F"/>
  </w:style>
  <w:style w:type="character" w:styleId="Hyperlink">
    <w:name w:val="Hyperlink"/>
    <w:basedOn w:val="DefaultParagraphFont"/>
    <w:uiPriority w:val="99"/>
    <w:semiHidden/>
    <w:unhideWhenUsed/>
    <w:rsid w:val="007D2CE7"/>
    <w:rPr>
      <w:color w:val="0000FF"/>
      <w:u w:val="single"/>
    </w:rPr>
  </w:style>
  <w:style w:type="character" w:styleId="Emphasis">
    <w:name w:val="Emphasis"/>
    <w:basedOn w:val="DefaultParagraphFont"/>
    <w:uiPriority w:val="20"/>
    <w:qFormat/>
    <w:rsid w:val="007D2CE7"/>
    <w:rPr>
      <w:i/>
      <w:iCs/>
    </w:rPr>
  </w:style>
</w:styles>
</file>

<file path=word/webSettings.xml><?xml version="1.0" encoding="utf-8"?>
<w:webSettings xmlns:r="http://schemas.openxmlformats.org/officeDocument/2006/relationships" xmlns:w="http://schemas.openxmlformats.org/wordprocessingml/2006/main">
  <w:divs>
    <w:div w:id="35128922">
      <w:bodyDiv w:val="1"/>
      <w:marLeft w:val="0"/>
      <w:marRight w:val="0"/>
      <w:marTop w:val="0"/>
      <w:marBottom w:val="0"/>
      <w:divBdr>
        <w:top w:val="none" w:sz="0" w:space="0" w:color="auto"/>
        <w:left w:val="none" w:sz="0" w:space="0" w:color="auto"/>
        <w:bottom w:val="none" w:sz="0" w:space="0" w:color="auto"/>
        <w:right w:val="none" w:sz="0" w:space="0" w:color="auto"/>
      </w:divBdr>
    </w:div>
    <w:div w:id="125318823">
      <w:bodyDiv w:val="1"/>
      <w:marLeft w:val="0"/>
      <w:marRight w:val="0"/>
      <w:marTop w:val="0"/>
      <w:marBottom w:val="0"/>
      <w:divBdr>
        <w:top w:val="none" w:sz="0" w:space="0" w:color="auto"/>
        <w:left w:val="none" w:sz="0" w:space="0" w:color="auto"/>
        <w:bottom w:val="none" w:sz="0" w:space="0" w:color="auto"/>
        <w:right w:val="none" w:sz="0" w:space="0" w:color="auto"/>
      </w:divBdr>
    </w:div>
    <w:div w:id="154927271">
      <w:bodyDiv w:val="1"/>
      <w:marLeft w:val="0"/>
      <w:marRight w:val="0"/>
      <w:marTop w:val="0"/>
      <w:marBottom w:val="0"/>
      <w:divBdr>
        <w:top w:val="none" w:sz="0" w:space="0" w:color="auto"/>
        <w:left w:val="none" w:sz="0" w:space="0" w:color="auto"/>
        <w:bottom w:val="none" w:sz="0" w:space="0" w:color="auto"/>
        <w:right w:val="none" w:sz="0" w:space="0" w:color="auto"/>
      </w:divBdr>
    </w:div>
    <w:div w:id="173884334">
      <w:bodyDiv w:val="1"/>
      <w:marLeft w:val="0"/>
      <w:marRight w:val="0"/>
      <w:marTop w:val="0"/>
      <w:marBottom w:val="0"/>
      <w:divBdr>
        <w:top w:val="none" w:sz="0" w:space="0" w:color="auto"/>
        <w:left w:val="none" w:sz="0" w:space="0" w:color="auto"/>
        <w:bottom w:val="none" w:sz="0" w:space="0" w:color="auto"/>
        <w:right w:val="none" w:sz="0" w:space="0" w:color="auto"/>
      </w:divBdr>
    </w:div>
    <w:div w:id="268784436">
      <w:bodyDiv w:val="1"/>
      <w:marLeft w:val="0"/>
      <w:marRight w:val="0"/>
      <w:marTop w:val="0"/>
      <w:marBottom w:val="0"/>
      <w:divBdr>
        <w:top w:val="none" w:sz="0" w:space="0" w:color="auto"/>
        <w:left w:val="none" w:sz="0" w:space="0" w:color="auto"/>
        <w:bottom w:val="none" w:sz="0" w:space="0" w:color="auto"/>
        <w:right w:val="none" w:sz="0" w:space="0" w:color="auto"/>
      </w:divBdr>
    </w:div>
    <w:div w:id="319313930">
      <w:bodyDiv w:val="1"/>
      <w:marLeft w:val="0"/>
      <w:marRight w:val="0"/>
      <w:marTop w:val="0"/>
      <w:marBottom w:val="0"/>
      <w:divBdr>
        <w:top w:val="none" w:sz="0" w:space="0" w:color="auto"/>
        <w:left w:val="none" w:sz="0" w:space="0" w:color="auto"/>
        <w:bottom w:val="none" w:sz="0" w:space="0" w:color="auto"/>
        <w:right w:val="none" w:sz="0" w:space="0" w:color="auto"/>
      </w:divBdr>
    </w:div>
    <w:div w:id="357123292">
      <w:bodyDiv w:val="1"/>
      <w:marLeft w:val="0"/>
      <w:marRight w:val="0"/>
      <w:marTop w:val="0"/>
      <w:marBottom w:val="0"/>
      <w:divBdr>
        <w:top w:val="none" w:sz="0" w:space="0" w:color="auto"/>
        <w:left w:val="none" w:sz="0" w:space="0" w:color="auto"/>
        <w:bottom w:val="none" w:sz="0" w:space="0" w:color="auto"/>
        <w:right w:val="none" w:sz="0" w:space="0" w:color="auto"/>
      </w:divBdr>
    </w:div>
    <w:div w:id="392124384">
      <w:bodyDiv w:val="1"/>
      <w:marLeft w:val="0"/>
      <w:marRight w:val="0"/>
      <w:marTop w:val="0"/>
      <w:marBottom w:val="0"/>
      <w:divBdr>
        <w:top w:val="none" w:sz="0" w:space="0" w:color="auto"/>
        <w:left w:val="none" w:sz="0" w:space="0" w:color="auto"/>
        <w:bottom w:val="none" w:sz="0" w:space="0" w:color="auto"/>
        <w:right w:val="none" w:sz="0" w:space="0" w:color="auto"/>
      </w:divBdr>
    </w:div>
    <w:div w:id="452022058">
      <w:bodyDiv w:val="1"/>
      <w:marLeft w:val="0"/>
      <w:marRight w:val="0"/>
      <w:marTop w:val="0"/>
      <w:marBottom w:val="0"/>
      <w:divBdr>
        <w:top w:val="none" w:sz="0" w:space="0" w:color="auto"/>
        <w:left w:val="none" w:sz="0" w:space="0" w:color="auto"/>
        <w:bottom w:val="none" w:sz="0" w:space="0" w:color="auto"/>
        <w:right w:val="none" w:sz="0" w:space="0" w:color="auto"/>
      </w:divBdr>
    </w:div>
    <w:div w:id="521479737">
      <w:bodyDiv w:val="1"/>
      <w:marLeft w:val="0"/>
      <w:marRight w:val="0"/>
      <w:marTop w:val="0"/>
      <w:marBottom w:val="0"/>
      <w:divBdr>
        <w:top w:val="none" w:sz="0" w:space="0" w:color="auto"/>
        <w:left w:val="none" w:sz="0" w:space="0" w:color="auto"/>
        <w:bottom w:val="none" w:sz="0" w:space="0" w:color="auto"/>
        <w:right w:val="none" w:sz="0" w:space="0" w:color="auto"/>
      </w:divBdr>
    </w:div>
    <w:div w:id="539972490">
      <w:bodyDiv w:val="1"/>
      <w:marLeft w:val="0"/>
      <w:marRight w:val="0"/>
      <w:marTop w:val="0"/>
      <w:marBottom w:val="0"/>
      <w:divBdr>
        <w:top w:val="none" w:sz="0" w:space="0" w:color="auto"/>
        <w:left w:val="none" w:sz="0" w:space="0" w:color="auto"/>
        <w:bottom w:val="none" w:sz="0" w:space="0" w:color="auto"/>
        <w:right w:val="none" w:sz="0" w:space="0" w:color="auto"/>
      </w:divBdr>
    </w:div>
    <w:div w:id="585303634">
      <w:bodyDiv w:val="1"/>
      <w:marLeft w:val="0"/>
      <w:marRight w:val="0"/>
      <w:marTop w:val="0"/>
      <w:marBottom w:val="0"/>
      <w:divBdr>
        <w:top w:val="none" w:sz="0" w:space="0" w:color="auto"/>
        <w:left w:val="none" w:sz="0" w:space="0" w:color="auto"/>
        <w:bottom w:val="none" w:sz="0" w:space="0" w:color="auto"/>
        <w:right w:val="none" w:sz="0" w:space="0" w:color="auto"/>
      </w:divBdr>
    </w:div>
    <w:div w:id="641229261">
      <w:bodyDiv w:val="1"/>
      <w:marLeft w:val="0"/>
      <w:marRight w:val="0"/>
      <w:marTop w:val="0"/>
      <w:marBottom w:val="0"/>
      <w:divBdr>
        <w:top w:val="none" w:sz="0" w:space="0" w:color="auto"/>
        <w:left w:val="none" w:sz="0" w:space="0" w:color="auto"/>
        <w:bottom w:val="none" w:sz="0" w:space="0" w:color="auto"/>
        <w:right w:val="none" w:sz="0" w:space="0" w:color="auto"/>
      </w:divBdr>
    </w:div>
    <w:div w:id="641271839">
      <w:bodyDiv w:val="1"/>
      <w:marLeft w:val="0"/>
      <w:marRight w:val="0"/>
      <w:marTop w:val="0"/>
      <w:marBottom w:val="0"/>
      <w:divBdr>
        <w:top w:val="none" w:sz="0" w:space="0" w:color="auto"/>
        <w:left w:val="none" w:sz="0" w:space="0" w:color="auto"/>
        <w:bottom w:val="none" w:sz="0" w:space="0" w:color="auto"/>
        <w:right w:val="none" w:sz="0" w:space="0" w:color="auto"/>
      </w:divBdr>
    </w:div>
    <w:div w:id="657924140">
      <w:bodyDiv w:val="1"/>
      <w:marLeft w:val="0"/>
      <w:marRight w:val="0"/>
      <w:marTop w:val="0"/>
      <w:marBottom w:val="0"/>
      <w:divBdr>
        <w:top w:val="none" w:sz="0" w:space="0" w:color="auto"/>
        <w:left w:val="none" w:sz="0" w:space="0" w:color="auto"/>
        <w:bottom w:val="none" w:sz="0" w:space="0" w:color="auto"/>
        <w:right w:val="none" w:sz="0" w:space="0" w:color="auto"/>
      </w:divBdr>
    </w:div>
    <w:div w:id="726025448">
      <w:bodyDiv w:val="1"/>
      <w:marLeft w:val="0"/>
      <w:marRight w:val="0"/>
      <w:marTop w:val="0"/>
      <w:marBottom w:val="0"/>
      <w:divBdr>
        <w:top w:val="none" w:sz="0" w:space="0" w:color="auto"/>
        <w:left w:val="none" w:sz="0" w:space="0" w:color="auto"/>
        <w:bottom w:val="none" w:sz="0" w:space="0" w:color="auto"/>
        <w:right w:val="none" w:sz="0" w:space="0" w:color="auto"/>
      </w:divBdr>
    </w:div>
    <w:div w:id="730272560">
      <w:bodyDiv w:val="1"/>
      <w:marLeft w:val="0"/>
      <w:marRight w:val="0"/>
      <w:marTop w:val="0"/>
      <w:marBottom w:val="0"/>
      <w:divBdr>
        <w:top w:val="none" w:sz="0" w:space="0" w:color="auto"/>
        <w:left w:val="none" w:sz="0" w:space="0" w:color="auto"/>
        <w:bottom w:val="none" w:sz="0" w:space="0" w:color="auto"/>
        <w:right w:val="none" w:sz="0" w:space="0" w:color="auto"/>
      </w:divBdr>
    </w:div>
    <w:div w:id="852959952">
      <w:bodyDiv w:val="1"/>
      <w:marLeft w:val="0"/>
      <w:marRight w:val="0"/>
      <w:marTop w:val="0"/>
      <w:marBottom w:val="0"/>
      <w:divBdr>
        <w:top w:val="none" w:sz="0" w:space="0" w:color="auto"/>
        <w:left w:val="none" w:sz="0" w:space="0" w:color="auto"/>
        <w:bottom w:val="none" w:sz="0" w:space="0" w:color="auto"/>
        <w:right w:val="none" w:sz="0" w:space="0" w:color="auto"/>
      </w:divBdr>
    </w:div>
    <w:div w:id="857960830">
      <w:bodyDiv w:val="1"/>
      <w:marLeft w:val="0"/>
      <w:marRight w:val="0"/>
      <w:marTop w:val="0"/>
      <w:marBottom w:val="0"/>
      <w:divBdr>
        <w:top w:val="none" w:sz="0" w:space="0" w:color="auto"/>
        <w:left w:val="none" w:sz="0" w:space="0" w:color="auto"/>
        <w:bottom w:val="none" w:sz="0" w:space="0" w:color="auto"/>
        <w:right w:val="none" w:sz="0" w:space="0" w:color="auto"/>
      </w:divBdr>
    </w:div>
    <w:div w:id="913124387">
      <w:bodyDiv w:val="1"/>
      <w:marLeft w:val="0"/>
      <w:marRight w:val="0"/>
      <w:marTop w:val="0"/>
      <w:marBottom w:val="0"/>
      <w:divBdr>
        <w:top w:val="none" w:sz="0" w:space="0" w:color="auto"/>
        <w:left w:val="none" w:sz="0" w:space="0" w:color="auto"/>
        <w:bottom w:val="none" w:sz="0" w:space="0" w:color="auto"/>
        <w:right w:val="none" w:sz="0" w:space="0" w:color="auto"/>
      </w:divBdr>
    </w:div>
    <w:div w:id="1037898922">
      <w:bodyDiv w:val="1"/>
      <w:marLeft w:val="0"/>
      <w:marRight w:val="0"/>
      <w:marTop w:val="0"/>
      <w:marBottom w:val="0"/>
      <w:divBdr>
        <w:top w:val="none" w:sz="0" w:space="0" w:color="auto"/>
        <w:left w:val="none" w:sz="0" w:space="0" w:color="auto"/>
        <w:bottom w:val="none" w:sz="0" w:space="0" w:color="auto"/>
        <w:right w:val="none" w:sz="0" w:space="0" w:color="auto"/>
      </w:divBdr>
    </w:div>
    <w:div w:id="1075274387">
      <w:bodyDiv w:val="1"/>
      <w:marLeft w:val="0"/>
      <w:marRight w:val="0"/>
      <w:marTop w:val="0"/>
      <w:marBottom w:val="0"/>
      <w:divBdr>
        <w:top w:val="none" w:sz="0" w:space="0" w:color="auto"/>
        <w:left w:val="none" w:sz="0" w:space="0" w:color="auto"/>
        <w:bottom w:val="none" w:sz="0" w:space="0" w:color="auto"/>
        <w:right w:val="none" w:sz="0" w:space="0" w:color="auto"/>
      </w:divBdr>
    </w:div>
    <w:div w:id="1080442343">
      <w:bodyDiv w:val="1"/>
      <w:marLeft w:val="0"/>
      <w:marRight w:val="0"/>
      <w:marTop w:val="0"/>
      <w:marBottom w:val="0"/>
      <w:divBdr>
        <w:top w:val="none" w:sz="0" w:space="0" w:color="auto"/>
        <w:left w:val="none" w:sz="0" w:space="0" w:color="auto"/>
        <w:bottom w:val="none" w:sz="0" w:space="0" w:color="auto"/>
        <w:right w:val="none" w:sz="0" w:space="0" w:color="auto"/>
      </w:divBdr>
    </w:div>
    <w:div w:id="1219131632">
      <w:bodyDiv w:val="1"/>
      <w:marLeft w:val="0"/>
      <w:marRight w:val="0"/>
      <w:marTop w:val="0"/>
      <w:marBottom w:val="0"/>
      <w:divBdr>
        <w:top w:val="none" w:sz="0" w:space="0" w:color="auto"/>
        <w:left w:val="none" w:sz="0" w:space="0" w:color="auto"/>
        <w:bottom w:val="none" w:sz="0" w:space="0" w:color="auto"/>
        <w:right w:val="none" w:sz="0" w:space="0" w:color="auto"/>
      </w:divBdr>
    </w:div>
    <w:div w:id="1239827972">
      <w:bodyDiv w:val="1"/>
      <w:marLeft w:val="0"/>
      <w:marRight w:val="0"/>
      <w:marTop w:val="0"/>
      <w:marBottom w:val="0"/>
      <w:divBdr>
        <w:top w:val="none" w:sz="0" w:space="0" w:color="auto"/>
        <w:left w:val="none" w:sz="0" w:space="0" w:color="auto"/>
        <w:bottom w:val="none" w:sz="0" w:space="0" w:color="auto"/>
        <w:right w:val="none" w:sz="0" w:space="0" w:color="auto"/>
      </w:divBdr>
    </w:div>
    <w:div w:id="1270503878">
      <w:bodyDiv w:val="1"/>
      <w:marLeft w:val="0"/>
      <w:marRight w:val="0"/>
      <w:marTop w:val="0"/>
      <w:marBottom w:val="0"/>
      <w:divBdr>
        <w:top w:val="none" w:sz="0" w:space="0" w:color="auto"/>
        <w:left w:val="none" w:sz="0" w:space="0" w:color="auto"/>
        <w:bottom w:val="none" w:sz="0" w:space="0" w:color="auto"/>
        <w:right w:val="none" w:sz="0" w:space="0" w:color="auto"/>
      </w:divBdr>
    </w:div>
    <w:div w:id="1351183363">
      <w:bodyDiv w:val="1"/>
      <w:marLeft w:val="0"/>
      <w:marRight w:val="0"/>
      <w:marTop w:val="0"/>
      <w:marBottom w:val="0"/>
      <w:divBdr>
        <w:top w:val="none" w:sz="0" w:space="0" w:color="auto"/>
        <w:left w:val="none" w:sz="0" w:space="0" w:color="auto"/>
        <w:bottom w:val="none" w:sz="0" w:space="0" w:color="auto"/>
        <w:right w:val="none" w:sz="0" w:space="0" w:color="auto"/>
      </w:divBdr>
    </w:div>
    <w:div w:id="1443525724">
      <w:bodyDiv w:val="1"/>
      <w:marLeft w:val="0"/>
      <w:marRight w:val="0"/>
      <w:marTop w:val="0"/>
      <w:marBottom w:val="0"/>
      <w:divBdr>
        <w:top w:val="none" w:sz="0" w:space="0" w:color="auto"/>
        <w:left w:val="none" w:sz="0" w:space="0" w:color="auto"/>
        <w:bottom w:val="none" w:sz="0" w:space="0" w:color="auto"/>
        <w:right w:val="none" w:sz="0" w:space="0" w:color="auto"/>
      </w:divBdr>
    </w:div>
    <w:div w:id="1476945787">
      <w:bodyDiv w:val="1"/>
      <w:marLeft w:val="0"/>
      <w:marRight w:val="0"/>
      <w:marTop w:val="0"/>
      <w:marBottom w:val="0"/>
      <w:divBdr>
        <w:top w:val="none" w:sz="0" w:space="0" w:color="auto"/>
        <w:left w:val="none" w:sz="0" w:space="0" w:color="auto"/>
        <w:bottom w:val="none" w:sz="0" w:space="0" w:color="auto"/>
        <w:right w:val="none" w:sz="0" w:space="0" w:color="auto"/>
      </w:divBdr>
    </w:div>
    <w:div w:id="1496728422">
      <w:bodyDiv w:val="1"/>
      <w:marLeft w:val="0"/>
      <w:marRight w:val="0"/>
      <w:marTop w:val="0"/>
      <w:marBottom w:val="0"/>
      <w:divBdr>
        <w:top w:val="none" w:sz="0" w:space="0" w:color="auto"/>
        <w:left w:val="none" w:sz="0" w:space="0" w:color="auto"/>
        <w:bottom w:val="none" w:sz="0" w:space="0" w:color="auto"/>
        <w:right w:val="none" w:sz="0" w:space="0" w:color="auto"/>
      </w:divBdr>
    </w:div>
    <w:div w:id="1516728959">
      <w:bodyDiv w:val="1"/>
      <w:marLeft w:val="0"/>
      <w:marRight w:val="0"/>
      <w:marTop w:val="0"/>
      <w:marBottom w:val="0"/>
      <w:divBdr>
        <w:top w:val="none" w:sz="0" w:space="0" w:color="auto"/>
        <w:left w:val="none" w:sz="0" w:space="0" w:color="auto"/>
        <w:bottom w:val="none" w:sz="0" w:space="0" w:color="auto"/>
        <w:right w:val="none" w:sz="0" w:space="0" w:color="auto"/>
      </w:divBdr>
    </w:div>
    <w:div w:id="1620844008">
      <w:bodyDiv w:val="1"/>
      <w:marLeft w:val="0"/>
      <w:marRight w:val="0"/>
      <w:marTop w:val="0"/>
      <w:marBottom w:val="0"/>
      <w:divBdr>
        <w:top w:val="none" w:sz="0" w:space="0" w:color="auto"/>
        <w:left w:val="none" w:sz="0" w:space="0" w:color="auto"/>
        <w:bottom w:val="none" w:sz="0" w:space="0" w:color="auto"/>
        <w:right w:val="none" w:sz="0" w:space="0" w:color="auto"/>
      </w:divBdr>
    </w:div>
    <w:div w:id="1822893115">
      <w:bodyDiv w:val="1"/>
      <w:marLeft w:val="0"/>
      <w:marRight w:val="0"/>
      <w:marTop w:val="0"/>
      <w:marBottom w:val="0"/>
      <w:divBdr>
        <w:top w:val="none" w:sz="0" w:space="0" w:color="auto"/>
        <w:left w:val="none" w:sz="0" w:space="0" w:color="auto"/>
        <w:bottom w:val="none" w:sz="0" w:space="0" w:color="auto"/>
        <w:right w:val="none" w:sz="0" w:space="0" w:color="auto"/>
      </w:divBdr>
    </w:div>
    <w:div w:id="1884291284">
      <w:bodyDiv w:val="1"/>
      <w:marLeft w:val="0"/>
      <w:marRight w:val="0"/>
      <w:marTop w:val="0"/>
      <w:marBottom w:val="0"/>
      <w:divBdr>
        <w:top w:val="none" w:sz="0" w:space="0" w:color="auto"/>
        <w:left w:val="none" w:sz="0" w:space="0" w:color="auto"/>
        <w:bottom w:val="none" w:sz="0" w:space="0" w:color="auto"/>
        <w:right w:val="none" w:sz="0" w:space="0" w:color="auto"/>
      </w:divBdr>
    </w:div>
    <w:div w:id="1914503196">
      <w:bodyDiv w:val="1"/>
      <w:marLeft w:val="0"/>
      <w:marRight w:val="0"/>
      <w:marTop w:val="0"/>
      <w:marBottom w:val="0"/>
      <w:divBdr>
        <w:top w:val="none" w:sz="0" w:space="0" w:color="auto"/>
        <w:left w:val="none" w:sz="0" w:space="0" w:color="auto"/>
        <w:bottom w:val="none" w:sz="0" w:space="0" w:color="auto"/>
        <w:right w:val="none" w:sz="0" w:space="0" w:color="auto"/>
      </w:divBdr>
    </w:div>
    <w:div w:id="1921601649">
      <w:bodyDiv w:val="1"/>
      <w:marLeft w:val="0"/>
      <w:marRight w:val="0"/>
      <w:marTop w:val="0"/>
      <w:marBottom w:val="0"/>
      <w:divBdr>
        <w:top w:val="none" w:sz="0" w:space="0" w:color="auto"/>
        <w:left w:val="none" w:sz="0" w:space="0" w:color="auto"/>
        <w:bottom w:val="none" w:sz="0" w:space="0" w:color="auto"/>
        <w:right w:val="none" w:sz="0" w:space="0" w:color="auto"/>
      </w:divBdr>
    </w:div>
    <w:div w:id="1940482143">
      <w:bodyDiv w:val="1"/>
      <w:marLeft w:val="0"/>
      <w:marRight w:val="0"/>
      <w:marTop w:val="0"/>
      <w:marBottom w:val="0"/>
      <w:divBdr>
        <w:top w:val="none" w:sz="0" w:space="0" w:color="auto"/>
        <w:left w:val="none" w:sz="0" w:space="0" w:color="auto"/>
        <w:bottom w:val="none" w:sz="0" w:space="0" w:color="auto"/>
        <w:right w:val="none" w:sz="0" w:space="0" w:color="auto"/>
      </w:divBdr>
    </w:div>
    <w:div w:id="1982533641">
      <w:bodyDiv w:val="1"/>
      <w:marLeft w:val="0"/>
      <w:marRight w:val="0"/>
      <w:marTop w:val="0"/>
      <w:marBottom w:val="0"/>
      <w:divBdr>
        <w:top w:val="none" w:sz="0" w:space="0" w:color="auto"/>
        <w:left w:val="none" w:sz="0" w:space="0" w:color="auto"/>
        <w:bottom w:val="none" w:sz="0" w:space="0" w:color="auto"/>
        <w:right w:val="none" w:sz="0" w:space="0" w:color="auto"/>
      </w:divBdr>
    </w:div>
    <w:div w:id="2028821859">
      <w:bodyDiv w:val="1"/>
      <w:marLeft w:val="0"/>
      <w:marRight w:val="0"/>
      <w:marTop w:val="0"/>
      <w:marBottom w:val="0"/>
      <w:divBdr>
        <w:top w:val="none" w:sz="0" w:space="0" w:color="auto"/>
        <w:left w:val="none" w:sz="0" w:space="0" w:color="auto"/>
        <w:bottom w:val="none" w:sz="0" w:space="0" w:color="auto"/>
        <w:right w:val="none" w:sz="0" w:space="0" w:color="auto"/>
      </w:divBdr>
    </w:div>
    <w:div w:id="2031180873">
      <w:bodyDiv w:val="1"/>
      <w:marLeft w:val="0"/>
      <w:marRight w:val="0"/>
      <w:marTop w:val="0"/>
      <w:marBottom w:val="0"/>
      <w:divBdr>
        <w:top w:val="none" w:sz="0" w:space="0" w:color="auto"/>
        <w:left w:val="none" w:sz="0" w:space="0" w:color="auto"/>
        <w:bottom w:val="none" w:sz="0" w:space="0" w:color="auto"/>
        <w:right w:val="none" w:sz="0" w:space="0" w:color="auto"/>
      </w:divBdr>
    </w:div>
    <w:div w:id="2031565013">
      <w:bodyDiv w:val="1"/>
      <w:marLeft w:val="0"/>
      <w:marRight w:val="0"/>
      <w:marTop w:val="0"/>
      <w:marBottom w:val="0"/>
      <w:divBdr>
        <w:top w:val="none" w:sz="0" w:space="0" w:color="auto"/>
        <w:left w:val="none" w:sz="0" w:space="0" w:color="auto"/>
        <w:bottom w:val="none" w:sz="0" w:space="0" w:color="auto"/>
        <w:right w:val="none" w:sz="0" w:space="0" w:color="auto"/>
      </w:divBdr>
    </w:div>
    <w:div w:id="2069184951">
      <w:bodyDiv w:val="1"/>
      <w:marLeft w:val="0"/>
      <w:marRight w:val="0"/>
      <w:marTop w:val="0"/>
      <w:marBottom w:val="0"/>
      <w:divBdr>
        <w:top w:val="none" w:sz="0" w:space="0" w:color="auto"/>
        <w:left w:val="none" w:sz="0" w:space="0" w:color="auto"/>
        <w:bottom w:val="none" w:sz="0" w:space="0" w:color="auto"/>
        <w:right w:val="none" w:sz="0" w:space="0" w:color="auto"/>
      </w:divBdr>
    </w:div>
    <w:div w:id="213085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s://thuvienphapluat.vn/van-ban/Tai-chinh-nha-nuoc/Thong-tu-39-2020-TT-BGTVT-xay-dung-phuong-an-gia-dich-vu-su-nghiep-cong-bao-tri-ket-cau-ha-tang-461529.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8</Pages>
  <Words>1263</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8</cp:revision>
  <dcterms:created xsi:type="dcterms:W3CDTF">2021-01-22T07:23:00Z</dcterms:created>
  <dcterms:modified xsi:type="dcterms:W3CDTF">2021-01-22T08:15:00Z</dcterms:modified>
</cp:coreProperties>
</file>