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5F2EAA" w:rsidTr="004B04D7">
        <w:trPr>
          <w:trHeight w:val="795"/>
        </w:trPr>
        <w:tc>
          <w:tcPr>
            <w:tcW w:w="4211" w:type="dxa"/>
            <w:hideMark/>
          </w:tcPr>
          <w:p w:rsidR="005F2EAA" w:rsidRDefault="005F2EAA" w:rsidP="004B04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5F2EAA" w:rsidRDefault="0047170A" w:rsidP="004B04D7">
            <w:pPr>
              <w:spacing w:after="0" w:line="240" w:lineRule="auto"/>
              <w:jc w:val="center"/>
              <w:rPr>
                <w:rFonts w:ascii="Times New Roman" w:hAnsi="Times New Roman" w:cs="Times New Roman"/>
                <w:sz w:val="28"/>
                <w:szCs w:val="28"/>
              </w:rPr>
            </w:pPr>
            <w:r w:rsidRPr="0047170A">
              <w:pict>
                <v:line id="_x0000_s1026" style="position:absolute;left:0;text-align:left;z-index:251660288" from="62.15pt,16.5pt" to="136.95pt,16.5pt"/>
              </w:pict>
            </w:r>
            <w:r w:rsidR="005F2EAA">
              <w:rPr>
                <w:rFonts w:ascii="Times New Roman" w:hAnsi="Times New Roman" w:cs="Times New Roman"/>
                <w:b/>
                <w:sz w:val="28"/>
                <w:szCs w:val="28"/>
              </w:rPr>
              <w:t>VĂN PHÒNG</w:t>
            </w:r>
          </w:p>
        </w:tc>
        <w:tc>
          <w:tcPr>
            <w:tcW w:w="3268" w:type="dxa"/>
          </w:tcPr>
          <w:p w:rsidR="005F2EAA" w:rsidRDefault="005F2EAA" w:rsidP="004B04D7">
            <w:pPr>
              <w:spacing w:after="0" w:line="240" w:lineRule="auto"/>
              <w:jc w:val="center"/>
              <w:rPr>
                <w:rFonts w:ascii="Times New Roman" w:hAnsi="Times New Roman" w:cs="Times New Roman"/>
                <w:b/>
                <w:sz w:val="28"/>
                <w:szCs w:val="28"/>
              </w:rPr>
            </w:pPr>
          </w:p>
        </w:tc>
        <w:tc>
          <w:tcPr>
            <w:tcW w:w="6654" w:type="dxa"/>
            <w:hideMark/>
          </w:tcPr>
          <w:p w:rsidR="005F2EAA" w:rsidRDefault="005F2EAA" w:rsidP="004B0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5F2EAA" w:rsidRDefault="0047170A" w:rsidP="004B04D7">
            <w:pPr>
              <w:spacing w:after="0" w:line="240" w:lineRule="auto"/>
              <w:jc w:val="center"/>
              <w:rPr>
                <w:rFonts w:ascii="Times New Roman" w:hAnsi="Times New Roman" w:cs="Times New Roman"/>
                <w:b/>
                <w:sz w:val="28"/>
                <w:szCs w:val="28"/>
              </w:rPr>
            </w:pPr>
            <w:r w:rsidRPr="0047170A">
              <w:pict>
                <v:line id="_x0000_s1027" style="position:absolute;left:0;text-align:left;z-index:251661312" from="71.1pt,16.6pt" to="251.85pt,16.6pt"/>
              </w:pict>
            </w:r>
            <w:r w:rsidR="005F2EAA">
              <w:rPr>
                <w:rFonts w:ascii="Times New Roman" w:hAnsi="Times New Roman" w:cs="Times New Roman"/>
                <w:b/>
                <w:sz w:val="28"/>
                <w:szCs w:val="28"/>
              </w:rPr>
              <w:t>Độc lập – Tự do – Hạnh phúc</w:t>
            </w:r>
          </w:p>
        </w:tc>
      </w:tr>
      <w:tr w:rsidR="005F2EAA" w:rsidTr="004B04D7">
        <w:trPr>
          <w:trHeight w:val="390"/>
        </w:trPr>
        <w:tc>
          <w:tcPr>
            <w:tcW w:w="4211" w:type="dxa"/>
            <w:hideMark/>
          </w:tcPr>
          <w:p w:rsidR="005F2EAA" w:rsidRDefault="005F2EAA" w:rsidP="004B04D7">
            <w:pPr>
              <w:spacing w:after="0"/>
            </w:pPr>
          </w:p>
        </w:tc>
        <w:tc>
          <w:tcPr>
            <w:tcW w:w="3268" w:type="dxa"/>
          </w:tcPr>
          <w:p w:rsidR="005F2EAA" w:rsidRDefault="005F2EAA" w:rsidP="004B04D7">
            <w:pPr>
              <w:spacing w:after="0" w:line="240" w:lineRule="auto"/>
              <w:jc w:val="center"/>
              <w:rPr>
                <w:rFonts w:ascii="Times New Roman" w:hAnsi="Times New Roman" w:cs="Times New Roman"/>
                <w:b/>
                <w:sz w:val="28"/>
                <w:szCs w:val="28"/>
              </w:rPr>
            </w:pPr>
          </w:p>
        </w:tc>
        <w:tc>
          <w:tcPr>
            <w:tcW w:w="6654" w:type="dxa"/>
            <w:hideMark/>
          </w:tcPr>
          <w:p w:rsidR="005F2EAA" w:rsidRDefault="005F2EAA" w:rsidP="004B04D7">
            <w:pPr>
              <w:spacing w:after="0"/>
            </w:pPr>
          </w:p>
        </w:tc>
      </w:tr>
    </w:tbl>
    <w:p w:rsidR="005F2EAA" w:rsidRDefault="005F2EAA" w:rsidP="005F2EAA">
      <w:pPr>
        <w:spacing w:after="0"/>
        <w:jc w:val="center"/>
        <w:rPr>
          <w:rFonts w:ascii="Times New Roman" w:hAnsi="Times New Roman" w:cs="Times New Roman"/>
          <w:b/>
          <w:sz w:val="28"/>
          <w:szCs w:val="28"/>
        </w:rPr>
      </w:pPr>
    </w:p>
    <w:p w:rsidR="005F2EAA" w:rsidRDefault="005F2EAA" w:rsidP="005F2EAA">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5F2EAA" w:rsidRDefault="005F2EAA" w:rsidP="005F2EAA">
      <w:pPr>
        <w:spacing w:after="0"/>
        <w:jc w:val="center"/>
        <w:rPr>
          <w:rFonts w:ascii="Times New Roman" w:hAnsi="Times New Roman" w:cs="Times New Roman"/>
          <w:b/>
          <w:sz w:val="28"/>
          <w:szCs w:val="28"/>
        </w:rPr>
      </w:pPr>
      <w:r>
        <w:rPr>
          <w:rFonts w:ascii="Times New Roman" w:hAnsi="Times New Roman" w:cs="Times New Roman"/>
          <w:b/>
          <w:sz w:val="28"/>
          <w:szCs w:val="28"/>
        </w:rPr>
        <w:t>Từ ngày 01/05/2021 đến ngày 10/5/2021</w:t>
      </w:r>
    </w:p>
    <w:p w:rsidR="005F2EAA" w:rsidRDefault="005F2EAA" w:rsidP="005F2EAA">
      <w:pPr>
        <w:spacing w:after="0"/>
        <w:jc w:val="center"/>
        <w:rPr>
          <w:rFonts w:ascii="Times New Roman" w:hAnsi="Times New Roman" w:cs="Times New Roman"/>
          <w:b/>
          <w:sz w:val="28"/>
          <w:szCs w:val="28"/>
        </w:rPr>
      </w:pPr>
    </w:p>
    <w:tbl>
      <w:tblPr>
        <w:tblStyle w:val="TableGrid"/>
        <w:tblW w:w="15209" w:type="dxa"/>
        <w:tblInd w:w="-743" w:type="dxa"/>
        <w:tblLayout w:type="fixed"/>
        <w:tblLook w:val="01E0"/>
      </w:tblPr>
      <w:tblGrid>
        <w:gridCol w:w="851"/>
        <w:gridCol w:w="2835"/>
        <w:gridCol w:w="2127"/>
        <w:gridCol w:w="1842"/>
        <w:gridCol w:w="5387"/>
        <w:gridCol w:w="1312"/>
        <w:gridCol w:w="855"/>
      </w:tblGrid>
      <w:tr w:rsidR="005F2EAA" w:rsidRPr="000D11EA" w:rsidTr="00C44893">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7E68D8">
            <w:pPr>
              <w:spacing w:beforeLines="40" w:afterLines="40" w:line="340" w:lineRule="exact"/>
              <w:jc w:val="center"/>
              <w:rPr>
                <w:b/>
                <w:bCs/>
                <w:sz w:val="26"/>
                <w:szCs w:val="26"/>
              </w:rPr>
            </w:pPr>
            <w:r w:rsidRPr="000D11EA">
              <w:rPr>
                <w:b/>
                <w:bCs/>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7E68D8">
            <w:pPr>
              <w:spacing w:beforeLines="40" w:afterLines="40" w:line="340" w:lineRule="exact"/>
              <w:jc w:val="center"/>
              <w:rPr>
                <w:b/>
                <w:bCs/>
                <w:sz w:val="26"/>
                <w:szCs w:val="26"/>
              </w:rPr>
            </w:pPr>
            <w:r w:rsidRPr="000D11EA">
              <w:rPr>
                <w:b/>
                <w:bCs/>
                <w:sz w:val="26"/>
                <w:szCs w:val="26"/>
              </w:rPr>
              <w:t>Tên cơ quan, tổ chức ban hành văn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7E68D8">
            <w:pPr>
              <w:spacing w:beforeLines="40" w:afterLines="40" w:line="340" w:lineRule="exact"/>
              <w:jc w:val="center"/>
              <w:rPr>
                <w:b/>
                <w:bCs/>
                <w:sz w:val="26"/>
                <w:szCs w:val="26"/>
              </w:rPr>
            </w:pPr>
            <w:r w:rsidRPr="000D11EA">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2EAA" w:rsidRPr="00C44893" w:rsidRDefault="005F2EAA" w:rsidP="007E68D8">
            <w:pPr>
              <w:spacing w:beforeLines="40" w:afterLines="40" w:line="340" w:lineRule="exact"/>
              <w:jc w:val="center"/>
              <w:rPr>
                <w:rFonts w:ascii="Times New Roman Bold" w:hAnsi="Times New Roman Bold"/>
                <w:b/>
                <w:bCs/>
                <w:spacing w:val="-4"/>
                <w:sz w:val="26"/>
                <w:szCs w:val="26"/>
              </w:rPr>
            </w:pPr>
            <w:r w:rsidRPr="00C44893">
              <w:rPr>
                <w:rFonts w:ascii="Times New Roman Bold" w:hAnsi="Times New Roman Bold"/>
                <w:b/>
                <w:bCs/>
                <w:spacing w:val="-4"/>
                <w:sz w:val="26"/>
                <w:szCs w:val="26"/>
              </w:rPr>
              <w:t>Ngày, tháng, năm ban hành Văn bản</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C44893">
            <w:pPr>
              <w:spacing w:beforeLines="40" w:afterLines="40" w:line="340" w:lineRule="exact"/>
              <w:jc w:val="center"/>
              <w:rPr>
                <w:b/>
                <w:bCs/>
                <w:sz w:val="26"/>
                <w:szCs w:val="26"/>
              </w:rPr>
            </w:pPr>
            <w:r w:rsidRPr="000D11EA">
              <w:rPr>
                <w:b/>
                <w:bCs/>
                <w:sz w:val="26"/>
                <w:szCs w:val="26"/>
              </w:rPr>
              <w:t>Tên loại và trích yếu</w:t>
            </w:r>
          </w:p>
          <w:p w:rsidR="005F2EAA" w:rsidRPr="000D11EA" w:rsidRDefault="005F2EAA" w:rsidP="00C44893">
            <w:pPr>
              <w:spacing w:beforeLines="40" w:afterLines="40" w:line="340" w:lineRule="exact"/>
              <w:jc w:val="center"/>
              <w:rPr>
                <w:b/>
                <w:bCs/>
                <w:sz w:val="26"/>
                <w:szCs w:val="26"/>
              </w:rPr>
            </w:pPr>
            <w:r w:rsidRPr="000D11EA">
              <w:rPr>
                <w:b/>
                <w:bCs/>
                <w:sz w:val="26"/>
                <w:szCs w:val="26"/>
              </w:rPr>
              <w:t>nội dung của Văn bản</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7E68D8">
            <w:pPr>
              <w:spacing w:beforeLines="40" w:afterLines="40" w:line="340" w:lineRule="exact"/>
              <w:jc w:val="center"/>
              <w:rPr>
                <w:b/>
                <w:sz w:val="26"/>
                <w:szCs w:val="26"/>
              </w:rPr>
            </w:pPr>
            <w:r w:rsidRPr="000D11EA">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5F2EAA" w:rsidRPr="000D11EA" w:rsidRDefault="005F2EAA" w:rsidP="007E68D8">
            <w:pPr>
              <w:spacing w:beforeLines="40" w:afterLines="40" w:line="340" w:lineRule="exact"/>
              <w:jc w:val="center"/>
              <w:rPr>
                <w:b/>
                <w:bCs/>
                <w:sz w:val="26"/>
                <w:szCs w:val="26"/>
              </w:rPr>
            </w:pPr>
            <w:r w:rsidRPr="000D11EA">
              <w:rPr>
                <w:b/>
                <w:bCs/>
                <w:sz w:val="26"/>
                <w:szCs w:val="26"/>
              </w:rPr>
              <w:t>Ghi chú</w:t>
            </w:r>
          </w:p>
        </w:tc>
      </w:tr>
      <w:tr w:rsidR="000D11EA"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0D11EA" w:rsidRPr="000D11EA" w:rsidRDefault="000D11EA"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rPr>
                <w:color w:val="000000"/>
                <w:sz w:val="26"/>
                <w:szCs w:val="26"/>
              </w:rPr>
            </w:pPr>
            <w:r w:rsidRPr="000D11EA">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rPr>
                <w:color w:val="000000"/>
                <w:sz w:val="26"/>
                <w:szCs w:val="26"/>
              </w:rPr>
            </w:pPr>
            <w:r w:rsidRPr="000D11EA">
              <w:rPr>
                <w:color w:val="000000"/>
                <w:sz w:val="26"/>
                <w:szCs w:val="26"/>
              </w:rPr>
              <w:t>1907/QĐ-BNN-KH</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jc w:val="center"/>
              <w:rPr>
                <w:color w:val="000000"/>
                <w:sz w:val="26"/>
                <w:szCs w:val="26"/>
              </w:rPr>
            </w:pPr>
            <w:r w:rsidRPr="000D11EA">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C44893">
            <w:pPr>
              <w:jc w:val="both"/>
              <w:rPr>
                <w:color w:val="000000"/>
                <w:sz w:val="26"/>
                <w:szCs w:val="26"/>
              </w:rPr>
            </w:pPr>
            <w:r w:rsidRPr="000D11EA">
              <w:rPr>
                <w:color w:val="000000"/>
                <w:sz w:val="26"/>
                <w:szCs w:val="26"/>
              </w:rPr>
              <w:t>Giao thực hiện nhiệm vụ CBĐT DA Hồ Cao Ngỗi, hồ Đát Đền, tỉnh Tuyên Quang</w:t>
            </w:r>
          </w:p>
        </w:tc>
        <w:tc>
          <w:tcPr>
            <w:tcW w:w="1312" w:type="dxa"/>
            <w:tcBorders>
              <w:top w:val="single" w:sz="4" w:space="0" w:color="auto"/>
              <w:left w:val="single" w:sz="4" w:space="0" w:color="auto"/>
              <w:bottom w:val="single" w:sz="4" w:space="0" w:color="auto"/>
              <w:right w:val="single" w:sz="4" w:space="0" w:color="auto"/>
            </w:tcBorders>
            <w:vAlign w:val="center"/>
          </w:tcPr>
          <w:p w:rsidR="000D11EA" w:rsidRPr="000D11EA" w:rsidRDefault="000D11EA"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0D11EA" w:rsidRPr="000D11EA" w:rsidRDefault="000D11EA" w:rsidP="007E68D8">
            <w:pPr>
              <w:spacing w:beforeLines="40" w:afterLines="40" w:line="340" w:lineRule="exact"/>
              <w:jc w:val="center"/>
              <w:rPr>
                <w:b/>
                <w:bCs/>
                <w:sz w:val="26"/>
                <w:szCs w:val="26"/>
              </w:rPr>
            </w:pPr>
          </w:p>
        </w:tc>
      </w:tr>
      <w:tr w:rsidR="000D11EA"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0D11EA" w:rsidRPr="000D11EA" w:rsidRDefault="000D11EA"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C44893" w:rsidP="00A20A3B">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rPr>
                <w:color w:val="000000"/>
                <w:sz w:val="26"/>
                <w:szCs w:val="26"/>
              </w:rPr>
            </w:pPr>
            <w:r w:rsidRPr="000D11EA">
              <w:rPr>
                <w:color w:val="000000"/>
                <w:sz w:val="26"/>
                <w:szCs w:val="26"/>
              </w:rPr>
              <w:t>03/VBHN-BTNMT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jc w:val="center"/>
              <w:rPr>
                <w:color w:val="000000"/>
                <w:sz w:val="26"/>
                <w:szCs w:val="26"/>
              </w:rPr>
            </w:pPr>
            <w:r w:rsidRPr="000D11EA">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11EA" w:rsidRPr="000D11EA" w:rsidRDefault="000D11EA" w:rsidP="00C44893">
            <w:pPr>
              <w:jc w:val="both"/>
              <w:rPr>
                <w:color w:val="000000"/>
                <w:sz w:val="26"/>
                <w:szCs w:val="26"/>
              </w:rPr>
            </w:pPr>
            <w:r w:rsidRPr="000D11EA">
              <w:rPr>
                <w:color w:val="000000"/>
                <w:sz w:val="26"/>
                <w:szCs w:val="26"/>
              </w:rPr>
              <w:t>Quy định chi tiết thi hành một số điều của Luật Đất đai</w:t>
            </w:r>
          </w:p>
        </w:tc>
        <w:tc>
          <w:tcPr>
            <w:tcW w:w="1312" w:type="dxa"/>
            <w:tcBorders>
              <w:top w:val="single" w:sz="4" w:space="0" w:color="auto"/>
              <w:left w:val="single" w:sz="4" w:space="0" w:color="auto"/>
              <w:bottom w:val="single" w:sz="4" w:space="0" w:color="auto"/>
              <w:right w:val="single" w:sz="4" w:space="0" w:color="auto"/>
            </w:tcBorders>
            <w:vAlign w:val="center"/>
            <w:hideMark/>
          </w:tcPr>
          <w:p w:rsidR="000D11EA" w:rsidRPr="000D11EA" w:rsidRDefault="000D11EA"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0D11EA" w:rsidRPr="000D11EA" w:rsidRDefault="000D11EA" w:rsidP="007E68D8">
            <w:pPr>
              <w:spacing w:beforeLines="40" w:afterLines="40" w:line="340" w:lineRule="exact"/>
              <w:rPr>
                <w:color w:val="000000"/>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04/VBHN-BTNMT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 định chi tiết thi hành một số điều của Luật Đất đai Nghị định số 43</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02/2021/TT-BTNMT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BF1F55" w:rsidP="00C44893">
            <w:pPr>
              <w:jc w:val="both"/>
              <w:rPr>
                <w:color w:val="000000"/>
                <w:sz w:val="26"/>
                <w:szCs w:val="26"/>
              </w:rPr>
            </w:pPr>
            <w:r>
              <w:rPr>
                <w:color w:val="000000"/>
                <w:sz w:val="26"/>
                <w:szCs w:val="26"/>
              </w:rPr>
              <w:t>B</w:t>
            </w:r>
            <w:r w:rsidR="00C44893" w:rsidRPr="000D11EA">
              <w:rPr>
                <w:color w:val="000000"/>
                <w:sz w:val="26"/>
                <w:szCs w:val="26"/>
              </w:rPr>
              <w:t>an hành Thông tư ban hành Danh mục địa danh dân cư, sơn văn, thủy văn, kinh tế - xã hội phục vụ công tác thành lập bản đồ tỉnh Lâm Đồng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1568E1" w:rsidP="00A20A3B">
            <w:pPr>
              <w:rPr>
                <w:color w:val="000000"/>
                <w:sz w:val="26"/>
                <w:szCs w:val="26"/>
              </w:rPr>
            </w:pPr>
            <w:r>
              <w:rPr>
                <w:color w:val="000000"/>
                <w:sz w:val="26"/>
                <w:szCs w:val="26"/>
              </w:rPr>
              <w:t>16/6/2021</w:t>
            </w: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25/</w:t>
            </w:r>
            <w:r>
              <w:rPr>
                <w:color w:val="000000"/>
                <w:sz w:val="26"/>
                <w:szCs w:val="26"/>
              </w:rPr>
              <w:t>2021/</w:t>
            </w:r>
            <w:r w:rsidRPr="000D11EA">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1568E1" w:rsidP="00A20A3B">
            <w:pPr>
              <w:jc w:val="center"/>
              <w:rPr>
                <w:color w:val="000000"/>
                <w:sz w:val="26"/>
                <w:szCs w:val="26"/>
              </w:rPr>
            </w:pPr>
            <w:r>
              <w:rPr>
                <w:color w:val="000000"/>
                <w:sz w:val="26"/>
                <w:szCs w:val="26"/>
              </w:rPr>
              <w:t>07/4/</w:t>
            </w:r>
            <w:r w:rsidR="00C44893" w:rsidRPr="000D11EA">
              <w:rPr>
                <w:color w:val="000000"/>
                <w:sz w:val="26"/>
                <w:szCs w:val="26"/>
              </w:rPr>
              <w:t>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 định mức thu, chế độ thu, nộp, quản lý và sử dụng phí, lệ phí trong lĩnh vực xuất cảnh, nhập cảnh, quá cảnh, cư trú tại Việt Nam</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1568E1" w:rsidP="00A20A3B">
            <w:pPr>
              <w:rPr>
                <w:color w:val="000000"/>
                <w:sz w:val="26"/>
                <w:szCs w:val="26"/>
              </w:rPr>
            </w:pPr>
            <w:r>
              <w:rPr>
                <w:color w:val="000000"/>
                <w:sz w:val="26"/>
                <w:szCs w:val="26"/>
              </w:rPr>
              <w:t>22/5/2021</w:t>
            </w: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2957/VPCP-CN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BF1F55" w:rsidP="00C44893">
            <w:pPr>
              <w:jc w:val="both"/>
              <w:rPr>
                <w:color w:val="000000"/>
                <w:sz w:val="26"/>
                <w:szCs w:val="26"/>
              </w:rPr>
            </w:pPr>
            <w:r>
              <w:rPr>
                <w:color w:val="000000"/>
                <w:sz w:val="26"/>
                <w:szCs w:val="26"/>
              </w:rPr>
              <w:t>Q</w:t>
            </w:r>
            <w:r w:rsidR="00C44893" w:rsidRPr="000D11EA">
              <w:rPr>
                <w:color w:val="000000"/>
                <w:sz w:val="26"/>
                <w:szCs w:val="26"/>
              </w:rPr>
              <w:t>uản lý, sử dụng nhà khách, khách sạn, trun</w:t>
            </w:r>
            <w:r>
              <w:rPr>
                <w:color w:val="000000"/>
                <w:sz w:val="26"/>
                <w:szCs w:val="26"/>
              </w:rPr>
              <w:t xml:space="preserve">g tâm nghỉ dưỡng, </w:t>
            </w:r>
            <w:r w:rsidR="00C44893" w:rsidRPr="000D11EA">
              <w:rPr>
                <w:color w:val="000000"/>
                <w:sz w:val="26"/>
                <w:szCs w:val="26"/>
              </w:rPr>
              <w:t>điều dưỡng của các Bộ, ngành, cơ quan ở Trung ương.</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02/VBHN-BTNMT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BF1F55" w:rsidP="00C44893">
            <w:pPr>
              <w:jc w:val="both"/>
              <w:rPr>
                <w:color w:val="000000"/>
                <w:sz w:val="26"/>
                <w:szCs w:val="26"/>
              </w:rPr>
            </w:pPr>
            <w:r>
              <w:rPr>
                <w:color w:val="000000"/>
                <w:sz w:val="26"/>
                <w:szCs w:val="26"/>
              </w:rPr>
              <w:t>H</w:t>
            </w:r>
            <w:r w:rsidR="00C44893" w:rsidRPr="000D11EA">
              <w:rPr>
                <w:color w:val="000000"/>
                <w:sz w:val="26"/>
                <w:szCs w:val="26"/>
              </w:rPr>
              <w:t>ợp nhất Nghị định số 126/2020/NĐ-CP ngày 19/10/2020 của Chính phủ và Nghị định số 41/2021/NĐ-CP ngày 30/3/2021 của Chính phủ với Nghị định số 82/2017/NĐ-CP ngày 17/7/2017 của Chính phủ</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2077/BTNMT-TNN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đôn đốc thực hiện Nghị định số 23/2020/NĐ-CP ngày 24 tháng 02 năm 2020 của Chính phủ quy định về quản lý khai thác cát, sỏi và bảo vệ lòng, bờ bãi sông</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Ban quản lý các khu công nghiệp tỉnh Tuyên Quang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1</w:t>
            </w:r>
            <w:r w:rsidRPr="000D11EA">
              <w:rPr>
                <w:color w:val="000000"/>
                <w:sz w:val="26"/>
                <w:szCs w:val="26"/>
              </w:rPr>
              <w:t>7/TTr-BQL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Về chủ trương đầu tư dự án Nhà máy sản xuất, chế biến lâm sản tại Khu công nghiệp Long Bình An, tỉnh Tuyên Quang (Nhờ văn thư đổi lại văn bản này do có gửi thêm tài liệu)</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2543/BCT-ĐTĐL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Triển khai tổng thể thi hành Nghị định số 134/2013/NĐ-CP</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29/</w:t>
            </w:r>
            <w:r>
              <w:rPr>
                <w:color w:val="000000"/>
                <w:sz w:val="26"/>
                <w:szCs w:val="26"/>
              </w:rPr>
              <w:t>2021/</w:t>
            </w:r>
            <w:r w:rsidRPr="000D11EA">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1568E1" w:rsidP="00A20A3B">
            <w:pPr>
              <w:jc w:val="center"/>
              <w:rPr>
                <w:color w:val="000000"/>
                <w:sz w:val="26"/>
                <w:szCs w:val="26"/>
              </w:rPr>
            </w:pPr>
            <w:r>
              <w:rPr>
                <w:color w:val="000000"/>
                <w:sz w:val="26"/>
                <w:szCs w:val="26"/>
              </w:rPr>
              <w:t>28/4</w:t>
            </w:r>
            <w:r w:rsidR="00C44893" w:rsidRPr="000D11EA">
              <w:rPr>
                <w:color w:val="000000"/>
                <w:sz w:val="26"/>
                <w:szCs w:val="26"/>
              </w:rPr>
              <w:t>/2021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Hướng dẫn quản lý kinh phí thẩm định sách giáo khoa giáo giáo dục phổ thông</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1568E1" w:rsidP="00A20A3B">
            <w:pPr>
              <w:rPr>
                <w:color w:val="000000"/>
                <w:sz w:val="26"/>
                <w:szCs w:val="26"/>
              </w:rPr>
            </w:pPr>
            <w:r>
              <w:rPr>
                <w:color w:val="000000"/>
                <w:sz w:val="26"/>
                <w:szCs w:val="26"/>
              </w:rPr>
              <w:t>15/6/2021</w:t>
            </w: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1812/BGDĐT-GDTrH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Lựa chọn sách giáo khoa trong cơ sở giáo dục phổ thông</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1830/BGDĐT-PC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Tổng kết thi hành Nghị định số 46/2017/NĐ-CP và Nghị định số 135/2018/NĐ-CP</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Thủ tướng</w:t>
            </w:r>
            <w:r w:rsidRPr="000D11E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673/QĐ-TTg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08/</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Quyết định về việc phê duyệt Kế hoạch thực hiện Công ước số 98 của Tổ chức Lao động quốc tế (ILO) về Áp dụng những nguyên tắc của quyền tổ chức và thương lượng tập thể</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2915/VPCP-KTTH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Kết quả 05 năm thực hiện Đề án đổi mới quy trình biên soạn số liệu tổng sản phẩm trên địa bàn tỉnh, thành phố trực thuộc TW.</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568/QĐ-BKHĐT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BF1F55" w:rsidP="00BF1F55">
            <w:pPr>
              <w:jc w:val="both"/>
              <w:rPr>
                <w:color w:val="000000"/>
                <w:sz w:val="26"/>
                <w:szCs w:val="26"/>
              </w:rPr>
            </w:pPr>
            <w:r>
              <w:rPr>
                <w:color w:val="000000"/>
                <w:sz w:val="26"/>
                <w:szCs w:val="26"/>
              </w:rPr>
              <w:t>V</w:t>
            </w:r>
            <w:r w:rsidR="00C44893" w:rsidRPr="000D11EA">
              <w:rPr>
                <w:color w:val="000000"/>
                <w:sz w:val="26"/>
                <w:szCs w:val="26"/>
              </w:rPr>
              <w:t xml:space="preserve">ề việc sửa đổi, bổ sung một số nội dung của Điều 3 Quyết định số 156/QĐ-BKHĐT ngày 18.2.2019 của Bộ trưởng Bộ Kế hoạch và Đầu tư </w:t>
            </w:r>
            <w:r>
              <w:rPr>
                <w:color w:val="000000"/>
                <w:sz w:val="26"/>
                <w:szCs w:val="26"/>
              </w:rPr>
              <w:t>v</w:t>
            </w:r>
            <w:r w:rsidR="00C44893" w:rsidRPr="000D11EA">
              <w:rPr>
                <w:color w:val="000000"/>
                <w:sz w:val="26"/>
                <w:szCs w:val="26"/>
              </w:rPr>
              <w:t>ề việc phân công công tác của Bộ trưởng và các Thứ trưởng</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2607/BKHĐT-PTDN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Báo cáo tổng kết 5 năm tình hình thực hiện Nghị quyết số 35/NQ-CP ngày 16/5/2016 của Chính phủ</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48/NQ-CP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Nghị quyết phiên họp Chính phủ thường kỳ tháng 4 năm 2021</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2910/VPCP-KTTH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04/</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kết quả triển khai Đề án đẩy mạnh thanh toán qua ngân hàng đối với các dịch vụ công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Thủ tướng</w:t>
            </w:r>
            <w:r w:rsidRPr="000D11E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638/QĐ-TTg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BF1F55">
            <w:pPr>
              <w:jc w:val="both"/>
              <w:rPr>
                <w:color w:val="000000"/>
                <w:sz w:val="26"/>
                <w:szCs w:val="26"/>
              </w:rPr>
            </w:pPr>
            <w:r w:rsidRPr="000D11EA">
              <w:rPr>
                <w:color w:val="000000"/>
                <w:sz w:val="26"/>
                <w:szCs w:val="26"/>
              </w:rPr>
              <w:t xml:space="preserve">QĐ </w:t>
            </w:r>
            <w:r w:rsidR="00BF1F55">
              <w:rPr>
                <w:color w:val="000000"/>
                <w:sz w:val="26"/>
                <w:szCs w:val="26"/>
              </w:rPr>
              <w:t>v</w:t>
            </w:r>
            <w:r w:rsidRPr="000D11EA">
              <w:rPr>
                <w:color w:val="000000"/>
                <w:sz w:val="26"/>
                <w:szCs w:val="26"/>
              </w:rPr>
              <w:t>ề việc thay đổi thành viên Ban Chỉ đạo quốc gia, Ban Tổ chức Đại hội Thể thao Đông Nam Á lần thứ 31 và Đại hội Thể thao người khuyết tật Đông Nam Á lần thứ 11 năm 2021 tại Việt Nam</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Hà Nội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583/CV-BCĐ</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02/</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Công điện về việc thực hiện nghiêm các biên pháp phòng chống dịch COVID-19</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Thủ tướng</w:t>
            </w:r>
            <w:r w:rsidRPr="000D11E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570/CĐ-TTg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02/</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Công điện về việc chấn chỉnh, nâng cao hiệu quả công tác phòng, chống dịch Covid 19</w:t>
            </w:r>
          </w:p>
        </w:tc>
        <w:tc>
          <w:tcPr>
            <w:tcW w:w="1312"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2948/VPCP-KGVX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BF1F55" w:rsidP="00C44893">
            <w:pPr>
              <w:jc w:val="both"/>
              <w:rPr>
                <w:color w:val="000000"/>
                <w:sz w:val="26"/>
                <w:szCs w:val="26"/>
              </w:rPr>
            </w:pPr>
            <w:r>
              <w:rPr>
                <w:color w:val="000000"/>
                <w:sz w:val="26"/>
                <w:szCs w:val="26"/>
              </w:rPr>
              <w:t>V</w:t>
            </w:r>
            <w:r w:rsidR="00C44893" w:rsidRPr="000D11EA">
              <w:rPr>
                <w:color w:val="000000"/>
                <w:sz w:val="26"/>
                <w:szCs w:val="26"/>
              </w:rPr>
              <w:t>ề việc mua, sử dụng vắc xin phòng Covid-19 và nghiên cứu, sản xuất vắc xin trong nước</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97/TB-VPCP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Thông báo kết luận của Phó Thủ tướng Chính phủ Vũ Đức Đam, Trưởng Ban Chỉ đạo tại cuộc họp Ban Chỉ đạo Quốc gia về phòng, chống dịch Covid-19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Pr>
                <w:color w:val="000000"/>
                <w:sz w:val="26"/>
                <w:szCs w:val="26"/>
              </w:rPr>
              <w:t>Thủ tướng</w:t>
            </w:r>
            <w:r w:rsidRPr="000D11E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671/QĐ-TTg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Quyết định kiện toàn nhân sự Hội đồng thẩm định Nhiệm vụ lập Quy hoạch hệ thống du lịch thời kỳ 2021-2030, tầm nhìn đến năm 2050</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597/QĐ-BTTTT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Kiện toàn Ban Chủ nhiệm Đề án "Tăng cường hiệu quả công tác phòng ngừa, chống vi phạm pháp luật và tội phạm trên mạng Internet"</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Nội vụ</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1988/BNV-TGCP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tiếp tục thực hiện các biện pháp phòng, chống dịch Covid-19 trong tình hình mới</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617/BC-BCĐ</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Báo cáo nhanh cập nhật tình hình dịch bệnh COVID-19 ngày 05/5/2021.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2414/BCT-TTTN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Thực hiện Quyết định số 194/QĐ-TTg ngày 09 tháng 02 năm 2021 của Thủ tướng Chính phủ</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2518/BCT-TTTN</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Đề xuất dự án, nhiệm vụ thực hiện Đề án phát triển TTTN gắn với CVĐ "NVNUTDHVN" năm 2022</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1301/BTP-PBGDPL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cho ý kiến đối với dự thảo Quyết định thay thế Quyết định số 27/2013/QĐ-TTg ngày 19/5/2013 và Quyết định số 42/2017/QĐ-TTg ngày 20/9/2017 của Thủ tướng Chính phủ</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76/BC-BTP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kết quả công tác thi hành án dân sự, hành chính 06 tháng đầu năm 2021 và nhiệm vụ trọng tâm, giải pháp chủ yếu công tác 06 tháng cuối năm 2021 (Từ ngày 01/10/2020 đến hết ngày 31/3/2021).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663/QĐ-BTP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ban hành Bảng Tiêu chí đánh giá, chấm điểm, xếp hạng thi đua Sở Tư pháp các tỉnh, thành phố trực thuộc Trung ương năm 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rPr>
                <w:color w:val="000000"/>
                <w:sz w:val="26"/>
                <w:szCs w:val="26"/>
              </w:rPr>
            </w:pPr>
            <w:r>
              <w:rPr>
                <w:color w:val="000000"/>
                <w:sz w:val="26"/>
                <w:szCs w:val="26"/>
              </w:rPr>
              <w:t>Thủ tướng</w:t>
            </w:r>
            <w:r w:rsidRPr="000D11EA">
              <w:rPr>
                <w:color w:val="000000"/>
                <w:sz w:val="26"/>
                <w:szCs w:val="26"/>
              </w:rPr>
              <w:t xml:space="preserve"> Chính phủ</w:t>
            </w:r>
            <w:r>
              <w:rPr>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646/QĐ-TTg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05/</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Quyết định thay đổi thành viên Ban Chỉ đạo cải cách hành chính của Chính phủ</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95/TB-VPCP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Thông báo kết luận của Phó Thủ tướng Thường trực Chính phủ, Trưởng Ban Chỉ đạo 896 tại Hội nghị tổng kết Đề án 896 giai đoạn 2013-2020.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1960/QĐ-BNN-TCTS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06/</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 xml:space="preserve">Quyết định ban hành Kế hoạch hành động thực hiện Quyết định số 339/QĐ-TTg ngày 11/3/2021 </w:t>
            </w:r>
            <w:r w:rsidRPr="000D11EA">
              <w:rPr>
                <w:color w:val="000000"/>
                <w:sz w:val="26"/>
                <w:szCs w:val="26"/>
              </w:rPr>
              <w:lastRenderedPageBreak/>
              <w:t>của Thủ tướng Chính phủ Phê duyệt Chiến lược Phát triển thủy sản Việt Nam đến năm 2030, tầm nhìn đến năm 2045</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2636/BNN-TCTS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07/</w:t>
            </w:r>
            <w:r w:rsidRPr="000D11E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Báo cáo kết quả Hội nghị tổng kết Chương trình Bảo vệ và Phát triển nguồn lợi thủy sản và Quy hoạch hệ thống khu bảo tồn biển Việt Nam đến năm 2020 (Bản đã chính sửa theo ý kiến góp ý của các Bộ)</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2630/VPCP-NC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16/</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thực hiện Đề án đào tạo các bộ quân sự Ban chỉ huy quân sự xã, phường, thị trấn ngành quân sự cơ sở đến năm 2020 và những năm tiếp theo</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Công 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2313/QĐ-BCA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09/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ban hành kế hoạch kiểm tra, xử lý văn bản quy phạm pháp luật trong Công an nhân dân năm 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Công 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1138/BCA-C08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19/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tổng kết thi hành Nghị định số 165/2013/NĐ-CP</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2867/VPCP-NC</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30/</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V/v Tăng cường tổ chức triển khai thực hiện công tác phòng cháy, chữa cháy và cứu nạn, cứu hộ</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r w:rsidR="00C44893" w:rsidRPr="000D11EA" w:rsidTr="00C44893">
        <w:tc>
          <w:tcPr>
            <w:tcW w:w="851"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r w:rsidRPr="000D11EA">
              <w:rPr>
                <w:color w:val="000000"/>
                <w:sz w:val="26"/>
                <w:szCs w:val="26"/>
              </w:rPr>
              <w:t>569/QĐ-BTTTT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jc w:val="center"/>
              <w:rPr>
                <w:color w:val="000000"/>
                <w:sz w:val="26"/>
                <w:szCs w:val="26"/>
              </w:rPr>
            </w:pPr>
            <w:r>
              <w:rPr>
                <w:color w:val="000000"/>
                <w:sz w:val="26"/>
                <w:szCs w:val="26"/>
              </w:rPr>
              <w:t>29/</w:t>
            </w:r>
            <w:r w:rsidRPr="000D11EA">
              <w:rPr>
                <w:color w:val="000000"/>
                <w:sz w:val="26"/>
                <w:szCs w:val="26"/>
              </w:rPr>
              <w:t>4/2021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C44893">
            <w:pPr>
              <w:jc w:val="both"/>
              <w:rPr>
                <w:color w:val="000000"/>
                <w:sz w:val="26"/>
                <w:szCs w:val="26"/>
              </w:rPr>
            </w:pPr>
            <w:r w:rsidRPr="000D11EA">
              <w:rPr>
                <w:color w:val="000000"/>
                <w:sz w:val="26"/>
                <w:szCs w:val="26"/>
              </w:rPr>
              <w:t>Quy định chức năng, nhiệm vụ, quyền hạn và cơ cấu tổ chức của Cục Viễn thông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C44893" w:rsidRPr="000D11EA" w:rsidRDefault="00C44893" w:rsidP="00A20A3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44893" w:rsidRPr="000D11EA" w:rsidRDefault="00C44893" w:rsidP="007E68D8">
            <w:pPr>
              <w:spacing w:beforeLines="40" w:afterLines="40" w:line="340" w:lineRule="exact"/>
              <w:jc w:val="center"/>
              <w:rPr>
                <w:b/>
                <w:bCs/>
                <w:sz w:val="26"/>
                <w:szCs w:val="26"/>
              </w:rPr>
            </w:pPr>
          </w:p>
        </w:tc>
      </w:tr>
    </w:tbl>
    <w:p w:rsidR="005F2EAA" w:rsidRDefault="005F2EAA" w:rsidP="005F2EAA">
      <w:pPr>
        <w:rPr>
          <w:rFonts w:ascii="Times New Roman" w:hAnsi="Times New Roman" w:cs="Times New Roman"/>
        </w:rPr>
      </w:pPr>
    </w:p>
    <w:p w:rsidR="005F2EAA" w:rsidRDefault="005F2EAA" w:rsidP="005F2EAA"/>
    <w:p w:rsidR="00DE6126" w:rsidRDefault="00736C5E"/>
    <w:sectPr w:rsidR="00DE6126" w:rsidSect="00E12D6C">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5E" w:rsidRDefault="00736C5E" w:rsidP="0047170A">
      <w:pPr>
        <w:spacing w:after="0" w:line="240" w:lineRule="auto"/>
      </w:pPr>
      <w:r>
        <w:separator/>
      </w:r>
    </w:p>
  </w:endnote>
  <w:endnote w:type="continuationSeparator" w:id="1">
    <w:p w:rsidR="00736C5E" w:rsidRDefault="00736C5E" w:rsidP="0047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736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736C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736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5E" w:rsidRDefault="00736C5E" w:rsidP="0047170A">
      <w:pPr>
        <w:spacing w:after="0" w:line="240" w:lineRule="auto"/>
      </w:pPr>
      <w:r>
        <w:separator/>
      </w:r>
    </w:p>
  </w:footnote>
  <w:footnote w:type="continuationSeparator" w:id="1">
    <w:p w:rsidR="00736C5E" w:rsidRDefault="00736C5E" w:rsidP="0047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736C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47170A">
        <w:pPr>
          <w:pStyle w:val="Header"/>
          <w:jc w:val="center"/>
        </w:pPr>
        <w:r>
          <w:fldChar w:fldCharType="begin"/>
        </w:r>
        <w:r w:rsidR="003A0A06">
          <w:instrText xml:space="preserve"> PAGE   \* MERGEFORMAT </w:instrText>
        </w:r>
        <w:r>
          <w:fldChar w:fldCharType="separate"/>
        </w:r>
        <w:r w:rsidR="001568E1">
          <w:rPr>
            <w:noProof/>
          </w:rPr>
          <w:t>5</w:t>
        </w:r>
        <w:r>
          <w:fldChar w:fldCharType="end"/>
        </w:r>
      </w:p>
    </w:sdtContent>
  </w:sdt>
  <w:p w:rsidR="00752F93" w:rsidRDefault="00736C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736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2EAA"/>
    <w:rsid w:val="00085751"/>
    <w:rsid w:val="000C44E3"/>
    <w:rsid w:val="000D11EA"/>
    <w:rsid w:val="001568E1"/>
    <w:rsid w:val="003A0A06"/>
    <w:rsid w:val="0047170A"/>
    <w:rsid w:val="005F2EAA"/>
    <w:rsid w:val="00736C5E"/>
    <w:rsid w:val="007E68D8"/>
    <w:rsid w:val="009B7B32"/>
    <w:rsid w:val="00BF1F55"/>
    <w:rsid w:val="00C44893"/>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AA"/>
  </w:style>
  <w:style w:type="paragraph" w:styleId="Footer">
    <w:name w:val="footer"/>
    <w:basedOn w:val="Normal"/>
    <w:link w:val="FooterChar"/>
    <w:uiPriority w:val="99"/>
    <w:semiHidden/>
    <w:unhideWhenUsed/>
    <w:rsid w:val="005F2E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EAA"/>
  </w:style>
  <w:style w:type="character" w:styleId="Hyperlink">
    <w:name w:val="Hyperlink"/>
    <w:basedOn w:val="DefaultParagraphFont"/>
    <w:uiPriority w:val="99"/>
    <w:semiHidden/>
    <w:unhideWhenUsed/>
    <w:rsid w:val="005F2EAA"/>
    <w:rPr>
      <w:color w:val="0000FF"/>
      <w:u w:val="single"/>
    </w:rPr>
  </w:style>
</w:styles>
</file>

<file path=word/webSettings.xml><?xml version="1.0" encoding="utf-8"?>
<w:webSettings xmlns:r="http://schemas.openxmlformats.org/officeDocument/2006/relationships" xmlns:w="http://schemas.openxmlformats.org/wordprocessingml/2006/main">
  <w:divs>
    <w:div w:id="136150354">
      <w:bodyDiv w:val="1"/>
      <w:marLeft w:val="0"/>
      <w:marRight w:val="0"/>
      <w:marTop w:val="0"/>
      <w:marBottom w:val="0"/>
      <w:divBdr>
        <w:top w:val="none" w:sz="0" w:space="0" w:color="auto"/>
        <w:left w:val="none" w:sz="0" w:space="0" w:color="auto"/>
        <w:bottom w:val="none" w:sz="0" w:space="0" w:color="auto"/>
        <w:right w:val="none" w:sz="0" w:space="0" w:color="auto"/>
      </w:divBdr>
    </w:div>
    <w:div w:id="158351837">
      <w:bodyDiv w:val="1"/>
      <w:marLeft w:val="0"/>
      <w:marRight w:val="0"/>
      <w:marTop w:val="0"/>
      <w:marBottom w:val="0"/>
      <w:divBdr>
        <w:top w:val="none" w:sz="0" w:space="0" w:color="auto"/>
        <w:left w:val="none" w:sz="0" w:space="0" w:color="auto"/>
        <w:bottom w:val="none" w:sz="0" w:space="0" w:color="auto"/>
        <w:right w:val="none" w:sz="0" w:space="0" w:color="auto"/>
      </w:divBdr>
    </w:div>
    <w:div w:id="158740313">
      <w:bodyDiv w:val="1"/>
      <w:marLeft w:val="0"/>
      <w:marRight w:val="0"/>
      <w:marTop w:val="0"/>
      <w:marBottom w:val="0"/>
      <w:divBdr>
        <w:top w:val="none" w:sz="0" w:space="0" w:color="auto"/>
        <w:left w:val="none" w:sz="0" w:space="0" w:color="auto"/>
        <w:bottom w:val="none" w:sz="0" w:space="0" w:color="auto"/>
        <w:right w:val="none" w:sz="0" w:space="0" w:color="auto"/>
      </w:divBdr>
    </w:div>
    <w:div w:id="192353492">
      <w:bodyDiv w:val="1"/>
      <w:marLeft w:val="0"/>
      <w:marRight w:val="0"/>
      <w:marTop w:val="0"/>
      <w:marBottom w:val="0"/>
      <w:divBdr>
        <w:top w:val="none" w:sz="0" w:space="0" w:color="auto"/>
        <w:left w:val="none" w:sz="0" w:space="0" w:color="auto"/>
        <w:bottom w:val="none" w:sz="0" w:space="0" w:color="auto"/>
        <w:right w:val="none" w:sz="0" w:space="0" w:color="auto"/>
      </w:divBdr>
    </w:div>
    <w:div w:id="305474331">
      <w:bodyDiv w:val="1"/>
      <w:marLeft w:val="0"/>
      <w:marRight w:val="0"/>
      <w:marTop w:val="0"/>
      <w:marBottom w:val="0"/>
      <w:divBdr>
        <w:top w:val="none" w:sz="0" w:space="0" w:color="auto"/>
        <w:left w:val="none" w:sz="0" w:space="0" w:color="auto"/>
        <w:bottom w:val="none" w:sz="0" w:space="0" w:color="auto"/>
        <w:right w:val="none" w:sz="0" w:space="0" w:color="auto"/>
      </w:divBdr>
    </w:div>
    <w:div w:id="488788425">
      <w:bodyDiv w:val="1"/>
      <w:marLeft w:val="0"/>
      <w:marRight w:val="0"/>
      <w:marTop w:val="0"/>
      <w:marBottom w:val="0"/>
      <w:divBdr>
        <w:top w:val="none" w:sz="0" w:space="0" w:color="auto"/>
        <w:left w:val="none" w:sz="0" w:space="0" w:color="auto"/>
        <w:bottom w:val="none" w:sz="0" w:space="0" w:color="auto"/>
        <w:right w:val="none" w:sz="0" w:space="0" w:color="auto"/>
      </w:divBdr>
    </w:div>
    <w:div w:id="588776059">
      <w:bodyDiv w:val="1"/>
      <w:marLeft w:val="0"/>
      <w:marRight w:val="0"/>
      <w:marTop w:val="0"/>
      <w:marBottom w:val="0"/>
      <w:divBdr>
        <w:top w:val="none" w:sz="0" w:space="0" w:color="auto"/>
        <w:left w:val="none" w:sz="0" w:space="0" w:color="auto"/>
        <w:bottom w:val="none" w:sz="0" w:space="0" w:color="auto"/>
        <w:right w:val="none" w:sz="0" w:space="0" w:color="auto"/>
      </w:divBdr>
    </w:div>
    <w:div w:id="604462286">
      <w:bodyDiv w:val="1"/>
      <w:marLeft w:val="0"/>
      <w:marRight w:val="0"/>
      <w:marTop w:val="0"/>
      <w:marBottom w:val="0"/>
      <w:divBdr>
        <w:top w:val="none" w:sz="0" w:space="0" w:color="auto"/>
        <w:left w:val="none" w:sz="0" w:space="0" w:color="auto"/>
        <w:bottom w:val="none" w:sz="0" w:space="0" w:color="auto"/>
        <w:right w:val="none" w:sz="0" w:space="0" w:color="auto"/>
      </w:divBdr>
    </w:div>
    <w:div w:id="617416769">
      <w:bodyDiv w:val="1"/>
      <w:marLeft w:val="0"/>
      <w:marRight w:val="0"/>
      <w:marTop w:val="0"/>
      <w:marBottom w:val="0"/>
      <w:divBdr>
        <w:top w:val="none" w:sz="0" w:space="0" w:color="auto"/>
        <w:left w:val="none" w:sz="0" w:space="0" w:color="auto"/>
        <w:bottom w:val="none" w:sz="0" w:space="0" w:color="auto"/>
        <w:right w:val="none" w:sz="0" w:space="0" w:color="auto"/>
      </w:divBdr>
    </w:div>
    <w:div w:id="648174301">
      <w:bodyDiv w:val="1"/>
      <w:marLeft w:val="0"/>
      <w:marRight w:val="0"/>
      <w:marTop w:val="0"/>
      <w:marBottom w:val="0"/>
      <w:divBdr>
        <w:top w:val="none" w:sz="0" w:space="0" w:color="auto"/>
        <w:left w:val="none" w:sz="0" w:space="0" w:color="auto"/>
        <w:bottom w:val="none" w:sz="0" w:space="0" w:color="auto"/>
        <w:right w:val="none" w:sz="0" w:space="0" w:color="auto"/>
      </w:divBdr>
    </w:div>
    <w:div w:id="661203448">
      <w:bodyDiv w:val="1"/>
      <w:marLeft w:val="0"/>
      <w:marRight w:val="0"/>
      <w:marTop w:val="0"/>
      <w:marBottom w:val="0"/>
      <w:divBdr>
        <w:top w:val="none" w:sz="0" w:space="0" w:color="auto"/>
        <w:left w:val="none" w:sz="0" w:space="0" w:color="auto"/>
        <w:bottom w:val="none" w:sz="0" w:space="0" w:color="auto"/>
        <w:right w:val="none" w:sz="0" w:space="0" w:color="auto"/>
      </w:divBdr>
    </w:div>
    <w:div w:id="669605788">
      <w:bodyDiv w:val="1"/>
      <w:marLeft w:val="0"/>
      <w:marRight w:val="0"/>
      <w:marTop w:val="0"/>
      <w:marBottom w:val="0"/>
      <w:divBdr>
        <w:top w:val="none" w:sz="0" w:space="0" w:color="auto"/>
        <w:left w:val="none" w:sz="0" w:space="0" w:color="auto"/>
        <w:bottom w:val="none" w:sz="0" w:space="0" w:color="auto"/>
        <w:right w:val="none" w:sz="0" w:space="0" w:color="auto"/>
      </w:divBdr>
    </w:div>
    <w:div w:id="673806775">
      <w:bodyDiv w:val="1"/>
      <w:marLeft w:val="0"/>
      <w:marRight w:val="0"/>
      <w:marTop w:val="0"/>
      <w:marBottom w:val="0"/>
      <w:divBdr>
        <w:top w:val="none" w:sz="0" w:space="0" w:color="auto"/>
        <w:left w:val="none" w:sz="0" w:space="0" w:color="auto"/>
        <w:bottom w:val="none" w:sz="0" w:space="0" w:color="auto"/>
        <w:right w:val="none" w:sz="0" w:space="0" w:color="auto"/>
      </w:divBdr>
    </w:div>
    <w:div w:id="769787214">
      <w:bodyDiv w:val="1"/>
      <w:marLeft w:val="0"/>
      <w:marRight w:val="0"/>
      <w:marTop w:val="0"/>
      <w:marBottom w:val="0"/>
      <w:divBdr>
        <w:top w:val="none" w:sz="0" w:space="0" w:color="auto"/>
        <w:left w:val="none" w:sz="0" w:space="0" w:color="auto"/>
        <w:bottom w:val="none" w:sz="0" w:space="0" w:color="auto"/>
        <w:right w:val="none" w:sz="0" w:space="0" w:color="auto"/>
      </w:divBdr>
    </w:div>
    <w:div w:id="811676847">
      <w:bodyDiv w:val="1"/>
      <w:marLeft w:val="0"/>
      <w:marRight w:val="0"/>
      <w:marTop w:val="0"/>
      <w:marBottom w:val="0"/>
      <w:divBdr>
        <w:top w:val="none" w:sz="0" w:space="0" w:color="auto"/>
        <w:left w:val="none" w:sz="0" w:space="0" w:color="auto"/>
        <w:bottom w:val="none" w:sz="0" w:space="0" w:color="auto"/>
        <w:right w:val="none" w:sz="0" w:space="0" w:color="auto"/>
      </w:divBdr>
    </w:div>
    <w:div w:id="831524889">
      <w:bodyDiv w:val="1"/>
      <w:marLeft w:val="0"/>
      <w:marRight w:val="0"/>
      <w:marTop w:val="0"/>
      <w:marBottom w:val="0"/>
      <w:divBdr>
        <w:top w:val="none" w:sz="0" w:space="0" w:color="auto"/>
        <w:left w:val="none" w:sz="0" w:space="0" w:color="auto"/>
        <w:bottom w:val="none" w:sz="0" w:space="0" w:color="auto"/>
        <w:right w:val="none" w:sz="0" w:space="0" w:color="auto"/>
      </w:divBdr>
    </w:div>
    <w:div w:id="934171880">
      <w:bodyDiv w:val="1"/>
      <w:marLeft w:val="0"/>
      <w:marRight w:val="0"/>
      <w:marTop w:val="0"/>
      <w:marBottom w:val="0"/>
      <w:divBdr>
        <w:top w:val="none" w:sz="0" w:space="0" w:color="auto"/>
        <w:left w:val="none" w:sz="0" w:space="0" w:color="auto"/>
        <w:bottom w:val="none" w:sz="0" w:space="0" w:color="auto"/>
        <w:right w:val="none" w:sz="0" w:space="0" w:color="auto"/>
      </w:divBdr>
    </w:div>
    <w:div w:id="1017543612">
      <w:bodyDiv w:val="1"/>
      <w:marLeft w:val="0"/>
      <w:marRight w:val="0"/>
      <w:marTop w:val="0"/>
      <w:marBottom w:val="0"/>
      <w:divBdr>
        <w:top w:val="none" w:sz="0" w:space="0" w:color="auto"/>
        <w:left w:val="none" w:sz="0" w:space="0" w:color="auto"/>
        <w:bottom w:val="none" w:sz="0" w:space="0" w:color="auto"/>
        <w:right w:val="none" w:sz="0" w:space="0" w:color="auto"/>
      </w:divBdr>
    </w:div>
    <w:div w:id="1030104085">
      <w:bodyDiv w:val="1"/>
      <w:marLeft w:val="0"/>
      <w:marRight w:val="0"/>
      <w:marTop w:val="0"/>
      <w:marBottom w:val="0"/>
      <w:divBdr>
        <w:top w:val="none" w:sz="0" w:space="0" w:color="auto"/>
        <w:left w:val="none" w:sz="0" w:space="0" w:color="auto"/>
        <w:bottom w:val="none" w:sz="0" w:space="0" w:color="auto"/>
        <w:right w:val="none" w:sz="0" w:space="0" w:color="auto"/>
      </w:divBdr>
    </w:div>
    <w:div w:id="1073088076">
      <w:bodyDiv w:val="1"/>
      <w:marLeft w:val="0"/>
      <w:marRight w:val="0"/>
      <w:marTop w:val="0"/>
      <w:marBottom w:val="0"/>
      <w:divBdr>
        <w:top w:val="none" w:sz="0" w:space="0" w:color="auto"/>
        <w:left w:val="none" w:sz="0" w:space="0" w:color="auto"/>
        <w:bottom w:val="none" w:sz="0" w:space="0" w:color="auto"/>
        <w:right w:val="none" w:sz="0" w:space="0" w:color="auto"/>
      </w:divBdr>
    </w:div>
    <w:div w:id="1116438429">
      <w:bodyDiv w:val="1"/>
      <w:marLeft w:val="0"/>
      <w:marRight w:val="0"/>
      <w:marTop w:val="0"/>
      <w:marBottom w:val="0"/>
      <w:divBdr>
        <w:top w:val="none" w:sz="0" w:space="0" w:color="auto"/>
        <w:left w:val="none" w:sz="0" w:space="0" w:color="auto"/>
        <w:bottom w:val="none" w:sz="0" w:space="0" w:color="auto"/>
        <w:right w:val="none" w:sz="0" w:space="0" w:color="auto"/>
      </w:divBdr>
    </w:div>
    <w:div w:id="1198395369">
      <w:bodyDiv w:val="1"/>
      <w:marLeft w:val="0"/>
      <w:marRight w:val="0"/>
      <w:marTop w:val="0"/>
      <w:marBottom w:val="0"/>
      <w:divBdr>
        <w:top w:val="none" w:sz="0" w:space="0" w:color="auto"/>
        <w:left w:val="none" w:sz="0" w:space="0" w:color="auto"/>
        <w:bottom w:val="none" w:sz="0" w:space="0" w:color="auto"/>
        <w:right w:val="none" w:sz="0" w:space="0" w:color="auto"/>
      </w:divBdr>
    </w:div>
    <w:div w:id="1255167764">
      <w:bodyDiv w:val="1"/>
      <w:marLeft w:val="0"/>
      <w:marRight w:val="0"/>
      <w:marTop w:val="0"/>
      <w:marBottom w:val="0"/>
      <w:divBdr>
        <w:top w:val="none" w:sz="0" w:space="0" w:color="auto"/>
        <w:left w:val="none" w:sz="0" w:space="0" w:color="auto"/>
        <w:bottom w:val="none" w:sz="0" w:space="0" w:color="auto"/>
        <w:right w:val="none" w:sz="0" w:space="0" w:color="auto"/>
      </w:divBdr>
    </w:div>
    <w:div w:id="1332443035">
      <w:bodyDiv w:val="1"/>
      <w:marLeft w:val="0"/>
      <w:marRight w:val="0"/>
      <w:marTop w:val="0"/>
      <w:marBottom w:val="0"/>
      <w:divBdr>
        <w:top w:val="none" w:sz="0" w:space="0" w:color="auto"/>
        <w:left w:val="none" w:sz="0" w:space="0" w:color="auto"/>
        <w:bottom w:val="none" w:sz="0" w:space="0" w:color="auto"/>
        <w:right w:val="none" w:sz="0" w:space="0" w:color="auto"/>
      </w:divBdr>
    </w:div>
    <w:div w:id="1346401226">
      <w:bodyDiv w:val="1"/>
      <w:marLeft w:val="0"/>
      <w:marRight w:val="0"/>
      <w:marTop w:val="0"/>
      <w:marBottom w:val="0"/>
      <w:divBdr>
        <w:top w:val="none" w:sz="0" w:space="0" w:color="auto"/>
        <w:left w:val="none" w:sz="0" w:space="0" w:color="auto"/>
        <w:bottom w:val="none" w:sz="0" w:space="0" w:color="auto"/>
        <w:right w:val="none" w:sz="0" w:space="0" w:color="auto"/>
      </w:divBdr>
    </w:div>
    <w:div w:id="1370717970">
      <w:bodyDiv w:val="1"/>
      <w:marLeft w:val="0"/>
      <w:marRight w:val="0"/>
      <w:marTop w:val="0"/>
      <w:marBottom w:val="0"/>
      <w:divBdr>
        <w:top w:val="none" w:sz="0" w:space="0" w:color="auto"/>
        <w:left w:val="none" w:sz="0" w:space="0" w:color="auto"/>
        <w:bottom w:val="none" w:sz="0" w:space="0" w:color="auto"/>
        <w:right w:val="none" w:sz="0" w:space="0" w:color="auto"/>
      </w:divBdr>
    </w:div>
    <w:div w:id="1481851142">
      <w:bodyDiv w:val="1"/>
      <w:marLeft w:val="0"/>
      <w:marRight w:val="0"/>
      <w:marTop w:val="0"/>
      <w:marBottom w:val="0"/>
      <w:divBdr>
        <w:top w:val="none" w:sz="0" w:space="0" w:color="auto"/>
        <w:left w:val="none" w:sz="0" w:space="0" w:color="auto"/>
        <w:bottom w:val="none" w:sz="0" w:space="0" w:color="auto"/>
        <w:right w:val="none" w:sz="0" w:space="0" w:color="auto"/>
      </w:divBdr>
    </w:div>
    <w:div w:id="1516189008">
      <w:bodyDiv w:val="1"/>
      <w:marLeft w:val="0"/>
      <w:marRight w:val="0"/>
      <w:marTop w:val="0"/>
      <w:marBottom w:val="0"/>
      <w:divBdr>
        <w:top w:val="none" w:sz="0" w:space="0" w:color="auto"/>
        <w:left w:val="none" w:sz="0" w:space="0" w:color="auto"/>
        <w:bottom w:val="none" w:sz="0" w:space="0" w:color="auto"/>
        <w:right w:val="none" w:sz="0" w:space="0" w:color="auto"/>
      </w:divBdr>
    </w:div>
    <w:div w:id="1533035296">
      <w:bodyDiv w:val="1"/>
      <w:marLeft w:val="0"/>
      <w:marRight w:val="0"/>
      <w:marTop w:val="0"/>
      <w:marBottom w:val="0"/>
      <w:divBdr>
        <w:top w:val="none" w:sz="0" w:space="0" w:color="auto"/>
        <w:left w:val="none" w:sz="0" w:space="0" w:color="auto"/>
        <w:bottom w:val="none" w:sz="0" w:space="0" w:color="auto"/>
        <w:right w:val="none" w:sz="0" w:space="0" w:color="auto"/>
      </w:divBdr>
    </w:div>
    <w:div w:id="1640768729">
      <w:bodyDiv w:val="1"/>
      <w:marLeft w:val="0"/>
      <w:marRight w:val="0"/>
      <w:marTop w:val="0"/>
      <w:marBottom w:val="0"/>
      <w:divBdr>
        <w:top w:val="none" w:sz="0" w:space="0" w:color="auto"/>
        <w:left w:val="none" w:sz="0" w:space="0" w:color="auto"/>
        <w:bottom w:val="none" w:sz="0" w:space="0" w:color="auto"/>
        <w:right w:val="none" w:sz="0" w:space="0" w:color="auto"/>
      </w:divBdr>
    </w:div>
    <w:div w:id="1696155413">
      <w:bodyDiv w:val="1"/>
      <w:marLeft w:val="0"/>
      <w:marRight w:val="0"/>
      <w:marTop w:val="0"/>
      <w:marBottom w:val="0"/>
      <w:divBdr>
        <w:top w:val="none" w:sz="0" w:space="0" w:color="auto"/>
        <w:left w:val="none" w:sz="0" w:space="0" w:color="auto"/>
        <w:bottom w:val="none" w:sz="0" w:space="0" w:color="auto"/>
        <w:right w:val="none" w:sz="0" w:space="0" w:color="auto"/>
      </w:divBdr>
    </w:div>
    <w:div w:id="1754207475">
      <w:bodyDiv w:val="1"/>
      <w:marLeft w:val="0"/>
      <w:marRight w:val="0"/>
      <w:marTop w:val="0"/>
      <w:marBottom w:val="0"/>
      <w:divBdr>
        <w:top w:val="none" w:sz="0" w:space="0" w:color="auto"/>
        <w:left w:val="none" w:sz="0" w:space="0" w:color="auto"/>
        <w:bottom w:val="none" w:sz="0" w:space="0" w:color="auto"/>
        <w:right w:val="none" w:sz="0" w:space="0" w:color="auto"/>
      </w:divBdr>
    </w:div>
    <w:div w:id="1884125380">
      <w:bodyDiv w:val="1"/>
      <w:marLeft w:val="0"/>
      <w:marRight w:val="0"/>
      <w:marTop w:val="0"/>
      <w:marBottom w:val="0"/>
      <w:divBdr>
        <w:top w:val="none" w:sz="0" w:space="0" w:color="auto"/>
        <w:left w:val="none" w:sz="0" w:space="0" w:color="auto"/>
        <w:bottom w:val="none" w:sz="0" w:space="0" w:color="auto"/>
        <w:right w:val="none" w:sz="0" w:space="0" w:color="auto"/>
      </w:divBdr>
    </w:div>
    <w:div w:id="1898978858">
      <w:bodyDiv w:val="1"/>
      <w:marLeft w:val="0"/>
      <w:marRight w:val="0"/>
      <w:marTop w:val="0"/>
      <w:marBottom w:val="0"/>
      <w:divBdr>
        <w:top w:val="none" w:sz="0" w:space="0" w:color="auto"/>
        <w:left w:val="none" w:sz="0" w:space="0" w:color="auto"/>
        <w:bottom w:val="none" w:sz="0" w:space="0" w:color="auto"/>
        <w:right w:val="none" w:sz="0" w:space="0" w:color="auto"/>
      </w:divBdr>
    </w:div>
    <w:div w:id="2082021775">
      <w:bodyDiv w:val="1"/>
      <w:marLeft w:val="0"/>
      <w:marRight w:val="0"/>
      <w:marTop w:val="0"/>
      <w:marBottom w:val="0"/>
      <w:divBdr>
        <w:top w:val="none" w:sz="0" w:space="0" w:color="auto"/>
        <w:left w:val="none" w:sz="0" w:space="0" w:color="auto"/>
        <w:bottom w:val="none" w:sz="0" w:space="0" w:color="auto"/>
        <w:right w:val="none" w:sz="0" w:space="0" w:color="auto"/>
      </w:divBdr>
    </w:div>
    <w:div w:id="21101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2021-05-11T01:53:00Z</dcterms:created>
  <dcterms:modified xsi:type="dcterms:W3CDTF">2021-05-12T07:58:00Z</dcterms:modified>
</cp:coreProperties>
</file>