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RPr="00DA0DB7" w:rsidTr="00915A9A">
        <w:trPr>
          <w:trHeight w:val="795"/>
        </w:trPr>
        <w:tc>
          <w:tcPr>
            <w:tcW w:w="4211" w:type="dxa"/>
            <w:hideMark/>
          </w:tcPr>
          <w:p w:rsidR="000A111A" w:rsidRPr="0067235B" w:rsidRDefault="000A111A" w:rsidP="00915A9A">
            <w:pPr>
              <w:spacing w:after="0" w:line="240" w:lineRule="auto"/>
              <w:jc w:val="center"/>
              <w:rPr>
                <w:rFonts w:ascii="Times New Roman" w:hAnsi="Times New Roman" w:cs="Times New Roman"/>
                <w:sz w:val="28"/>
                <w:szCs w:val="28"/>
              </w:rPr>
            </w:pPr>
            <w:r w:rsidRPr="0067235B">
              <w:rPr>
                <w:rFonts w:ascii="Times New Roman" w:hAnsi="Times New Roman" w:cs="Times New Roman"/>
                <w:sz w:val="28"/>
                <w:szCs w:val="28"/>
              </w:rPr>
              <w:t>UBND TỈNH TUYÊN QUANG</w:t>
            </w:r>
          </w:p>
          <w:p w:rsidR="000A111A" w:rsidRPr="00DA0DB7" w:rsidRDefault="007768C5" w:rsidP="00915A9A">
            <w:pPr>
              <w:spacing w:after="0" w:line="240" w:lineRule="auto"/>
              <w:jc w:val="center"/>
              <w:rPr>
                <w:rFonts w:ascii="Times New Roman" w:hAnsi="Times New Roman" w:cs="Times New Roman"/>
                <w:sz w:val="24"/>
                <w:szCs w:val="24"/>
              </w:rPr>
            </w:pPr>
            <w:r w:rsidRPr="007768C5">
              <w:rPr>
                <w:rFonts w:ascii="Times New Roman" w:hAnsi="Times New Roman" w:cs="Times New Roman"/>
                <w:sz w:val="28"/>
                <w:szCs w:val="28"/>
              </w:rPr>
              <w:pict>
                <v:line id="_x0000_s1026" style="position:absolute;left:0;text-align:left;z-index:251660288" from="60.65pt,16.5pt" to="135.45pt,16.5pt"/>
              </w:pict>
            </w:r>
            <w:r w:rsidR="000A111A" w:rsidRPr="0067235B">
              <w:rPr>
                <w:rFonts w:ascii="Times New Roman" w:hAnsi="Times New Roman" w:cs="Times New Roman"/>
                <w:b/>
                <w:sz w:val="28"/>
                <w:szCs w:val="28"/>
              </w:rPr>
              <w:t>VĂN PHÒNG</w:t>
            </w: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67235B" w:rsidRDefault="000A111A" w:rsidP="00915A9A">
            <w:pPr>
              <w:spacing w:after="0" w:line="240" w:lineRule="auto"/>
              <w:jc w:val="center"/>
              <w:rPr>
                <w:rFonts w:ascii="Times New Roman" w:hAnsi="Times New Roman" w:cs="Times New Roman"/>
                <w:b/>
                <w:sz w:val="28"/>
                <w:szCs w:val="28"/>
              </w:rPr>
            </w:pPr>
            <w:r w:rsidRPr="0067235B">
              <w:rPr>
                <w:rFonts w:ascii="Times New Roman" w:hAnsi="Times New Roman" w:cs="Times New Roman"/>
                <w:b/>
                <w:sz w:val="28"/>
                <w:szCs w:val="28"/>
              </w:rPr>
              <w:t>CỘNG HÒA XÃ HỘI CHỦ NGHĨA VIỆT NAM</w:t>
            </w:r>
          </w:p>
          <w:p w:rsidR="000A111A" w:rsidRPr="00DA0DB7" w:rsidRDefault="007768C5" w:rsidP="00915A9A">
            <w:pPr>
              <w:spacing w:after="0" w:line="240" w:lineRule="auto"/>
              <w:jc w:val="center"/>
              <w:rPr>
                <w:rFonts w:ascii="Times New Roman" w:hAnsi="Times New Roman" w:cs="Times New Roman"/>
                <w:b/>
                <w:sz w:val="24"/>
                <w:szCs w:val="24"/>
              </w:rPr>
            </w:pPr>
            <w:r w:rsidRPr="007768C5">
              <w:rPr>
                <w:rFonts w:ascii="Times New Roman" w:hAnsi="Times New Roman" w:cs="Times New Roman"/>
                <w:sz w:val="28"/>
                <w:szCs w:val="28"/>
              </w:rPr>
              <w:pict>
                <v:line id="_x0000_s1027" style="position:absolute;left:0;text-align:left;z-index:251661312" from="69.6pt,16.6pt" to="250.35pt,16.6pt"/>
              </w:pict>
            </w:r>
            <w:r w:rsidR="000A111A" w:rsidRPr="0067235B">
              <w:rPr>
                <w:rFonts w:ascii="Times New Roman" w:hAnsi="Times New Roman" w:cs="Times New Roman"/>
                <w:b/>
                <w:sz w:val="28"/>
                <w:szCs w:val="28"/>
              </w:rPr>
              <w:t>Độc lập – Tự do – Hạnh phúc</w:t>
            </w:r>
          </w:p>
        </w:tc>
      </w:tr>
      <w:tr w:rsidR="000A111A" w:rsidRPr="00DA0DB7" w:rsidTr="00915A9A">
        <w:trPr>
          <w:trHeight w:val="390"/>
        </w:trPr>
        <w:tc>
          <w:tcPr>
            <w:tcW w:w="4211" w:type="dxa"/>
            <w:hideMark/>
          </w:tcPr>
          <w:p w:rsidR="000A111A" w:rsidRPr="00DA0DB7" w:rsidRDefault="000A111A" w:rsidP="00915A9A">
            <w:pPr>
              <w:spacing w:after="0"/>
              <w:rPr>
                <w:rFonts w:ascii="Times New Roman" w:hAnsi="Times New Roman" w:cs="Times New Roman"/>
                <w:sz w:val="24"/>
                <w:szCs w:val="24"/>
              </w:rPr>
            </w:pPr>
          </w:p>
        </w:tc>
        <w:tc>
          <w:tcPr>
            <w:tcW w:w="3268" w:type="dxa"/>
          </w:tcPr>
          <w:p w:rsidR="000A111A" w:rsidRPr="00DA0DB7" w:rsidRDefault="000A111A" w:rsidP="00915A9A">
            <w:pPr>
              <w:spacing w:after="0" w:line="240" w:lineRule="auto"/>
              <w:jc w:val="center"/>
              <w:rPr>
                <w:rFonts w:ascii="Times New Roman" w:hAnsi="Times New Roman" w:cs="Times New Roman"/>
                <w:b/>
                <w:sz w:val="24"/>
                <w:szCs w:val="24"/>
              </w:rPr>
            </w:pPr>
          </w:p>
        </w:tc>
        <w:tc>
          <w:tcPr>
            <w:tcW w:w="6654" w:type="dxa"/>
            <w:hideMark/>
          </w:tcPr>
          <w:p w:rsidR="000A111A" w:rsidRPr="00DA0DB7" w:rsidRDefault="000A111A" w:rsidP="00915A9A">
            <w:pPr>
              <w:spacing w:after="0"/>
              <w:rPr>
                <w:rFonts w:ascii="Times New Roman" w:hAnsi="Times New Roman" w:cs="Times New Roman"/>
                <w:sz w:val="24"/>
                <w:szCs w:val="24"/>
              </w:rPr>
            </w:pPr>
          </w:p>
        </w:tc>
      </w:tr>
    </w:tbl>
    <w:p w:rsidR="000A111A" w:rsidRPr="00DA0DB7" w:rsidRDefault="000A111A" w:rsidP="000A111A">
      <w:pPr>
        <w:spacing w:after="0"/>
        <w:jc w:val="center"/>
        <w:rPr>
          <w:rFonts w:ascii="Times New Roman" w:hAnsi="Times New Roman" w:cs="Times New Roman"/>
          <w:b/>
          <w:sz w:val="24"/>
          <w:szCs w:val="24"/>
        </w:rPr>
      </w:pPr>
    </w:p>
    <w:p w:rsidR="000A111A" w:rsidRPr="0067235B" w:rsidRDefault="000A111A" w:rsidP="000A111A">
      <w:pPr>
        <w:spacing w:after="0"/>
        <w:jc w:val="center"/>
        <w:rPr>
          <w:rFonts w:ascii="Times New Roman" w:hAnsi="Times New Roman" w:cs="Times New Roman"/>
          <w:b/>
          <w:sz w:val="28"/>
          <w:szCs w:val="28"/>
        </w:rPr>
      </w:pPr>
      <w:r w:rsidRPr="0067235B">
        <w:rPr>
          <w:rFonts w:ascii="Times New Roman" w:hAnsi="Times New Roman" w:cs="Times New Roman"/>
          <w:b/>
          <w:sz w:val="28"/>
          <w:szCs w:val="28"/>
        </w:rPr>
        <w:t>BIỂU TỔNG HỢP DANH MỤC VĂN BẢN CÁC CƠ QUAN TRUNG ƯƠNG ĐẾN</w:t>
      </w:r>
    </w:p>
    <w:p w:rsidR="000A111A" w:rsidRPr="0067235B" w:rsidRDefault="007768C5" w:rsidP="000A111A">
      <w:pPr>
        <w:spacing w:after="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sidRPr="0067235B">
        <w:rPr>
          <w:rFonts w:ascii="Times New Roman" w:hAnsi="Times New Roman" w:cs="Times New Roman"/>
          <w:b/>
          <w:sz w:val="28"/>
          <w:szCs w:val="28"/>
        </w:rPr>
        <w:t xml:space="preserve">Từ ngày </w:t>
      </w:r>
      <w:r w:rsidR="00D81434">
        <w:rPr>
          <w:rFonts w:ascii="Times New Roman" w:hAnsi="Times New Roman" w:cs="Times New Roman"/>
          <w:b/>
          <w:sz w:val="28"/>
          <w:szCs w:val="28"/>
        </w:rPr>
        <w:t>01</w:t>
      </w:r>
      <w:r w:rsidR="0037188C" w:rsidRPr="0067235B">
        <w:rPr>
          <w:rFonts w:ascii="Times New Roman" w:hAnsi="Times New Roman" w:cs="Times New Roman"/>
          <w:b/>
          <w:sz w:val="28"/>
          <w:szCs w:val="28"/>
        </w:rPr>
        <w:t>/</w:t>
      </w:r>
      <w:r w:rsidR="00D81434">
        <w:rPr>
          <w:rFonts w:ascii="Times New Roman" w:hAnsi="Times New Roman" w:cs="Times New Roman"/>
          <w:b/>
          <w:sz w:val="28"/>
          <w:szCs w:val="28"/>
        </w:rPr>
        <w:t>3</w:t>
      </w:r>
      <w:r w:rsidR="00874695" w:rsidRPr="0067235B">
        <w:rPr>
          <w:rFonts w:ascii="Times New Roman" w:hAnsi="Times New Roman" w:cs="Times New Roman"/>
          <w:b/>
          <w:sz w:val="28"/>
          <w:szCs w:val="28"/>
        </w:rPr>
        <w:t>/2022</w:t>
      </w:r>
      <w:r w:rsidR="000A111A" w:rsidRPr="0067235B">
        <w:rPr>
          <w:rFonts w:ascii="Times New Roman" w:hAnsi="Times New Roman" w:cs="Times New Roman"/>
          <w:b/>
          <w:sz w:val="28"/>
          <w:szCs w:val="28"/>
        </w:rPr>
        <w:t xml:space="preserve"> đến ngày </w:t>
      </w:r>
      <w:r w:rsidR="00D81434">
        <w:rPr>
          <w:rFonts w:ascii="Times New Roman" w:hAnsi="Times New Roman" w:cs="Times New Roman"/>
          <w:b/>
          <w:sz w:val="28"/>
          <w:szCs w:val="28"/>
        </w:rPr>
        <w:t>10</w:t>
      </w:r>
      <w:r w:rsidR="00874695" w:rsidRPr="0067235B">
        <w:rPr>
          <w:rFonts w:ascii="Times New Roman" w:hAnsi="Times New Roman" w:cs="Times New Roman"/>
          <w:b/>
          <w:sz w:val="28"/>
          <w:szCs w:val="28"/>
        </w:rPr>
        <w:t>/</w:t>
      </w:r>
      <w:r w:rsidR="00D81434">
        <w:rPr>
          <w:rFonts w:ascii="Times New Roman" w:hAnsi="Times New Roman" w:cs="Times New Roman"/>
          <w:b/>
          <w:sz w:val="28"/>
          <w:szCs w:val="28"/>
        </w:rPr>
        <w:t>3</w:t>
      </w:r>
      <w:r w:rsidR="00874695" w:rsidRPr="0067235B">
        <w:rPr>
          <w:rFonts w:ascii="Times New Roman" w:hAnsi="Times New Roman" w:cs="Times New Roman"/>
          <w:b/>
          <w:sz w:val="28"/>
          <w:szCs w:val="28"/>
        </w:rPr>
        <w:t>/2022</w:t>
      </w:r>
    </w:p>
    <w:p w:rsidR="005E299C" w:rsidRPr="00DA0DB7" w:rsidRDefault="005E299C" w:rsidP="000A111A">
      <w:pPr>
        <w:spacing w:after="0"/>
        <w:jc w:val="center"/>
        <w:rPr>
          <w:rFonts w:ascii="Times New Roman" w:hAnsi="Times New Roman" w:cs="Times New Roman"/>
          <w:b/>
          <w:sz w:val="24"/>
          <w:szCs w:val="24"/>
        </w:rPr>
      </w:pPr>
    </w:p>
    <w:tbl>
      <w:tblPr>
        <w:tblStyle w:val="TableGrid"/>
        <w:tblW w:w="15199" w:type="dxa"/>
        <w:tblInd w:w="-774" w:type="dxa"/>
        <w:tblLayout w:type="fixed"/>
        <w:tblLook w:val="01E0"/>
      </w:tblPr>
      <w:tblGrid>
        <w:gridCol w:w="882"/>
        <w:gridCol w:w="2552"/>
        <w:gridCol w:w="2410"/>
        <w:gridCol w:w="1700"/>
        <w:gridCol w:w="5386"/>
        <w:gridCol w:w="1418"/>
        <w:gridCol w:w="851"/>
      </w:tblGrid>
      <w:tr w:rsidR="000A111A" w:rsidRPr="0067235B" w:rsidTr="00676C08">
        <w:trPr>
          <w:tblHeader/>
        </w:trPr>
        <w:tc>
          <w:tcPr>
            <w:tcW w:w="882" w:type="dxa"/>
            <w:vAlign w:val="center"/>
            <w:hideMark/>
          </w:tcPr>
          <w:p w:rsidR="000A111A" w:rsidRPr="0067235B" w:rsidRDefault="000A111A" w:rsidP="0067235B">
            <w:pPr>
              <w:jc w:val="center"/>
              <w:rPr>
                <w:b/>
                <w:bCs/>
                <w:sz w:val="28"/>
                <w:szCs w:val="28"/>
              </w:rPr>
            </w:pPr>
            <w:r w:rsidRPr="0067235B">
              <w:rPr>
                <w:b/>
                <w:bCs/>
                <w:sz w:val="28"/>
                <w:szCs w:val="28"/>
              </w:rPr>
              <w:t>TT</w:t>
            </w:r>
          </w:p>
        </w:tc>
        <w:tc>
          <w:tcPr>
            <w:tcW w:w="2552" w:type="dxa"/>
            <w:vAlign w:val="center"/>
            <w:hideMark/>
          </w:tcPr>
          <w:p w:rsidR="000A111A" w:rsidRPr="0067235B" w:rsidRDefault="000A111A" w:rsidP="0067235B">
            <w:pPr>
              <w:jc w:val="center"/>
              <w:rPr>
                <w:b/>
                <w:bCs/>
                <w:sz w:val="28"/>
                <w:szCs w:val="28"/>
              </w:rPr>
            </w:pPr>
            <w:r w:rsidRPr="0067235B">
              <w:rPr>
                <w:b/>
                <w:bCs/>
                <w:sz w:val="28"/>
                <w:szCs w:val="28"/>
              </w:rPr>
              <w:t>Tên cơ quan, tổ chức ban hành văn bản</w:t>
            </w:r>
          </w:p>
        </w:tc>
        <w:tc>
          <w:tcPr>
            <w:tcW w:w="2410" w:type="dxa"/>
            <w:vAlign w:val="center"/>
            <w:hideMark/>
          </w:tcPr>
          <w:p w:rsidR="007254E3" w:rsidRPr="0067235B" w:rsidRDefault="000A111A" w:rsidP="0067235B">
            <w:pPr>
              <w:jc w:val="center"/>
              <w:rPr>
                <w:b/>
                <w:bCs/>
                <w:sz w:val="28"/>
                <w:szCs w:val="28"/>
              </w:rPr>
            </w:pPr>
            <w:r w:rsidRPr="0067235B">
              <w:rPr>
                <w:b/>
                <w:bCs/>
                <w:sz w:val="28"/>
                <w:szCs w:val="28"/>
              </w:rPr>
              <w:t xml:space="preserve">Số, ký hiệu </w:t>
            </w:r>
          </w:p>
          <w:p w:rsidR="000A111A" w:rsidRPr="0067235B" w:rsidRDefault="000A111A" w:rsidP="0067235B">
            <w:pPr>
              <w:jc w:val="center"/>
              <w:rPr>
                <w:b/>
                <w:bCs/>
                <w:sz w:val="28"/>
                <w:szCs w:val="28"/>
              </w:rPr>
            </w:pPr>
            <w:r w:rsidRPr="0067235B">
              <w:rPr>
                <w:b/>
                <w:bCs/>
                <w:sz w:val="28"/>
                <w:szCs w:val="28"/>
              </w:rPr>
              <w:t>văn bản</w:t>
            </w:r>
          </w:p>
        </w:tc>
        <w:tc>
          <w:tcPr>
            <w:tcW w:w="1700" w:type="dxa"/>
            <w:vAlign w:val="center"/>
            <w:hideMark/>
          </w:tcPr>
          <w:p w:rsidR="000A111A" w:rsidRPr="0067235B" w:rsidRDefault="000A111A" w:rsidP="0067235B">
            <w:pPr>
              <w:jc w:val="center"/>
              <w:rPr>
                <w:b/>
                <w:bCs/>
                <w:sz w:val="28"/>
                <w:szCs w:val="28"/>
              </w:rPr>
            </w:pPr>
            <w:r w:rsidRPr="0067235B">
              <w:rPr>
                <w:b/>
                <w:bCs/>
                <w:sz w:val="28"/>
                <w:szCs w:val="28"/>
              </w:rPr>
              <w:t>Ngày, tháng, năm ban hành Văn bản</w:t>
            </w:r>
          </w:p>
        </w:tc>
        <w:tc>
          <w:tcPr>
            <w:tcW w:w="5386" w:type="dxa"/>
            <w:vAlign w:val="center"/>
            <w:hideMark/>
          </w:tcPr>
          <w:p w:rsidR="000A111A" w:rsidRPr="0067235B" w:rsidRDefault="000A111A" w:rsidP="0067235B">
            <w:pPr>
              <w:jc w:val="center"/>
              <w:rPr>
                <w:b/>
                <w:bCs/>
                <w:sz w:val="28"/>
                <w:szCs w:val="28"/>
              </w:rPr>
            </w:pPr>
            <w:r w:rsidRPr="0067235B">
              <w:rPr>
                <w:b/>
                <w:bCs/>
                <w:sz w:val="28"/>
                <w:szCs w:val="28"/>
              </w:rPr>
              <w:t>Tên loại và trích yếu</w:t>
            </w:r>
          </w:p>
          <w:p w:rsidR="000A111A" w:rsidRPr="0067235B" w:rsidRDefault="000A111A" w:rsidP="0067235B">
            <w:pPr>
              <w:jc w:val="center"/>
              <w:rPr>
                <w:b/>
                <w:bCs/>
                <w:sz w:val="28"/>
                <w:szCs w:val="28"/>
              </w:rPr>
            </w:pPr>
            <w:r w:rsidRPr="0067235B">
              <w:rPr>
                <w:b/>
                <w:bCs/>
                <w:sz w:val="28"/>
                <w:szCs w:val="28"/>
              </w:rPr>
              <w:t>nội dung của Văn bản</w:t>
            </w:r>
          </w:p>
        </w:tc>
        <w:tc>
          <w:tcPr>
            <w:tcW w:w="1418" w:type="dxa"/>
            <w:vAlign w:val="center"/>
            <w:hideMark/>
          </w:tcPr>
          <w:p w:rsidR="000A111A" w:rsidRPr="0067235B" w:rsidRDefault="000A111A" w:rsidP="0067235B">
            <w:pPr>
              <w:jc w:val="center"/>
              <w:rPr>
                <w:b/>
                <w:sz w:val="28"/>
                <w:szCs w:val="28"/>
              </w:rPr>
            </w:pPr>
            <w:r w:rsidRPr="0067235B">
              <w:rPr>
                <w:b/>
                <w:sz w:val="28"/>
                <w:szCs w:val="28"/>
              </w:rPr>
              <w:t>Hiệu lực thi hành</w:t>
            </w:r>
          </w:p>
        </w:tc>
        <w:tc>
          <w:tcPr>
            <w:tcW w:w="851" w:type="dxa"/>
            <w:vAlign w:val="center"/>
            <w:hideMark/>
          </w:tcPr>
          <w:p w:rsidR="000A111A" w:rsidRPr="0067235B" w:rsidRDefault="000A111A" w:rsidP="0067235B">
            <w:pPr>
              <w:jc w:val="center"/>
              <w:rPr>
                <w:b/>
                <w:bCs/>
                <w:sz w:val="28"/>
                <w:szCs w:val="28"/>
              </w:rPr>
            </w:pPr>
            <w:r w:rsidRPr="0067235B">
              <w:rPr>
                <w:b/>
                <w:bCs/>
                <w:sz w:val="28"/>
                <w:szCs w:val="28"/>
              </w:rPr>
              <w:t>Ghi chú</w:t>
            </w: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1</w:t>
            </w:r>
          </w:p>
        </w:tc>
        <w:tc>
          <w:tcPr>
            <w:tcW w:w="2552" w:type="dxa"/>
            <w:vAlign w:val="center"/>
          </w:tcPr>
          <w:p w:rsidR="00F85DCE" w:rsidRPr="00F85DCE" w:rsidRDefault="00F85DCE">
            <w:pPr>
              <w:rPr>
                <w:color w:val="000000"/>
                <w:sz w:val="26"/>
                <w:szCs w:val="26"/>
              </w:rPr>
            </w:pPr>
            <w:r w:rsidRPr="00F85DCE">
              <w:rPr>
                <w:color w:val="000000"/>
                <w:sz w:val="26"/>
                <w:szCs w:val="26"/>
              </w:rPr>
              <w:t>Bộ Tư pháp</w:t>
            </w:r>
          </w:p>
        </w:tc>
        <w:tc>
          <w:tcPr>
            <w:tcW w:w="2410" w:type="dxa"/>
            <w:vAlign w:val="center"/>
          </w:tcPr>
          <w:p w:rsidR="00F85DCE" w:rsidRPr="00F85DCE" w:rsidRDefault="00FC01BA" w:rsidP="00FC01BA">
            <w:pPr>
              <w:rPr>
                <w:color w:val="000000"/>
                <w:sz w:val="26"/>
                <w:szCs w:val="26"/>
              </w:rPr>
            </w:pPr>
            <w:r>
              <w:rPr>
                <w:color w:val="000000"/>
                <w:sz w:val="26"/>
                <w:szCs w:val="26"/>
              </w:rPr>
              <w:t>0</w:t>
            </w:r>
            <w:r w:rsidR="00F85DCE" w:rsidRPr="00F85DCE">
              <w:rPr>
                <w:color w:val="000000"/>
                <w:sz w:val="26"/>
                <w:szCs w:val="26"/>
              </w:rPr>
              <w:t>3</w:t>
            </w:r>
            <w:r>
              <w:rPr>
                <w:color w:val="000000"/>
                <w:sz w:val="26"/>
                <w:szCs w:val="26"/>
              </w:rPr>
              <w:t>/2022/TT-BTP</w:t>
            </w:r>
          </w:p>
        </w:tc>
        <w:tc>
          <w:tcPr>
            <w:tcW w:w="1700" w:type="dxa"/>
            <w:vAlign w:val="center"/>
          </w:tcPr>
          <w:p w:rsidR="00F85DCE" w:rsidRPr="00F85DCE" w:rsidRDefault="00F85DCE">
            <w:pPr>
              <w:jc w:val="center"/>
              <w:rPr>
                <w:color w:val="000000"/>
                <w:sz w:val="26"/>
                <w:szCs w:val="26"/>
              </w:rPr>
            </w:pPr>
            <w:r w:rsidRPr="00F85DCE">
              <w:rPr>
                <w:color w:val="000000"/>
                <w:sz w:val="26"/>
                <w:szCs w:val="26"/>
              </w:rPr>
              <w:t>10/02/2022</w:t>
            </w:r>
          </w:p>
        </w:tc>
        <w:tc>
          <w:tcPr>
            <w:tcW w:w="5386" w:type="dxa"/>
            <w:vAlign w:val="center"/>
          </w:tcPr>
          <w:p w:rsidR="00F85DCE" w:rsidRPr="00F85DCE" w:rsidRDefault="000A6A0F" w:rsidP="00F85DCE">
            <w:pPr>
              <w:jc w:val="both"/>
              <w:rPr>
                <w:color w:val="000000"/>
                <w:sz w:val="26"/>
                <w:szCs w:val="26"/>
              </w:rPr>
            </w:pPr>
            <w:r w:rsidRPr="00F85DCE">
              <w:rPr>
                <w:color w:val="000000"/>
                <w:sz w:val="26"/>
                <w:szCs w:val="26"/>
              </w:rPr>
              <w:t xml:space="preserve">Về việc </w:t>
            </w:r>
            <w:r w:rsidR="00F85DCE" w:rsidRPr="00F85DCE">
              <w:rPr>
                <w:color w:val="000000"/>
                <w:sz w:val="26"/>
                <w:szCs w:val="26"/>
              </w:rPr>
              <w:t>hướng dẫn việc đánh giá tác động của thủ tục hành chính trong lập đề nghị xây dựng văn bản quy phạm pháp luật và soạn thảo dự án, dự thảo văn bản quy phạm pháp luật.</w:t>
            </w:r>
          </w:p>
        </w:tc>
        <w:tc>
          <w:tcPr>
            <w:tcW w:w="1418" w:type="dxa"/>
            <w:vAlign w:val="center"/>
          </w:tcPr>
          <w:p w:rsidR="00F85DCE" w:rsidRPr="00F85DCE" w:rsidRDefault="00FC01BA" w:rsidP="00D81434">
            <w:pPr>
              <w:spacing w:beforeLines="40" w:afterLines="40" w:line="340" w:lineRule="exact"/>
              <w:jc w:val="both"/>
              <w:rPr>
                <w:sz w:val="24"/>
                <w:szCs w:val="24"/>
              </w:rPr>
            </w:pPr>
            <w:r>
              <w:rPr>
                <w:sz w:val="24"/>
                <w:szCs w:val="24"/>
              </w:rPr>
              <w:t>28/3/2022</w:t>
            </w:r>
          </w:p>
        </w:tc>
        <w:tc>
          <w:tcPr>
            <w:tcW w:w="851" w:type="dxa"/>
            <w:vAlign w:val="center"/>
          </w:tcPr>
          <w:p w:rsidR="00F85DCE" w:rsidRPr="00F85DCE" w:rsidRDefault="00F85DCE" w:rsidP="00D81434">
            <w:pPr>
              <w:spacing w:beforeLines="40" w:afterLines="40" w:line="340" w:lineRule="exact"/>
              <w:jc w:val="both"/>
              <w:rPr>
                <w:b/>
                <w:bCs/>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2</w:t>
            </w:r>
          </w:p>
        </w:tc>
        <w:tc>
          <w:tcPr>
            <w:tcW w:w="2552" w:type="dxa"/>
            <w:vAlign w:val="center"/>
          </w:tcPr>
          <w:p w:rsidR="00F85DCE" w:rsidRPr="00F85DCE" w:rsidRDefault="00F85DCE">
            <w:pPr>
              <w:rPr>
                <w:color w:val="000000"/>
                <w:sz w:val="26"/>
                <w:szCs w:val="26"/>
              </w:rPr>
            </w:pPr>
            <w:r w:rsidRPr="00F85DCE">
              <w:rPr>
                <w:color w:val="000000"/>
                <w:sz w:val="26"/>
                <w:szCs w:val="26"/>
              </w:rPr>
              <w:t>Bộ Tài nguyên và Môi trường</w:t>
            </w:r>
          </w:p>
        </w:tc>
        <w:tc>
          <w:tcPr>
            <w:tcW w:w="2410" w:type="dxa"/>
            <w:vAlign w:val="center"/>
          </w:tcPr>
          <w:p w:rsidR="00F85DCE" w:rsidRPr="00F85DCE" w:rsidRDefault="00F85DCE">
            <w:pPr>
              <w:rPr>
                <w:color w:val="000000"/>
                <w:sz w:val="26"/>
                <w:szCs w:val="26"/>
              </w:rPr>
            </w:pPr>
            <w:r w:rsidRPr="00F85DCE">
              <w:rPr>
                <w:color w:val="000000"/>
                <w:sz w:val="26"/>
                <w:szCs w:val="26"/>
              </w:rPr>
              <w:t>08/VBHN-BTNMT</w:t>
            </w:r>
          </w:p>
        </w:tc>
        <w:tc>
          <w:tcPr>
            <w:tcW w:w="1700" w:type="dxa"/>
            <w:vAlign w:val="center"/>
          </w:tcPr>
          <w:p w:rsidR="00F85DCE" w:rsidRPr="00F85DCE" w:rsidRDefault="00F85DCE">
            <w:pPr>
              <w:jc w:val="center"/>
              <w:rPr>
                <w:color w:val="000000"/>
                <w:sz w:val="26"/>
                <w:szCs w:val="26"/>
              </w:rPr>
            </w:pPr>
            <w:r w:rsidRPr="00F85DCE">
              <w:rPr>
                <w:color w:val="000000"/>
                <w:sz w:val="26"/>
                <w:szCs w:val="26"/>
              </w:rPr>
              <w:t>28/02/2022</w:t>
            </w:r>
          </w:p>
        </w:tc>
        <w:tc>
          <w:tcPr>
            <w:tcW w:w="5386" w:type="dxa"/>
            <w:vAlign w:val="center"/>
          </w:tcPr>
          <w:p w:rsidR="00F85DCE" w:rsidRPr="00F85DCE" w:rsidRDefault="00F85DCE" w:rsidP="00F85DCE">
            <w:pPr>
              <w:jc w:val="both"/>
              <w:rPr>
                <w:color w:val="000000"/>
                <w:sz w:val="26"/>
                <w:szCs w:val="26"/>
              </w:rPr>
            </w:pPr>
            <w:r w:rsidRPr="00F85DCE">
              <w:rPr>
                <w:color w:val="000000"/>
                <w:sz w:val="26"/>
                <w:szCs w:val="26"/>
              </w:rPr>
              <w:t>Về việc ban hành văn bản hợp nhất Thông tư sửa đổi và bãi bỏ một số văn bản quy phạm pháp luật thuộc thẩm quyền ban hành, liên tịch ban hành của Bộ trưởng Bộ Tài nguyên và Môi trường</w:t>
            </w:r>
          </w:p>
        </w:tc>
        <w:tc>
          <w:tcPr>
            <w:tcW w:w="1418" w:type="dxa"/>
            <w:vAlign w:val="center"/>
          </w:tcPr>
          <w:p w:rsidR="00F85DCE" w:rsidRPr="00F85DCE" w:rsidRDefault="00F85DCE" w:rsidP="00D81434">
            <w:pPr>
              <w:spacing w:beforeLines="40" w:afterLines="40" w:line="340" w:lineRule="exact"/>
              <w:jc w:val="both"/>
              <w:rPr>
                <w:sz w:val="24"/>
                <w:szCs w:val="24"/>
              </w:rPr>
            </w:pPr>
          </w:p>
        </w:tc>
        <w:tc>
          <w:tcPr>
            <w:tcW w:w="851" w:type="dxa"/>
            <w:vAlign w:val="center"/>
          </w:tcPr>
          <w:p w:rsidR="00F85DCE" w:rsidRPr="00F85DCE" w:rsidRDefault="00F85DCE" w:rsidP="00D81434">
            <w:pPr>
              <w:spacing w:beforeLines="40" w:afterLines="40" w:line="340" w:lineRule="exact"/>
              <w:jc w:val="both"/>
              <w:rPr>
                <w:b/>
                <w:bCs/>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3</w:t>
            </w:r>
          </w:p>
        </w:tc>
        <w:tc>
          <w:tcPr>
            <w:tcW w:w="2552" w:type="dxa"/>
            <w:vAlign w:val="center"/>
          </w:tcPr>
          <w:p w:rsidR="00F85DCE" w:rsidRPr="00F85DCE" w:rsidRDefault="00F85DCE">
            <w:pPr>
              <w:rPr>
                <w:color w:val="000000"/>
                <w:sz w:val="26"/>
                <w:szCs w:val="26"/>
              </w:rPr>
            </w:pPr>
            <w:r w:rsidRPr="00F85DCE">
              <w:rPr>
                <w:color w:val="000000"/>
                <w:sz w:val="26"/>
                <w:szCs w:val="26"/>
              </w:rPr>
              <w:t>Bộ Tài nguyên và môi trường</w:t>
            </w:r>
          </w:p>
        </w:tc>
        <w:tc>
          <w:tcPr>
            <w:tcW w:w="2410" w:type="dxa"/>
            <w:vAlign w:val="center"/>
          </w:tcPr>
          <w:p w:rsidR="00F85DCE" w:rsidRPr="00F85DCE" w:rsidRDefault="00F85DCE">
            <w:pPr>
              <w:rPr>
                <w:color w:val="000000"/>
                <w:sz w:val="26"/>
                <w:szCs w:val="26"/>
              </w:rPr>
            </w:pPr>
            <w:r w:rsidRPr="00F85DCE">
              <w:rPr>
                <w:color w:val="000000"/>
                <w:sz w:val="26"/>
                <w:szCs w:val="26"/>
              </w:rPr>
              <w:t>07/VBHN-BTNMT</w:t>
            </w:r>
          </w:p>
        </w:tc>
        <w:tc>
          <w:tcPr>
            <w:tcW w:w="1700" w:type="dxa"/>
            <w:vAlign w:val="center"/>
          </w:tcPr>
          <w:p w:rsidR="00F85DCE" w:rsidRPr="00F85DCE" w:rsidRDefault="00F85DCE">
            <w:pPr>
              <w:jc w:val="center"/>
              <w:rPr>
                <w:color w:val="000000"/>
                <w:sz w:val="26"/>
                <w:szCs w:val="26"/>
              </w:rPr>
            </w:pPr>
            <w:r w:rsidRPr="00F85DCE">
              <w:rPr>
                <w:color w:val="000000"/>
                <w:sz w:val="26"/>
                <w:szCs w:val="26"/>
              </w:rPr>
              <w:t>28/02/2022</w:t>
            </w:r>
          </w:p>
        </w:tc>
        <w:tc>
          <w:tcPr>
            <w:tcW w:w="5386" w:type="dxa"/>
            <w:vAlign w:val="center"/>
          </w:tcPr>
          <w:p w:rsidR="00F85DCE" w:rsidRPr="00F85DCE" w:rsidRDefault="00F85DCE" w:rsidP="00F85DCE">
            <w:pPr>
              <w:jc w:val="both"/>
              <w:rPr>
                <w:color w:val="000000"/>
                <w:sz w:val="26"/>
                <w:szCs w:val="26"/>
              </w:rPr>
            </w:pPr>
            <w:r w:rsidRPr="00F85DCE">
              <w:rPr>
                <w:color w:val="000000"/>
                <w:sz w:val="26"/>
                <w:szCs w:val="26"/>
              </w:rPr>
              <w:t>Về việc ban hành văn bản hợp nhất Thông tư quy định về thống kê, kiểm kê đất đai và lập bản đồ hiện trạng sử dụng đất</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b/>
                <w:bCs/>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4</w:t>
            </w:r>
          </w:p>
        </w:tc>
        <w:tc>
          <w:tcPr>
            <w:tcW w:w="2552" w:type="dxa"/>
            <w:vAlign w:val="center"/>
          </w:tcPr>
          <w:p w:rsidR="00F85DCE" w:rsidRPr="00F85DCE" w:rsidRDefault="00F85DCE">
            <w:pPr>
              <w:rPr>
                <w:color w:val="000000"/>
                <w:sz w:val="26"/>
                <w:szCs w:val="26"/>
              </w:rPr>
            </w:pPr>
            <w:r w:rsidRPr="00F85DCE">
              <w:rPr>
                <w:color w:val="000000"/>
                <w:sz w:val="26"/>
                <w:szCs w:val="26"/>
              </w:rPr>
              <w:t>Bộ Tài nguyên và Môi trường</w:t>
            </w:r>
          </w:p>
        </w:tc>
        <w:tc>
          <w:tcPr>
            <w:tcW w:w="2410" w:type="dxa"/>
            <w:vAlign w:val="center"/>
          </w:tcPr>
          <w:p w:rsidR="00F85DCE" w:rsidRPr="00F85DCE" w:rsidRDefault="00F85DCE">
            <w:pPr>
              <w:rPr>
                <w:color w:val="000000"/>
                <w:sz w:val="26"/>
                <w:szCs w:val="26"/>
              </w:rPr>
            </w:pPr>
            <w:r w:rsidRPr="00F85DCE">
              <w:rPr>
                <w:color w:val="000000"/>
                <w:sz w:val="26"/>
                <w:szCs w:val="26"/>
              </w:rPr>
              <w:t>09/VBHN-BTNMT</w:t>
            </w:r>
          </w:p>
        </w:tc>
        <w:tc>
          <w:tcPr>
            <w:tcW w:w="1700" w:type="dxa"/>
            <w:vAlign w:val="center"/>
          </w:tcPr>
          <w:p w:rsidR="00F85DCE" w:rsidRPr="00F85DCE" w:rsidRDefault="00F85DCE">
            <w:pPr>
              <w:jc w:val="center"/>
              <w:rPr>
                <w:color w:val="000000"/>
                <w:sz w:val="26"/>
                <w:szCs w:val="26"/>
              </w:rPr>
            </w:pPr>
            <w:r w:rsidRPr="00F85DCE">
              <w:rPr>
                <w:color w:val="000000"/>
                <w:sz w:val="26"/>
                <w:szCs w:val="26"/>
              </w:rPr>
              <w:t>28/02/2022</w:t>
            </w:r>
          </w:p>
        </w:tc>
        <w:tc>
          <w:tcPr>
            <w:tcW w:w="5386" w:type="dxa"/>
            <w:vAlign w:val="center"/>
          </w:tcPr>
          <w:p w:rsidR="00F85DCE" w:rsidRPr="00F85DCE" w:rsidRDefault="00F85DCE" w:rsidP="00F85DCE">
            <w:pPr>
              <w:jc w:val="both"/>
              <w:rPr>
                <w:color w:val="000000"/>
                <w:sz w:val="26"/>
                <w:szCs w:val="26"/>
              </w:rPr>
            </w:pPr>
            <w:r w:rsidRPr="00F85DCE">
              <w:rPr>
                <w:color w:val="000000"/>
                <w:sz w:val="26"/>
                <w:szCs w:val="26"/>
              </w:rPr>
              <w:t>Về việc ban hành văn bản hợp nhất Thông tư quy định về hồ sơ giao đất, cho thuê đất, chuyển mục đích sử dụng đất, thu hồi đất</w:t>
            </w:r>
          </w:p>
        </w:tc>
        <w:tc>
          <w:tcPr>
            <w:tcW w:w="1418" w:type="dxa"/>
            <w:vAlign w:val="center"/>
          </w:tcPr>
          <w:p w:rsidR="00F85DCE" w:rsidRPr="00F85DCE" w:rsidRDefault="00F85DCE" w:rsidP="00D81434">
            <w:pPr>
              <w:spacing w:beforeLines="40" w:afterLines="40" w:line="340" w:lineRule="exact"/>
              <w:jc w:val="both"/>
              <w:rPr>
                <w:b/>
                <w:bCs/>
                <w:sz w:val="24"/>
                <w:szCs w:val="24"/>
              </w:rPr>
            </w:pPr>
          </w:p>
        </w:tc>
        <w:tc>
          <w:tcPr>
            <w:tcW w:w="851" w:type="dxa"/>
            <w:vAlign w:val="center"/>
          </w:tcPr>
          <w:p w:rsidR="00F85DCE" w:rsidRPr="00F85DCE" w:rsidRDefault="00F85DCE" w:rsidP="00D81434">
            <w:pPr>
              <w:spacing w:beforeLines="40" w:afterLines="40" w:line="340" w:lineRule="exact"/>
              <w:jc w:val="both"/>
              <w:rPr>
                <w:b/>
                <w:bCs/>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5</w:t>
            </w:r>
          </w:p>
        </w:tc>
        <w:tc>
          <w:tcPr>
            <w:tcW w:w="2552" w:type="dxa"/>
            <w:vAlign w:val="center"/>
          </w:tcPr>
          <w:p w:rsidR="00F85DCE" w:rsidRPr="00F85DCE" w:rsidRDefault="00F85DCE">
            <w:pPr>
              <w:rPr>
                <w:color w:val="000000"/>
                <w:sz w:val="26"/>
                <w:szCs w:val="26"/>
              </w:rPr>
            </w:pPr>
            <w:r w:rsidRPr="00F85DCE">
              <w:rPr>
                <w:color w:val="000000"/>
                <w:sz w:val="26"/>
                <w:szCs w:val="26"/>
              </w:rPr>
              <w:t>Bộ Tài nguyên và Môi trường</w:t>
            </w:r>
          </w:p>
        </w:tc>
        <w:tc>
          <w:tcPr>
            <w:tcW w:w="2410" w:type="dxa"/>
            <w:vAlign w:val="center"/>
          </w:tcPr>
          <w:p w:rsidR="00F85DCE" w:rsidRPr="00F85DCE" w:rsidRDefault="00F85DCE">
            <w:pPr>
              <w:rPr>
                <w:color w:val="000000"/>
                <w:sz w:val="26"/>
                <w:szCs w:val="26"/>
              </w:rPr>
            </w:pPr>
            <w:r w:rsidRPr="00F85DCE">
              <w:rPr>
                <w:color w:val="000000"/>
                <w:sz w:val="26"/>
                <w:szCs w:val="26"/>
              </w:rPr>
              <w:t>06/VBHN-BTNMT</w:t>
            </w:r>
          </w:p>
        </w:tc>
        <w:tc>
          <w:tcPr>
            <w:tcW w:w="1700" w:type="dxa"/>
            <w:vAlign w:val="center"/>
          </w:tcPr>
          <w:p w:rsidR="00F85DCE" w:rsidRPr="00F85DCE" w:rsidRDefault="00F85DCE">
            <w:pPr>
              <w:jc w:val="center"/>
              <w:rPr>
                <w:color w:val="000000"/>
                <w:sz w:val="26"/>
                <w:szCs w:val="26"/>
              </w:rPr>
            </w:pPr>
            <w:r w:rsidRPr="00F85DCE">
              <w:rPr>
                <w:color w:val="000000"/>
                <w:sz w:val="26"/>
                <w:szCs w:val="26"/>
              </w:rPr>
              <w:t>28/02/2022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Về việc ban hành văn bản hợp nhất Thông tư quy định việc lập phương án sử dụng đất; lập hồ sơ ranh giới sử dụng đất; đo đạc, lập bản đồ địa chính; xác định giá thuê đất; giao đất, cho thuê đất và cấp giấy chứng nhận quyền sử dụng đất, quyền sở hữu nhà ở và tài sản khác gắn liền với đất đối với công ty nông, lâm nghiệp</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b/>
                <w:bCs/>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lastRenderedPageBreak/>
              <w:t>6</w:t>
            </w:r>
          </w:p>
        </w:tc>
        <w:tc>
          <w:tcPr>
            <w:tcW w:w="2552" w:type="dxa"/>
            <w:vAlign w:val="center"/>
          </w:tcPr>
          <w:p w:rsidR="00F85DCE" w:rsidRPr="00F85DCE" w:rsidRDefault="00F85DCE">
            <w:pPr>
              <w:rPr>
                <w:color w:val="000000"/>
                <w:sz w:val="26"/>
                <w:szCs w:val="26"/>
              </w:rPr>
            </w:pPr>
            <w:r w:rsidRPr="00F85DCE">
              <w:rPr>
                <w:color w:val="000000"/>
                <w:sz w:val="26"/>
                <w:szCs w:val="26"/>
              </w:rPr>
              <w:t>Bộ Tài nguyên và môi trường</w:t>
            </w:r>
          </w:p>
        </w:tc>
        <w:tc>
          <w:tcPr>
            <w:tcW w:w="2410" w:type="dxa"/>
            <w:vAlign w:val="center"/>
          </w:tcPr>
          <w:p w:rsidR="00F85DCE" w:rsidRPr="00F85DCE" w:rsidRDefault="00F85DCE">
            <w:pPr>
              <w:rPr>
                <w:color w:val="000000"/>
                <w:sz w:val="26"/>
                <w:szCs w:val="26"/>
              </w:rPr>
            </w:pPr>
            <w:r w:rsidRPr="00F85DCE">
              <w:rPr>
                <w:color w:val="000000"/>
                <w:sz w:val="26"/>
                <w:szCs w:val="26"/>
              </w:rPr>
              <w:t>10/VBHN-BTNMT</w:t>
            </w:r>
          </w:p>
        </w:tc>
        <w:tc>
          <w:tcPr>
            <w:tcW w:w="1700" w:type="dxa"/>
            <w:vAlign w:val="center"/>
          </w:tcPr>
          <w:p w:rsidR="00F85DCE" w:rsidRPr="00F85DCE" w:rsidRDefault="00F85DCE">
            <w:pPr>
              <w:jc w:val="center"/>
              <w:rPr>
                <w:color w:val="000000"/>
                <w:sz w:val="26"/>
                <w:szCs w:val="26"/>
              </w:rPr>
            </w:pPr>
            <w:r w:rsidRPr="00F85DCE">
              <w:rPr>
                <w:color w:val="000000"/>
                <w:sz w:val="26"/>
                <w:szCs w:val="26"/>
              </w:rPr>
              <w:t>28/02/2022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 xml:space="preserve">Về việc ban hành văn bản hợp nhất Thông tư quy định chi tiết Nghị định số 01/2017/NĐ-CP ngày 06 tháng 01 năm 2017 của Chính phủ sửa đổi, bổ sung một số Nghị định quy định chi tiết thi hành Luật Đất đai và sửa </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b/>
                <w:bCs/>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7</w:t>
            </w:r>
          </w:p>
        </w:tc>
        <w:tc>
          <w:tcPr>
            <w:tcW w:w="2552" w:type="dxa"/>
            <w:vAlign w:val="center"/>
          </w:tcPr>
          <w:p w:rsidR="00F85DCE" w:rsidRPr="00F85DCE" w:rsidRDefault="00F85DCE">
            <w:pPr>
              <w:rPr>
                <w:color w:val="000000"/>
                <w:sz w:val="26"/>
                <w:szCs w:val="26"/>
              </w:rPr>
            </w:pPr>
            <w:r w:rsidRPr="00F85DCE">
              <w:rPr>
                <w:color w:val="000000"/>
                <w:sz w:val="26"/>
                <w:szCs w:val="26"/>
              </w:rPr>
              <w:t>Bộ Tài nguyên và Môi trường</w:t>
            </w:r>
          </w:p>
        </w:tc>
        <w:tc>
          <w:tcPr>
            <w:tcW w:w="2410" w:type="dxa"/>
            <w:vAlign w:val="center"/>
          </w:tcPr>
          <w:p w:rsidR="00F85DCE" w:rsidRPr="00F85DCE" w:rsidRDefault="00F85DCE">
            <w:pPr>
              <w:rPr>
                <w:color w:val="000000"/>
                <w:sz w:val="26"/>
                <w:szCs w:val="26"/>
              </w:rPr>
            </w:pPr>
            <w:r w:rsidRPr="00F85DCE">
              <w:rPr>
                <w:color w:val="000000"/>
                <w:sz w:val="26"/>
                <w:szCs w:val="26"/>
              </w:rPr>
              <w:t>05/VBHN-BTNMT</w:t>
            </w:r>
          </w:p>
        </w:tc>
        <w:tc>
          <w:tcPr>
            <w:tcW w:w="1700" w:type="dxa"/>
            <w:vAlign w:val="center"/>
          </w:tcPr>
          <w:p w:rsidR="00F85DCE" w:rsidRPr="00F85DCE" w:rsidRDefault="00F85DCE">
            <w:pPr>
              <w:jc w:val="center"/>
              <w:rPr>
                <w:color w:val="000000"/>
                <w:sz w:val="26"/>
                <w:szCs w:val="26"/>
              </w:rPr>
            </w:pPr>
            <w:r w:rsidRPr="00F85DCE">
              <w:rPr>
                <w:color w:val="000000"/>
                <w:sz w:val="26"/>
                <w:szCs w:val="26"/>
              </w:rPr>
              <w:t>28/02/2022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Về việc ban hành văn bản hợp nhất Thông tư quy định chi tiết một số điều của Nghị định số 43/2014/NĐ-CP và Nghị định số 44/2014/NĐ-CP ngày 15 tháng 5 năm 2014 của Chính phủ</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b/>
                <w:bCs/>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8</w:t>
            </w:r>
          </w:p>
        </w:tc>
        <w:tc>
          <w:tcPr>
            <w:tcW w:w="2552" w:type="dxa"/>
            <w:vAlign w:val="center"/>
          </w:tcPr>
          <w:p w:rsidR="00F85DCE" w:rsidRPr="00F85DCE" w:rsidRDefault="00F85DCE">
            <w:pPr>
              <w:rPr>
                <w:color w:val="000000"/>
                <w:sz w:val="26"/>
                <w:szCs w:val="26"/>
              </w:rPr>
            </w:pPr>
            <w:r w:rsidRPr="00F85DCE">
              <w:rPr>
                <w:color w:val="000000"/>
                <w:sz w:val="26"/>
                <w:szCs w:val="26"/>
              </w:rPr>
              <w:t>Bộ tài nguyên và môi trường</w:t>
            </w:r>
          </w:p>
        </w:tc>
        <w:tc>
          <w:tcPr>
            <w:tcW w:w="2410" w:type="dxa"/>
            <w:vAlign w:val="center"/>
          </w:tcPr>
          <w:p w:rsidR="00F85DCE" w:rsidRPr="00F85DCE" w:rsidRDefault="00F85DCE">
            <w:pPr>
              <w:rPr>
                <w:color w:val="000000"/>
                <w:sz w:val="26"/>
                <w:szCs w:val="26"/>
              </w:rPr>
            </w:pPr>
            <w:r w:rsidRPr="00F85DCE">
              <w:rPr>
                <w:color w:val="000000"/>
                <w:sz w:val="26"/>
                <w:szCs w:val="26"/>
              </w:rPr>
              <w:t>387/QĐ-BTNMT</w:t>
            </w:r>
          </w:p>
        </w:tc>
        <w:tc>
          <w:tcPr>
            <w:tcW w:w="1700" w:type="dxa"/>
            <w:vAlign w:val="center"/>
          </w:tcPr>
          <w:p w:rsidR="00F85DCE" w:rsidRPr="00F85DCE" w:rsidRDefault="00F85DCE">
            <w:pPr>
              <w:jc w:val="center"/>
              <w:rPr>
                <w:color w:val="000000"/>
                <w:sz w:val="26"/>
                <w:szCs w:val="26"/>
              </w:rPr>
            </w:pPr>
            <w:r w:rsidRPr="00F85DCE">
              <w:rPr>
                <w:color w:val="000000"/>
                <w:sz w:val="26"/>
                <w:szCs w:val="26"/>
              </w:rPr>
              <w:t>02/03/2022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Phê duyệt và công bố kết quả thống kê diện tích đất đai năm 2020</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b/>
                <w:bCs/>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9</w:t>
            </w:r>
          </w:p>
        </w:tc>
        <w:tc>
          <w:tcPr>
            <w:tcW w:w="2552" w:type="dxa"/>
            <w:vAlign w:val="center"/>
          </w:tcPr>
          <w:p w:rsidR="00F85DCE" w:rsidRPr="00F85DCE" w:rsidRDefault="00F85DCE">
            <w:pPr>
              <w:rPr>
                <w:color w:val="000000"/>
                <w:sz w:val="26"/>
                <w:szCs w:val="26"/>
              </w:rPr>
            </w:pPr>
            <w:r w:rsidRPr="00F85DCE">
              <w:rPr>
                <w:color w:val="000000"/>
                <w:sz w:val="26"/>
                <w:szCs w:val="26"/>
              </w:rPr>
              <w:t>Chính phủ</w:t>
            </w:r>
          </w:p>
        </w:tc>
        <w:tc>
          <w:tcPr>
            <w:tcW w:w="2410" w:type="dxa"/>
            <w:vAlign w:val="center"/>
          </w:tcPr>
          <w:p w:rsidR="00F85DCE" w:rsidRPr="00F85DCE" w:rsidRDefault="00F85DCE">
            <w:pPr>
              <w:rPr>
                <w:color w:val="000000"/>
                <w:sz w:val="26"/>
                <w:szCs w:val="26"/>
              </w:rPr>
            </w:pPr>
            <w:r w:rsidRPr="00F85DCE">
              <w:rPr>
                <w:color w:val="000000"/>
                <w:sz w:val="26"/>
                <w:szCs w:val="26"/>
              </w:rPr>
              <w:t>326/QĐ-TTg</w:t>
            </w:r>
          </w:p>
        </w:tc>
        <w:tc>
          <w:tcPr>
            <w:tcW w:w="1700" w:type="dxa"/>
            <w:vAlign w:val="center"/>
          </w:tcPr>
          <w:p w:rsidR="00F85DCE" w:rsidRPr="00F85DCE" w:rsidRDefault="00F85DCE">
            <w:pPr>
              <w:jc w:val="center"/>
              <w:rPr>
                <w:color w:val="000000"/>
                <w:sz w:val="26"/>
                <w:szCs w:val="26"/>
              </w:rPr>
            </w:pPr>
            <w:r w:rsidRPr="00F85DCE">
              <w:rPr>
                <w:color w:val="000000"/>
                <w:sz w:val="26"/>
                <w:szCs w:val="26"/>
              </w:rPr>
              <w:t>09/03/2022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Quyết định phân bổ chỉ tiêu Quy hoạch sử dụng đất quốc gia thời kỳ 2021 - 2030, tầm nhìn đến năm 2050, Kế hoạch sử dụng đất quốc gia 5 năm 2021-2025</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b/>
                <w:bCs/>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10</w:t>
            </w:r>
          </w:p>
        </w:tc>
        <w:tc>
          <w:tcPr>
            <w:tcW w:w="2552" w:type="dxa"/>
            <w:vAlign w:val="center"/>
          </w:tcPr>
          <w:p w:rsidR="00F85DCE" w:rsidRPr="00F85DCE" w:rsidRDefault="00F85DCE">
            <w:pPr>
              <w:rPr>
                <w:color w:val="000000"/>
                <w:sz w:val="26"/>
                <w:szCs w:val="26"/>
              </w:rPr>
            </w:pPr>
            <w:r w:rsidRPr="00F85DCE">
              <w:rPr>
                <w:color w:val="000000"/>
                <w:sz w:val="26"/>
                <w:szCs w:val="26"/>
              </w:rPr>
              <w:t>Thanh tra Chính phủ</w:t>
            </w:r>
          </w:p>
        </w:tc>
        <w:tc>
          <w:tcPr>
            <w:tcW w:w="2410" w:type="dxa"/>
            <w:vAlign w:val="center"/>
          </w:tcPr>
          <w:p w:rsidR="00F85DCE" w:rsidRPr="00F85DCE" w:rsidRDefault="00F85DCE">
            <w:pPr>
              <w:rPr>
                <w:color w:val="000000"/>
                <w:sz w:val="26"/>
                <w:szCs w:val="26"/>
              </w:rPr>
            </w:pPr>
            <w:r w:rsidRPr="00F85DCE">
              <w:rPr>
                <w:color w:val="000000"/>
                <w:sz w:val="26"/>
                <w:szCs w:val="26"/>
              </w:rPr>
              <w:t>65/QĐ-TTCP</w:t>
            </w:r>
          </w:p>
        </w:tc>
        <w:tc>
          <w:tcPr>
            <w:tcW w:w="1700" w:type="dxa"/>
            <w:vAlign w:val="center"/>
          </w:tcPr>
          <w:p w:rsidR="00F85DCE" w:rsidRPr="00F85DCE" w:rsidRDefault="00F85DCE">
            <w:pPr>
              <w:jc w:val="center"/>
              <w:rPr>
                <w:color w:val="000000"/>
                <w:sz w:val="26"/>
                <w:szCs w:val="26"/>
              </w:rPr>
            </w:pPr>
            <w:r w:rsidRPr="00F85DCE">
              <w:rPr>
                <w:color w:val="000000"/>
                <w:sz w:val="26"/>
                <w:szCs w:val="26"/>
              </w:rPr>
              <w:t>08/03/2022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Quyết định Thành lập Tổ công tác của Thủ tướng Chính phủ về kiểm tra, rà soát, giải quyết, tháo gỡ khó khăn, vướng mắc liên quan đến các dự án, đất đai trong các kết luận thanh tra, kiểm tra, bản án tại một số tỉnh, thành phố</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b/>
                <w:bCs/>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11</w:t>
            </w:r>
          </w:p>
        </w:tc>
        <w:tc>
          <w:tcPr>
            <w:tcW w:w="2552" w:type="dxa"/>
            <w:vAlign w:val="center"/>
          </w:tcPr>
          <w:p w:rsidR="00F85DCE" w:rsidRPr="00F85DCE" w:rsidRDefault="00F85DCE">
            <w:pPr>
              <w:rPr>
                <w:color w:val="000000"/>
                <w:sz w:val="26"/>
                <w:szCs w:val="26"/>
              </w:rPr>
            </w:pPr>
            <w:r w:rsidRPr="00F85DCE">
              <w:rPr>
                <w:color w:val="000000"/>
                <w:sz w:val="26"/>
                <w:szCs w:val="26"/>
              </w:rPr>
              <w:t>Bộ Tài Chính</w:t>
            </w:r>
          </w:p>
        </w:tc>
        <w:tc>
          <w:tcPr>
            <w:tcW w:w="2410" w:type="dxa"/>
            <w:vAlign w:val="center"/>
          </w:tcPr>
          <w:p w:rsidR="00F85DCE" w:rsidRPr="00F85DCE" w:rsidRDefault="00F85DCE">
            <w:pPr>
              <w:rPr>
                <w:color w:val="000000"/>
                <w:sz w:val="26"/>
                <w:szCs w:val="26"/>
              </w:rPr>
            </w:pPr>
            <w:r w:rsidRPr="00F85DCE">
              <w:rPr>
                <w:color w:val="000000"/>
                <w:sz w:val="26"/>
                <w:szCs w:val="26"/>
              </w:rPr>
              <w:t>14</w:t>
            </w:r>
            <w:r w:rsidR="004E37B7">
              <w:rPr>
                <w:color w:val="000000"/>
                <w:sz w:val="26"/>
                <w:szCs w:val="26"/>
              </w:rPr>
              <w:t>/2022</w:t>
            </w:r>
            <w:r w:rsidRPr="00F85DCE">
              <w:rPr>
                <w:color w:val="000000"/>
                <w:sz w:val="26"/>
                <w:szCs w:val="26"/>
              </w:rPr>
              <w:t>/TT-BTC</w:t>
            </w:r>
          </w:p>
        </w:tc>
        <w:tc>
          <w:tcPr>
            <w:tcW w:w="1700" w:type="dxa"/>
            <w:vAlign w:val="center"/>
          </w:tcPr>
          <w:p w:rsidR="00F85DCE" w:rsidRPr="00F85DCE" w:rsidRDefault="00F85DCE">
            <w:pPr>
              <w:jc w:val="center"/>
              <w:rPr>
                <w:color w:val="000000"/>
                <w:sz w:val="26"/>
                <w:szCs w:val="26"/>
              </w:rPr>
            </w:pPr>
            <w:r w:rsidRPr="00F85DCE">
              <w:rPr>
                <w:color w:val="000000"/>
                <w:sz w:val="26"/>
                <w:szCs w:val="26"/>
              </w:rPr>
              <w:t>28/02/2022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Thông tư sửa đổi, bổ sung một số điều của Thông tư số 50/2017/TT-BTC và Thông tư số 04/2021/TT-BTC</w:t>
            </w:r>
          </w:p>
        </w:tc>
        <w:tc>
          <w:tcPr>
            <w:tcW w:w="1418" w:type="dxa"/>
            <w:vAlign w:val="center"/>
          </w:tcPr>
          <w:p w:rsidR="00F85DCE" w:rsidRPr="00F85DCE" w:rsidRDefault="004E37B7">
            <w:pPr>
              <w:rPr>
                <w:color w:val="000000"/>
                <w:sz w:val="24"/>
                <w:szCs w:val="24"/>
              </w:rPr>
            </w:pPr>
            <w:r w:rsidRPr="00F85DCE">
              <w:rPr>
                <w:color w:val="000000"/>
                <w:sz w:val="26"/>
                <w:szCs w:val="26"/>
              </w:rPr>
              <w:t>28/02/2022</w:t>
            </w:r>
          </w:p>
        </w:tc>
        <w:tc>
          <w:tcPr>
            <w:tcW w:w="851" w:type="dxa"/>
            <w:vAlign w:val="center"/>
          </w:tcPr>
          <w:p w:rsidR="00F85DCE" w:rsidRPr="00F85DCE" w:rsidRDefault="00F85DCE" w:rsidP="00D81434">
            <w:pPr>
              <w:spacing w:beforeLines="40" w:afterLines="40" w:line="340" w:lineRule="exact"/>
              <w:jc w:val="both"/>
              <w:rPr>
                <w:b/>
                <w:bCs/>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12</w:t>
            </w:r>
          </w:p>
        </w:tc>
        <w:tc>
          <w:tcPr>
            <w:tcW w:w="2552" w:type="dxa"/>
            <w:vAlign w:val="center"/>
          </w:tcPr>
          <w:p w:rsidR="00F85DCE" w:rsidRPr="00F85DCE" w:rsidRDefault="00F85DCE">
            <w:pPr>
              <w:rPr>
                <w:color w:val="000000"/>
                <w:sz w:val="26"/>
                <w:szCs w:val="26"/>
              </w:rPr>
            </w:pPr>
            <w:r w:rsidRPr="00F85DCE">
              <w:rPr>
                <w:color w:val="000000"/>
                <w:sz w:val="26"/>
                <w:szCs w:val="26"/>
              </w:rPr>
              <w:t>Bộ Tài Chính</w:t>
            </w:r>
          </w:p>
        </w:tc>
        <w:tc>
          <w:tcPr>
            <w:tcW w:w="2410" w:type="dxa"/>
            <w:vAlign w:val="center"/>
          </w:tcPr>
          <w:p w:rsidR="00F85DCE" w:rsidRPr="00F85DCE" w:rsidRDefault="00F85DCE">
            <w:pPr>
              <w:rPr>
                <w:color w:val="000000"/>
                <w:sz w:val="26"/>
                <w:szCs w:val="26"/>
              </w:rPr>
            </w:pPr>
            <w:r w:rsidRPr="00F85DCE">
              <w:rPr>
                <w:color w:val="000000"/>
                <w:sz w:val="26"/>
                <w:szCs w:val="26"/>
              </w:rPr>
              <w:t>17/BTC-HCSN</w:t>
            </w:r>
          </w:p>
        </w:tc>
        <w:tc>
          <w:tcPr>
            <w:tcW w:w="1700" w:type="dxa"/>
            <w:vAlign w:val="center"/>
          </w:tcPr>
          <w:p w:rsidR="00F85DCE" w:rsidRPr="00F85DCE" w:rsidRDefault="00F85DCE">
            <w:pPr>
              <w:jc w:val="center"/>
              <w:rPr>
                <w:color w:val="000000"/>
                <w:sz w:val="26"/>
                <w:szCs w:val="26"/>
              </w:rPr>
            </w:pPr>
            <w:r w:rsidRPr="00F85DCE">
              <w:rPr>
                <w:color w:val="000000"/>
                <w:sz w:val="26"/>
                <w:szCs w:val="26"/>
              </w:rPr>
              <w:t>08/03/2022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Hướng dẫn quản lý và sử dụng kinh phí thực hiện Đề án "Xây dựng xã hội học tập giai đoạn 2021-2030"</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b/>
                <w:bCs/>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13</w:t>
            </w:r>
          </w:p>
        </w:tc>
        <w:tc>
          <w:tcPr>
            <w:tcW w:w="2552" w:type="dxa"/>
            <w:vAlign w:val="center"/>
          </w:tcPr>
          <w:p w:rsidR="00F85DCE" w:rsidRPr="00F85DCE" w:rsidRDefault="00F85DCE">
            <w:pPr>
              <w:rPr>
                <w:color w:val="000000"/>
                <w:sz w:val="26"/>
                <w:szCs w:val="26"/>
              </w:rPr>
            </w:pPr>
            <w:r w:rsidRPr="00F85DCE">
              <w:rPr>
                <w:color w:val="000000"/>
                <w:sz w:val="26"/>
                <w:szCs w:val="26"/>
              </w:rPr>
              <w:t>Bộ Tài chính</w:t>
            </w:r>
          </w:p>
        </w:tc>
        <w:tc>
          <w:tcPr>
            <w:tcW w:w="2410" w:type="dxa"/>
            <w:vAlign w:val="center"/>
          </w:tcPr>
          <w:p w:rsidR="00F85DCE" w:rsidRPr="00F85DCE" w:rsidRDefault="00F85DCE">
            <w:pPr>
              <w:rPr>
                <w:color w:val="000000"/>
                <w:sz w:val="26"/>
                <w:szCs w:val="26"/>
              </w:rPr>
            </w:pPr>
            <w:r w:rsidRPr="00F85DCE">
              <w:rPr>
                <w:color w:val="000000"/>
                <w:sz w:val="26"/>
                <w:szCs w:val="26"/>
              </w:rPr>
              <w:t>11/2022/TT-BTC</w:t>
            </w:r>
          </w:p>
        </w:tc>
        <w:tc>
          <w:tcPr>
            <w:tcW w:w="1700" w:type="dxa"/>
            <w:vAlign w:val="center"/>
          </w:tcPr>
          <w:p w:rsidR="00F85DCE" w:rsidRPr="00F85DCE" w:rsidRDefault="00F85DCE">
            <w:pPr>
              <w:jc w:val="center"/>
              <w:rPr>
                <w:color w:val="000000"/>
                <w:sz w:val="26"/>
                <w:szCs w:val="26"/>
              </w:rPr>
            </w:pPr>
            <w:r w:rsidRPr="00F85DCE">
              <w:rPr>
                <w:color w:val="000000"/>
                <w:sz w:val="26"/>
                <w:szCs w:val="26"/>
              </w:rPr>
              <w:t>21/02/2022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Về việc sửa đổi, bổ sung một số điều của Thông tư số 265/2016/TT-BTC này 14/11/2016 của Bộ trưởng Bộ Tài chính quy định mức thu, chế độ thu, nộp, quản lý và sử dụng lệ phí cấp giấy phép sử dụng tần số vô tuyến điện</w:t>
            </w:r>
          </w:p>
        </w:tc>
        <w:tc>
          <w:tcPr>
            <w:tcW w:w="1418" w:type="dxa"/>
            <w:vAlign w:val="center"/>
          </w:tcPr>
          <w:p w:rsidR="00F85DCE" w:rsidRPr="00F85DCE" w:rsidRDefault="00623583">
            <w:pPr>
              <w:rPr>
                <w:color w:val="000000"/>
                <w:sz w:val="24"/>
                <w:szCs w:val="24"/>
              </w:rPr>
            </w:pPr>
            <w:r>
              <w:rPr>
                <w:color w:val="000000"/>
                <w:sz w:val="24"/>
                <w:szCs w:val="24"/>
              </w:rPr>
              <w:t>01/5/2022</w:t>
            </w:r>
          </w:p>
        </w:tc>
        <w:tc>
          <w:tcPr>
            <w:tcW w:w="851" w:type="dxa"/>
            <w:vAlign w:val="center"/>
          </w:tcPr>
          <w:p w:rsidR="00F85DCE" w:rsidRPr="00F85DCE" w:rsidRDefault="00F85DCE" w:rsidP="00D81434">
            <w:pPr>
              <w:spacing w:beforeLines="40" w:afterLines="40" w:line="340" w:lineRule="exact"/>
              <w:jc w:val="both"/>
              <w:rPr>
                <w:b/>
                <w:bCs/>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14</w:t>
            </w:r>
          </w:p>
        </w:tc>
        <w:tc>
          <w:tcPr>
            <w:tcW w:w="2552" w:type="dxa"/>
            <w:vAlign w:val="center"/>
          </w:tcPr>
          <w:p w:rsidR="00F85DCE" w:rsidRPr="00F85DCE" w:rsidRDefault="00F85DCE">
            <w:pPr>
              <w:rPr>
                <w:color w:val="000000"/>
                <w:sz w:val="26"/>
                <w:szCs w:val="26"/>
              </w:rPr>
            </w:pPr>
            <w:r w:rsidRPr="00F85DCE">
              <w:rPr>
                <w:color w:val="000000"/>
                <w:sz w:val="26"/>
                <w:szCs w:val="26"/>
              </w:rPr>
              <w:t>Bộ Tài nguyên va Môi trường</w:t>
            </w:r>
          </w:p>
        </w:tc>
        <w:tc>
          <w:tcPr>
            <w:tcW w:w="2410" w:type="dxa"/>
            <w:vAlign w:val="center"/>
          </w:tcPr>
          <w:p w:rsidR="00F85DCE" w:rsidRPr="00F85DCE" w:rsidRDefault="00F85DCE">
            <w:pPr>
              <w:rPr>
                <w:color w:val="000000"/>
                <w:sz w:val="26"/>
                <w:szCs w:val="26"/>
              </w:rPr>
            </w:pPr>
            <w:r w:rsidRPr="00F85DCE">
              <w:rPr>
                <w:color w:val="000000"/>
                <w:sz w:val="26"/>
                <w:szCs w:val="26"/>
              </w:rPr>
              <w:t>292/QĐ-BTNMT</w:t>
            </w:r>
          </w:p>
        </w:tc>
        <w:tc>
          <w:tcPr>
            <w:tcW w:w="1700" w:type="dxa"/>
            <w:vAlign w:val="center"/>
          </w:tcPr>
          <w:p w:rsidR="00F85DCE" w:rsidRPr="00F85DCE" w:rsidRDefault="00F85DCE">
            <w:pPr>
              <w:jc w:val="center"/>
              <w:rPr>
                <w:color w:val="000000"/>
                <w:sz w:val="26"/>
                <w:szCs w:val="26"/>
              </w:rPr>
            </w:pPr>
            <w:r w:rsidRPr="00F85DCE">
              <w:rPr>
                <w:color w:val="000000"/>
                <w:sz w:val="26"/>
                <w:szCs w:val="26"/>
              </w:rPr>
              <w:t>16/02/2022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Thành lập Tổ công tác giúp việc Ban Chỉ đạo quốc gia triển khai thực hiện cam kết của Việt Nam tại Hội nghị lần thứ 26 các bên tham gia Công ước khung của Liên hợp quốc về biến đổi khí hậu</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b/>
                <w:bCs/>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15</w:t>
            </w:r>
          </w:p>
        </w:tc>
        <w:tc>
          <w:tcPr>
            <w:tcW w:w="2552" w:type="dxa"/>
            <w:vAlign w:val="center"/>
          </w:tcPr>
          <w:p w:rsidR="00F85DCE" w:rsidRPr="00F85DCE" w:rsidRDefault="00F85DCE">
            <w:pPr>
              <w:rPr>
                <w:color w:val="000000"/>
                <w:sz w:val="26"/>
                <w:szCs w:val="26"/>
              </w:rPr>
            </w:pPr>
            <w:r w:rsidRPr="00F85DCE">
              <w:rPr>
                <w:color w:val="000000"/>
                <w:sz w:val="26"/>
                <w:szCs w:val="26"/>
              </w:rPr>
              <w:t>Bộ Tài nguyên và Môi trường</w:t>
            </w:r>
          </w:p>
        </w:tc>
        <w:tc>
          <w:tcPr>
            <w:tcW w:w="2410" w:type="dxa"/>
            <w:vAlign w:val="center"/>
          </w:tcPr>
          <w:p w:rsidR="00F85DCE" w:rsidRPr="00F85DCE" w:rsidRDefault="00F85DCE">
            <w:pPr>
              <w:rPr>
                <w:color w:val="000000"/>
                <w:sz w:val="26"/>
                <w:szCs w:val="26"/>
              </w:rPr>
            </w:pPr>
            <w:r w:rsidRPr="00F85DCE">
              <w:rPr>
                <w:color w:val="000000"/>
                <w:sz w:val="26"/>
                <w:szCs w:val="26"/>
              </w:rPr>
              <w:t>410/QĐ-BTNMT</w:t>
            </w:r>
          </w:p>
        </w:tc>
        <w:tc>
          <w:tcPr>
            <w:tcW w:w="1700" w:type="dxa"/>
            <w:vAlign w:val="center"/>
          </w:tcPr>
          <w:p w:rsidR="00F85DCE" w:rsidRPr="00F85DCE" w:rsidRDefault="00F85DCE">
            <w:pPr>
              <w:jc w:val="center"/>
              <w:rPr>
                <w:color w:val="000000"/>
                <w:sz w:val="26"/>
                <w:szCs w:val="26"/>
              </w:rPr>
            </w:pPr>
            <w:r w:rsidRPr="00F85DCE">
              <w:rPr>
                <w:color w:val="000000"/>
                <w:sz w:val="26"/>
                <w:szCs w:val="26"/>
              </w:rPr>
              <w:t>04/03/2022</w:t>
            </w:r>
          </w:p>
        </w:tc>
        <w:tc>
          <w:tcPr>
            <w:tcW w:w="5386" w:type="dxa"/>
            <w:vAlign w:val="center"/>
          </w:tcPr>
          <w:p w:rsidR="00F85DCE" w:rsidRPr="00F85DCE" w:rsidRDefault="004F39DC" w:rsidP="00C87CC5">
            <w:pPr>
              <w:jc w:val="both"/>
              <w:rPr>
                <w:color w:val="000000"/>
                <w:sz w:val="26"/>
                <w:szCs w:val="26"/>
              </w:rPr>
            </w:pPr>
            <w:r w:rsidRPr="004F39DC">
              <w:rPr>
                <w:color w:val="000000"/>
                <w:sz w:val="26"/>
                <w:szCs w:val="26"/>
              </w:rPr>
              <w:t>Ban hành Kế hoạch của Bộ Tài nguyên và Môi trường thực hiện Quyết định số 2067/QĐ-TTg ngày 08 tháng 12 năm 2021 của Thủ tướng Chính phủ phê duyệt Đề án Kiểm kê, quan trắc, lập báo cáo và xây dựng cơ sở dữ liệu đa dạng sinh học quốc gia đến năm 2030, tầm nhìn đến năm 2050</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b/>
                <w:bCs/>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16</w:t>
            </w:r>
          </w:p>
        </w:tc>
        <w:tc>
          <w:tcPr>
            <w:tcW w:w="2552" w:type="dxa"/>
            <w:vAlign w:val="center"/>
          </w:tcPr>
          <w:p w:rsidR="00F85DCE" w:rsidRPr="00F85DCE" w:rsidRDefault="00F85DCE">
            <w:pPr>
              <w:rPr>
                <w:color w:val="000000"/>
                <w:sz w:val="26"/>
                <w:szCs w:val="26"/>
              </w:rPr>
            </w:pPr>
            <w:r w:rsidRPr="00F85DCE">
              <w:rPr>
                <w:color w:val="000000"/>
                <w:sz w:val="26"/>
                <w:szCs w:val="26"/>
              </w:rPr>
              <w:t>Chính phủ</w:t>
            </w:r>
          </w:p>
        </w:tc>
        <w:tc>
          <w:tcPr>
            <w:tcW w:w="2410" w:type="dxa"/>
            <w:vAlign w:val="center"/>
          </w:tcPr>
          <w:p w:rsidR="00F85DCE" w:rsidRPr="00F85DCE" w:rsidRDefault="00F85DCE">
            <w:pPr>
              <w:rPr>
                <w:color w:val="000000"/>
                <w:sz w:val="26"/>
                <w:szCs w:val="26"/>
              </w:rPr>
            </w:pPr>
            <w:r w:rsidRPr="00F85DCE">
              <w:rPr>
                <w:color w:val="000000"/>
                <w:sz w:val="26"/>
                <w:szCs w:val="26"/>
              </w:rPr>
              <w:t>23/NQ-CP</w:t>
            </w:r>
          </w:p>
        </w:tc>
        <w:tc>
          <w:tcPr>
            <w:tcW w:w="1700" w:type="dxa"/>
            <w:vAlign w:val="center"/>
          </w:tcPr>
          <w:p w:rsidR="00F85DCE" w:rsidRPr="00F85DCE" w:rsidRDefault="00F85DCE">
            <w:pPr>
              <w:jc w:val="center"/>
              <w:rPr>
                <w:color w:val="000000"/>
                <w:sz w:val="26"/>
                <w:szCs w:val="26"/>
              </w:rPr>
            </w:pPr>
            <w:r w:rsidRPr="00F85DCE">
              <w:rPr>
                <w:color w:val="000000"/>
                <w:sz w:val="26"/>
                <w:szCs w:val="26"/>
              </w:rPr>
              <w:t>02/03/2022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Nghị quyết về phát triển kinh tế khu vực biên giới đất liền</w:t>
            </w:r>
          </w:p>
        </w:tc>
        <w:tc>
          <w:tcPr>
            <w:tcW w:w="1418" w:type="dxa"/>
            <w:vAlign w:val="center"/>
          </w:tcPr>
          <w:p w:rsidR="00F85DCE" w:rsidRPr="00F85DCE" w:rsidRDefault="00F85DCE" w:rsidP="004D7761">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b/>
                <w:bCs/>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17</w:t>
            </w:r>
          </w:p>
        </w:tc>
        <w:tc>
          <w:tcPr>
            <w:tcW w:w="2552" w:type="dxa"/>
            <w:vAlign w:val="center"/>
          </w:tcPr>
          <w:p w:rsidR="00F85DCE" w:rsidRPr="00F85DCE" w:rsidRDefault="00F85DCE">
            <w:pPr>
              <w:rPr>
                <w:color w:val="000000"/>
                <w:sz w:val="26"/>
                <w:szCs w:val="26"/>
              </w:rPr>
            </w:pPr>
            <w:r w:rsidRPr="00F85DCE">
              <w:rPr>
                <w:color w:val="000000"/>
                <w:sz w:val="26"/>
                <w:szCs w:val="26"/>
              </w:rPr>
              <w:t>Chính phủ</w:t>
            </w:r>
          </w:p>
        </w:tc>
        <w:tc>
          <w:tcPr>
            <w:tcW w:w="2410" w:type="dxa"/>
            <w:vAlign w:val="center"/>
          </w:tcPr>
          <w:p w:rsidR="00F85DCE" w:rsidRPr="00F85DCE" w:rsidRDefault="00F85DCE">
            <w:pPr>
              <w:rPr>
                <w:color w:val="000000"/>
                <w:sz w:val="26"/>
                <w:szCs w:val="26"/>
              </w:rPr>
            </w:pPr>
            <w:r w:rsidRPr="00F85DCE">
              <w:rPr>
                <w:color w:val="000000"/>
                <w:sz w:val="26"/>
                <w:szCs w:val="26"/>
              </w:rPr>
              <w:t>287/QĐ-TTg</w:t>
            </w:r>
          </w:p>
        </w:tc>
        <w:tc>
          <w:tcPr>
            <w:tcW w:w="1700" w:type="dxa"/>
            <w:vAlign w:val="center"/>
          </w:tcPr>
          <w:p w:rsidR="00F85DCE" w:rsidRPr="00F85DCE" w:rsidRDefault="00F85DCE">
            <w:pPr>
              <w:jc w:val="center"/>
              <w:rPr>
                <w:color w:val="000000"/>
                <w:sz w:val="26"/>
                <w:szCs w:val="26"/>
              </w:rPr>
            </w:pPr>
            <w:r w:rsidRPr="00F85DCE">
              <w:rPr>
                <w:color w:val="000000"/>
                <w:sz w:val="26"/>
                <w:szCs w:val="26"/>
              </w:rPr>
              <w:t>28/02/2022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Quyết định phê duyệt quy hoạch vùng đồng bằng sông Cửu Long  thời kỳ 2021 - 2030 tầm nhìn 2050</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b/>
                <w:bCs/>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18</w:t>
            </w:r>
          </w:p>
        </w:tc>
        <w:tc>
          <w:tcPr>
            <w:tcW w:w="2552" w:type="dxa"/>
            <w:vAlign w:val="center"/>
          </w:tcPr>
          <w:p w:rsidR="00F85DCE" w:rsidRPr="00F85DCE" w:rsidRDefault="00F85DCE">
            <w:pPr>
              <w:rPr>
                <w:color w:val="000000"/>
                <w:sz w:val="26"/>
                <w:szCs w:val="26"/>
              </w:rPr>
            </w:pPr>
            <w:r w:rsidRPr="00F85DCE">
              <w:rPr>
                <w:color w:val="000000"/>
                <w:sz w:val="26"/>
                <w:szCs w:val="26"/>
              </w:rPr>
              <w:t>Văn phòng Chính phủ</w:t>
            </w:r>
          </w:p>
        </w:tc>
        <w:tc>
          <w:tcPr>
            <w:tcW w:w="2410" w:type="dxa"/>
            <w:vAlign w:val="center"/>
          </w:tcPr>
          <w:p w:rsidR="00F85DCE" w:rsidRPr="00F85DCE" w:rsidRDefault="00F85DCE">
            <w:pPr>
              <w:rPr>
                <w:color w:val="000000"/>
                <w:sz w:val="26"/>
                <w:szCs w:val="26"/>
              </w:rPr>
            </w:pPr>
            <w:r w:rsidRPr="00F85DCE">
              <w:rPr>
                <w:color w:val="000000"/>
                <w:sz w:val="26"/>
                <w:szCs w:val="26"/>
              </w:rPr>
              <w:t>59/TB-VPCP</w:t>
            </w:r>
          </w:p>
        </w:tc>
        <w:tc>
          <w:tcPr>
            <w:tcW w:w="1700" w:type="dxa"/>
            <w:vAlign w:val="center"/>
          </w:tcPr>
          <w:p w:rsidR="00F85DCE" w:rsidRPr="00F85DCE" w:rsidRDefault="00F85DCE">
            <w:pPr>
              <w:jc w:val="center"/>
              <w:rPr>
                <w:color w:val="000000"/>
                <w:sz w:val="26"/>
                <w:szCs w:val="26"/>
              </w:rPr>
            </w:pPr>
            <w:r w:rsidRPr="00F85DCE">
              <w:rPr>
                <w:color w:val="000000"/>
                <w:sz w:val="26"/>
                <w:szCs w:val="26"/>
              </w:rPr>
              <w:t>01/03/2022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Thông báo Kết luận của Phó Thủ tướng thường trực Chính phủ Phạm Bình Minh, Chủ tịch Ủy ban An ninh hàng không dân dụng quốc gia tại Hội nghị tổng kết công tác năm 2021, phương hướng nhiệm vụ năm 2022 của Ủy ban An ninh hàng không dân dụng quốc gia</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b/>
                <w:bCs/>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19</w:t>
            </w:r>
          </w:p>
        </w:tc>
        <w:tc>
          <w:tcPr>
            <w:tcW w:w="2552" w:type="dxa"/>
            <w:vAlign w:val="center"/>
          </w:tcPr>
          <w:p w:rsidR="00F85DCE" w:rsidRPr="00F85DCE" w:rsidRDefault="00F85DCE">
            <w:pPr>
              <w:rPr>
                <w:color w:val="000000"/>
                <w:sz w:val="26"/>
                <w:szCs w:val="26"/>
              </w:rPr>
            </w:pPr>
            <w:r w:rsidRPr="00F85DCE">
              <w:rPr>
                <w:color w:val="000000"/>
                <w:sz w:val="26"/>
                <w:szCs w:val="26"/>
              </w:rPr>
              <w:t>Bộ Thông tin và Truyền thông</w:t>
            </w:r>
          </w:p>
        </w:tc>
        <w:tc>
          <w:tcPr>
            <w:tcW w:w="2410" w:type="dxa"/>
            <w:vAlign w:val="center"/>
          </w:tcPr>
          <w:p w:rsidR="00F85DCE" w:rsidRPr="00F85DCE" w:rsidRDefault="00F85DCE">
            <w:pPr>
              <w:rPr>
                <w:color w:val="000000"/>
                <w:sz w:val="26"/>
                <w:szCs w:val="26"/>
              </w:rPr>
            </w:pPr>
            <w:r w:rsidRPr="00F85DCE">
              <w:rPr>
                <w:color w:val="000000"/>
                <w:sz w:val="26"/>
                <w:szCs w:val="26"/>
              </w:rPr>
              <w:t>381/QĐ-BTTTT</w:t>
            </w:r>
          </w:p>
        </w:tc>
        <w:tc>
          <w:tcPr>
            <w:tcW w:w="1700" w:type="dxa"/>
            <w:vAlign w:val="center"/>
          </w:tcPr>
          <w:p w:rsidR="00F85DCE" w:rsidRPr="00F85DCE" w:rsidRDefault="00F85DCE">
            <w:pPr>
              <w:jc w:val="center"/>
              <w:rPr>
                <w:color w:val="000000"/>
                <w:sz w:val="26"/>
                <w:szCs w:val="26"/>
              </w:rPr>
            </w:pPr>
            <w:r w:rsidRPr="00F85DCE">
              <w:rPr>
                <w:color w:val="000000"/>
                <w:sz w:val="26"/>
                <w:szCs w:val="26"/>
              </w:rPr>
              <w:t>28/02/2022</w:t>
            </w:r>
          </w:p>
        </w:tc>
        <w:tc>
          <w:tcPr>
            <w:tcW w:w="5386" w:type="dxa"/>
            <w:vAlign w:val="center"/>
          </w:tcPr>
          <w:p w:rsidR="00F85DCE" w:rsidRPr="00F85DCE" w:rsidRDefault="00D53D1A" w:rsidP="00D53D1A">
            <w:pPr>
              <w:jc w:val="both"/>
              <w:rPr>
                <w:color w:val="000000"/>
                <w:sz w:val="26"/>
                <w:szCs w:val="26"/>
              </w:rPr>
            </w:pPr>
            <w:r>
              <w:rPr>
                <w:color w:val="000000"/>
                <w:sz w:val="26"/>
                <w:szCs w:val="26"/>
              </w:rPr>
              <w:t>Về việc</w:t>
            </w:r>
            <w:r w:rsidR="00F85DCE" w:rsidRPr="00F85DCE">
              <w:rPr>
                <w:color w:val="000000"/>
                <w:sz w:val="26"/>
                <w:szCs w:val="26"/>
              </w:rPr>
              <w:t xml:space="preserve"> Phê duyệt Kế hoạch của Bộ Thông tin và truyền thông thúc đẩy phát triển và sử dụng nền tảng số quốc gia về quản trị và kinh doanh du lịch</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b/>
                <w:bCs/>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20</w:t>
            </w:r>
          </w:p>
        </w:tc>
        <w:tc>
          <w:tcPr>
            <w:tcW w:w="2552" w:type="dxa"/>
            <w:vAlign w:val="center"/>
          </w:tcPr>
          <w:p w:rsidR="00F85DCE" w:rsidRPr="00F85DCE" w:rsidRDefault="00F85DCE">
            <w:pPr>
              <w:rPr>
                <w:color w:val="000000"/>
                <w:sz w:val="26"/>
                <w:szCs w:val="26"/>
              </w:rPr>
            </w:pPr>
            <w:r w:rsidRPr="00F85DCE">
              <w:rPr>
                <w:color w:val="000000"/>
                <w:sz w:val="26"/>
                <w:szCs w:val="26"/>
              </w:rPr>
              <w:t>Bộ Thông tin và Truyền thông</w:t>
            </w:r>
          </w:p>
        </w:tc>
        <w:tc>
          <w:tcPr>
            <w:tcW w:w="2410" w:type="dxa"/>
            <w:vAlign w:val="center"/>
          </w:tcPr>
          <w:p w:rsidR="00F85DCE" w:rsidRPr="00F85DCE" w:rsidRDefault="00F85DCE">
            <w:pPr>
              <w:rPr>
                <w:color w:val="000000"/>
                <w:sz w:val="26"/>
                <w:szCs w:val="26"/>
              </w:rPr>
            </w:pPr>
            <w:r w:rsidRPr="00F85DCE">
              <w:rPr>
                <w:color w:val="000000"/>
                <w:sz w:val="26"/>
                <w:szCs w:val="26"/>
              </w:rPr>
              <w:t>359/QĐ-BTTTT</w:t>
            </w:r>
          </w:p>
        </w:tc>
        <w:tc>
          <w:tcPr>
            <w:tcW w:w="1700" w:type="dxa"/>
            <w:vAlign w:val="center"/>
          </w:tcPr>
          <w:p w:rsidR="00F85DCE" w:rsidRPr="00F85DCE" w:rsidRDefault="00F85DCE">
            <w:pPr>
              <w:jc w:val="center"/>
              <w:rPr>
                <w:color w:val="000000"/>
                <w:sz w:val="26"/>
                <w:szCs w:val="26"/>
              </w:rPr>
            </w:pPr>
            <w:r w:rsidRPr="00F85DCE">
              <w:rPr>
                <w:color w:val="000000"/>
                <w:sz w:val="26"/>
                <w:szCs w:val="26"/>
              </w:rPr>
              <w:t>25/02/2022</w:t>
            </w:r>
          </w:p>
        </w:tc>
        <w:tc>
          <w:tcPr>
            <w:tcW w:w="5386" w:type="dxa"/>
            <w:vAlign w:val="center"/>
          </w:tcPr>
          <w:p w:rsidR="00F85DCE" w:rsidRPr="00F85DCE" w:rsidRDefault="00C87CC5" w:rsidP="00C87CC5">
            <w:pPr>
              <w:jc w:val="both"/>
              <w:rPr>
                <w:color w:val="000000"/>
                <w:sz w:val="26"/>
                <w:szCs w:val="26"/>
              </w:rPr>
            </w:pPr>
            <w:r w:rsidRPr="00C87CC5">
              <w:rPr>
                <w:color w:val="000000"/>
                <w:sz w:val="26"/>
                <w:szCs w:val="26"/>
              </w:rPr>
              <w:t xml:space="preserve">Ban hành Kế hoạch thực hiện Quyết định số 146/QĐ-TTg ngày 28/01/2022 của Thủ tướng Chính phủ phê duyệt Đề án "Nâng cao nhận thức, phổ cập kỹ năng và phát triển nguồn nhân lực chuyển đổi số quốc gia đến </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21</w:t>
            </w:r>
          </w:p>
        </w:tc>
        <w:tc>
          <w:tcPr>
            <w:tcW w:w="2552" w:type="dxa"/>
            <w:vAlign w:val="center"/>
          </w:tcPr>
          <w:p w:rsidR="00F85DCE" w:rsidRPr="00F85DCE" w:rsidRDefault="00F85DCE">
            <w:pPr>
              <w:rPr>
                <w:color w:val="000000"/>
                <w:sz w:val="26"/>
                <w:szCs w:val="26"/>
              </w:rPr>
            </w:pPr>
            <w:r w:rsidRPr="00F85DCE">
              <w:rPr>
                <w:color w:val="000000"/>
                <w:sz w:val="26"/>
                <w:szCs w:val="26"/>
              </w:rPr>
              <w:t>Bộ Thông tin và Truyền thông</w:t>
            </w:r>
          </w:p>
        </w:tc>
        <w:tc>
          <w:tcPr>
            <w:tcW w:w="2410" w:type="dxa"/>
            <w:vAlign w:val="center"/>
          </w:tcPr>
          <w:p w:rsidR="00F85DCE" w:rsidRPr="00F85DCE" w:rsidRDefault="00F85DCE">
            <w:pPr>
              <w:rPr>
                <w:color w:val="000000"/>
                <w:sz w:val="26"/>
                <w:szCs w:val="26"/>
              </w:rPr>
            </w:pPr>
            <w:r w:rsidRPr="00F85DCE">
              <w:rPr>
                <w:color w:val="000000"/>
                <w:sz w:val="26"/>
                <w:szCs w:val="26"/>
              </w:rPr>
              <w:t>670/BTTTT-KHTC</w:t>
            </w:r>
          </w:p>
        </w:tc>
        <w:tc>
          <w:tcPr>
            <w:tcW w:w="1700" w:type="dxa"/>
            <w:vAlign w:val="center"/>
          </w:tcPr>
          <w:p w:rsidR="00F85DCE" w:rsidRPr="00F85DCE" w:rsidRDefault="00F85DCE">
            <w:pPr>
              <w:jc w:val="center"/>
              <w:rPr>
                <w:color w:val="000000"/>
                <w:sz w:val="26"/>
                <w:szCs w:val="26"/>
              </w:rPr>
            </w:pPr>
            <w:r w:rsidRPr="00F85DCE">
              <w:rPr>
                <w:color w:val="000000"/>
                <w:sz w:val="26"/>
                <w:szCs w:val="26"/>
              </w:rPr>
              <w:t>02/03/2022</w:t>
            </w:r>
          </w:p>
        </w:tc>
        <w:tc>
          <w:tcPr>
            <w:tcW w:w="5386" w:type="dxa"/>
            <w:vAlign w:val="center"/>
          </w:tcPr>
          <w:p w:rsidR="00F85DCE" w:rsidRPr="00F85DCE" w:rsidRDefault="00F85DCE" w:rsidP="000C5864">
            <w:pPr>
              <w:jc w:val="both"/>
              <w:rPr>
                <w:color w:val="000000"/>
                <w:sz w:val="26"/>
                <w:szCs w:val="26"/>
              </w:rPr>
            </w:pPr>
            <w:r w:rsidRPr="00F85DCE">
              <w:rPr>
                <w:color w:val="000000"/>
                <w:sz w:val="26"/>
                <w:szCs w:val="26"/>
              </w:rPr>
              <w:t>V</w:t>
            </w:r>
            <w:r w:rsidR="000C5864">
              <w:rPr>
                <w:color w:val="000000"/>
                <w:sz w:val="26"/>
                <w:szCs w:val="26"/>
              </w:rPr>
              <w:t>ề việc</w:t>
            </w:r>
            <w:r w:rsidRPr="00F85DCE">
              <w:rPr>
                <w:color w:val="000000"/>
                <w:sz w:val="26"/>
                <w:szCs w:val="26"/>
              </w:rPr>
              <w:t xml:space="preserve"> hướng dẫn tạm thời thực hiện một số nội dung của Chương trình cung cấp dịch vụ VTCI đến năm 2025</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22</w:t>
            </w:r>
          </w:p>
        </w:tc>
        <w:tc>
          <w:tcPr>
            <w:tcW w:w="2552" w:type="dxa"/>
            <w:vAlign w:val="center"/>
          </w:tcPr>
          <w:p w:rsidR="00F85DCE" w:rsidRPr="00F85DCE" w:rsidRDefault="00F85DCE">
            <w:pPr>
              <w:rPr>
                <w:color w:val="000000"/>
                <w:sz w:val="26"/>
                <w:szCs w:val="26"/>
              </w:rPr>
            </w:pPr>
            <w:r w:rsidRPr="00F85DCE">
              <w:rPr>
                <w:color w:val="000000"/>
                <w:sz w:val="26"/>
                <w:szCs w:val="26"/>
              </w:rPr>
              <w:t>Chính phủ</w:t>
            </w:r>
          </w:p>
        </w:tc>
        <w:tc>
          <w:tcPr>
            <w:tcW w:w="2410" w:type="dxa"/>
            <w:vAlign w:val="center"/>
          </w:tcPr>
          <w:p w:rsidR="00F85DCE" w:rsidRPr="00F85DCE" w:rsidRDefault="00F85DCE">
            <w:pPr>
              <w:rPr>
                <w:color w:val="000000"/>
                <w:sz w:val="26"/>
                <w:szCs w:val="26"/>
              </w:rPr>
            </w:pPr>
            <w:r w:rsidRPr="00F85DCE">
              <w:rPr>
                <w:color w:val="000000"/>
                <w:sz w:val="26"/>
                <w:szCs w:val="26"/>
              </w:rPr>
              <w:t>24/QĐ-UBQGCĐS</w:t>
            </w:r>
          </w:p>
        </w:tc>
        <w:tc>
          <w:tcPr>
            <w:tcW w:w="1700" w:type="dxa"/>
            <w:vAlign w:val="center"/>
          </w:tcPr>
          <w:p w:rsidR="00F85DCE" w:rsidRPr="00F85DCE" w:rsidRDefault="00F85DCE">
            <w:pPr>
              <w:jc w:val="center"/>
              <w:rPr>
                <w:color w:val="000000"/>
                <w:sz w:val="26"/>
                <w:szCs w:val="26"/>
              </w:rPr>
            </w:pPr>
            <w:r w:rsidRPr="00F85DCE">
              <w:rPr>
                <w:color w:val="000000"/>
                <w:sz w:val="26"/>
                <w:szCs w:val="26"/>
              </w:rPr>
              <w:t>03/03/2022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Ban hành Quy chế hoạt động của Ủy ban Quốc gia về chuyển đổi số</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23</w:t>
            </w:r>
          </w:p>
        </w:tc>
        <w:tc>
          <w:tcPr>
            <w:tcW w:w="2552" w:type="dxa"/>
            <w:vAlign w:val="center"/>
          </w:tcPr>
          <w:p w:rsidR="00F85DCE" w:rsidRPr="00F85DCE" w:rsidRDefault="00F85DCE">
            <w:pPr>
              <w:rPr>
                <w:color w:val="000000"/>
                <w:sz w:val="26"/>
                <w:szCs w:val="26"/>
              </w:rPr>
            </w:pPr>
            <w:r w:rsidRPr="00F85DCE">
              <w:rPr>
                <w:color w:val="000000"/>
                <w:sz w:val="26"/>
                <w:szCs w:val="26"/>
              </w:rPr>
              <w:t>Bộ Thông tin và Truyền thông</w:t>
            </w:r>
          </w:p>
        </w:tc>
        <w:tc>
          <w:tcPr>
            <w:tcW w:w="2410" w:type="dxa"/>
            <w:vAlign w:val="center"/>
          </w:tcPr>
          <w:p w:rsidR="00F85DCE" w:rsidRPr="00F85DCE" w:rsidRDefault="00F85DCE">
            <w:pPr>
              <w:rPr>
                <w:color w:val="000000"/>
                <w:sz w:val="26"/>
                <w:szCs w:val="26"/>
              </w:rPr>
            </w:pPr>
            <w:r w:rsidRPr="00F85DCE">
              <w:rPr>
                <w:color w:val="000000"/>
                <w:sz w:val="26"/>
                <w:szCs w:val="26"/>
              </w:rPr>
              <w:t>793/BTTTT-THH</w:t>
            </w:r>
          </w:p>
        </w:tc>
        <w:tc>
          <w:tcPr>
            <w:tcW w:w="1700" w:type="dxa"/>
            <w:vAlign w:val="center"/>
          </w:tcPr>
          <w:p w:rsidR="00F85DCE" w:rsidRPr="00F85DCE" w:rsidRDefault="00F85DCE">
            <w:pPr>
              <w:jc w:val="center"/>
              <w:rPr>
                <w:color w:val="000000"/>
                <w:sz w:val="26"/>
                <w:szCs w:val="26"/>
              </w:rPr>
            </w:pPr>
            <w:r w:rsidRPr="00F85DCE">
              <w:rPr>
                <w:color w:val="000000"/>
                <w:sz w:val="26"/>
                <w:szCs w:val="26"/>
              </w:rPr>
              <w:t>05/03/2022</w:t>
            </w:r>
          </w:p>
        </w:tc>
        <w:tc>
          <w:tcPr>
            <w:tcW w:w="5386" w:type="dxa"/>
            <w:vAlign w:val="center"/>
          </w:tcPr>
          <w:p w:rsidR="00F85DCE" w:rsidRPr="00F85DCE" w:rsidRDefault="00F85DCE" w:rsidP="000C5864">
            <w:pPr>
              <w:jc w:val="both"/>
              <w:rPr>
                <w:color w:val="000000"/>
                <w:sz w:val="26"/>
                <w:szCs w:val="26"/>
              </w:rPr>
            </w:pPr>
            <w:r w:rsidRPr="00F85DCE">
              <w:rPr>
                <w:color w:val="000000"/>
                <w:sz w:val="26"/>
                <w:szCs w:val="26"/>
              </w:rPr>
              <w:t>V</w:t>
            </w:r>
            <w:r w:rsidR="000C5864">
              <w:rPr>
                <w:color w:val="000000"/>
                <w:sz w:val="26"/>
                <w:szCs w:val="26"/>
              </w:rPr>
              <w:t>ề việc</w:t>
            </w:r>
            <w:r w:rsidRPr="00F85DCE">
              <w:rPr>
                <w:color w:val="000000"/>
                <w:sz w:val="26"/>
                <w:szCs w:val="26"/>
              </w:rPr>
              <w:t xml:space="preserve"> </w:t>
            </w:r>
            <w:r w:rsidR="000C5864">
              <w:rPr>
                <w:color w:val="000000"/>
                <w:sz w:val="26"/>
                <w:szCs w:val="26"/>
              </w:rPr>
              <w:t>h</w:t>
            </w:r>
            <w:r w:rsidRPr="00F85DCE">
              <w:rPr>
                <w:color w:val="000000"/>
                <w:sz w:val="26"/>
                <w:szCs w:val="26"/>
              </w:rPr>
              <w:t>ướng dẫn thí điểm triển khai Tổ công nghệ số cộng đồng tại các địa phương</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24</w:t>
            </w:r>
          </w:p>
        </w:tc>
        <w:tc>
          <w:tcPr>
            <w:tcW w:w="2552" w:type="dxa"/>
            <w:vAlign w:val="center"/>
          </w:tcPr>
          <w:p w:rsidR="00F85DCE" w:rsidRPr="00F85DCE" w:rsidRDefault="00F85DCE">
            <w:pPr>
              <w:rPr>
                <w:color w:val="000000"/>
                <w:sz w:val="26"/>
                <w:szCs w:val="26"/>
              </w:rPr>
            </w:pPr>
            <w:r w:rsidRPr="00F85DCE">
              <w:rPr>
                <w:color w:val="000000"/>
                <w:sz w:val="26"/>
                <w:szCs w:val="26"/>
              </w:rPr>
              <w:t>Bộ Thông tin và Truyền thông</w:t>
            </w:r>
          </w:p>
        </w:tc>
        <w:tc>
          <w:tcPr>
            <w:tcW w:w="2410" w:type="dxa"/>
            <w:vAlign w:val="center"/>
          </w:tcPr>
          <w:p w:rsidR="00F85DCE" w:rsidRPr="00F85DCE" w:rsidRDefault="00F85DCE">
            <w:pPr>
              <w:rPr>
                <w:color w:val="000000"/>
                <w:sz w:val="26"/>
                <w:szCs w:val="26"/>
              </w:rPr>
            </w:pPr>
            <w:r w:rsidRPr="00F85DCE">
              <w:rPr>
                <w:color w:val="000000"/>
                <w:sz w:val="26"/>
                <w:szCs w:val="26"/>
              </w:rPr>
              <w:t>797/BTTTT-THH</w:t>
            </w:r>
          </w:p>
        </w:tc>
        <w:tc>
          <w:tcPr>
            <w:tcW w:w="1700" w:type="dxa"/>
            <w:vAlign w:val="center"/>
          </w:tcPr>
          <w:p w:rsidR="00F85DCE" w:rsidRPr="00F85DCE" w:rsidRDefault="00F85DCE">
            <w:pPr>
              <w:jc w:val="center"/>
              <w:rPr>
                <w:color w:val="000000"/>
                <w:sz w:val="26"/>
                <w:szCs w:val="26"/>
              </w:rPr>
            </w:pPr>
            <w:r w:rsidRPr="00F85DCE">
              <w:rPr>
                <w:color w:val="000000"/>
                <w:sz w:val="26"/>
                <w:szCs w:val="26"/>
              </w:rPr>
              <w:t>06/03/2022</w:t>
            </w:r>
          </w:p>
        </w:tc>
        <w:tc>
          <w:tcPr>
            <w:tcW w:w="5386" w:type="dxa"/>
            <w:vAlign w:val="center"/>
          </w:tcPr>
          <w:p w:rsidR="00F85DCE" w:rsidRPr="00F85DCE" w:rsidRDefault="000C5864" w:rsidP="000C5864">
            <w:pPr>
              <w:jc w:val="both"/>
              <w:rPr>
                <w:color w:val="000000"/>
                <w:sz w:val="26"/>
                <w:szCs w:val="26"/>
              </w:rPr>
            </w:pPr>
            <w:r w:rsidRPr="00F85DCE">
              <w:rPr>
                <w:color w:val="000000"/>
                <w:sz w:val="26"/>
                <w:szCs w:val="26"/>
              </w:rPr>
              <w:t>V</w:t>
            </w:r>
            <w:r>
              <w:rPr>
                <w:color w:val="000000"/>
                <w:sz w:val="26"/>
                <w:szCs w:val="26"/>
              </w:rPr>
              <w:t>ề việc</w:t>
            </w:r>
            <w:r w:rsidRPr="00F85DCE">
              <w:rPr>
                <w:color w:val="000000"/>
                <w:sz w:val="26"/>
                <w:szCs w:val="26"/>
              </w:rPr>
              <w:t xml:space="preserve"> </w:t>
            </w:r>
            <w:r>
              <w:rPr>
                <w:color w:val="000000"/>
                <w:sz w:val="26"/>
                <w:szCs w:val="26"/>
              </w:rPr>
              <w:t>h</w:t>
            </w:r>
            <w:r w:rsidR="00F85DCE" w:rsidRPr="00F85DCE">
              <w:rPr>
                <w:color w:val="000000"/>
                <w:sz w:val="26"/>
                <w:szCs w:val="26"/>
              </w:rPr>
              <w:t>ướng dẫn một số nhiệm vụ quan trọng thúc đẩy triển khai chuyển đổi số năm 2022</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25</w:t>
            </w:r>
          </w:p>
        </w:tc>
        <w:tc>
          <w:tcPr>
            <w:tcW w:w="2552" w:type="dxa"/>
            <w:vAlign w:val="center"/>
          </w:tcPr>
          <w:p w:rsidR="00F85DCE" w:rsidRPr="00F85DCE" w:rsidRDefault="00F85DCE">
            <w:pPr>
              <w:rPr>
                <w:color w:val="000000"/>
                <w:sz w:val="26"/>
                <w:szCs w:val="26"/>
              </w:rPr>
            </w:pPr>
            <w:r w:rsidRPr="00F85DCE">
              <w:rPr>
                <w:color w:val="000000"/>
                <w:sz w:val="26"/>
                <w:szCs w:val="26"/>
              </w:rPr>
              <w:t>Bộ Thông tin và Truyền thông</w:t>
            </w:r>
          </w:p>
        </w:tc>
        <w:tc>
          <w:tcPr>
            <w:tcW w:w="2410" w:type="dxa"/>
            <w:vAlign w:val="center"/>
          </w:tcPr>
          <w:p w:rsidR="00F85DCE" w:rsidRPr="00F85DCE" w:rsidRDefault="00F85DCE">
            <w:pPr>
              <w:rPr>
                <w:color w:val="000000"/>
                <w:sz w:val="26"/>
                <w:szCs w:val="26"/>
              </w:rPr>
            </w:pPr>
            <w:r w:rsidRPr="00F85DCE">
              <w:rPr>
                <w:color w:val="000000"/>
                <w:sz w:val="26"/>
                <w:szCs w:val="26"/>
              </w:rPr>
              <w:t>820/BTTTT-THH</w:t>
            </w:r>
          </w:p>
        </w:tc>
        <w:tc>
          <w:tcPr>
            <w:tcW w:w="1700" w:type="dxa"/>
            <w:vAlign w:val="center"/>
          </w:tcPr>
          <w:p w:rsidR="00F85DCE" w:rsidRPr="00F85DCE" w:rsidRDefault="00F85DCE">
            <w:pPr>
              <w:jc w:val="center"/>
              <w:rPr>
                <w:color w:val="000000"/>
                <w:sz w:val="26"/>
                <w:szCs w:val="26"/>
              </w:rPr>
            </w:pPr>
            <w:r w:rsidRPr="00F85DCE">
              <w:rPr>
                <w:color w:val="000000"/>
                <w:sz w:val="26"/>
                <w:szCs w:val="26"/>
              </w:rPr>
              <w:t>09/03/2022</w:t>
            </w:r>
          </w:p>
        </w:tc>
        <w:tc>
          <w:tcPr>
            <w:tcW w:w="5386" w:type="dxa"/>
            <w:vAlign w:val="center"/>
          </w:tcPr>
          <w:p w:rsidR="00F85DCE" w:rsidRPr="00F85DCE" w:rsidRDefault="000C5864" w:rsidP="000C5864">
            <w:pPr>
              <w:jc w:val="both"/>
              <w:rPr>
                <w:color w:val="000000"/>
                <w:sz w:val="26"/>
                <w:szCs w:val="26"/>
              </w:rPr>
            </w:pPr>
            <w:r w:rsidRPr="00F85DCE">
              <w:rPr>
                <w:color w:val="000000"/>
                <w:sz w:val="26"/>
                <w:szCs w:val="26"/>
              </w:rPr>
              <w:t>V</w:t>
            </w:r>
            <w:r>
              <w:rPr>
                <w:color w:val="000000"/>
                <w:sz w:val="26"/>
                <w:szCs w:val="26"/>
              </w:rPr>
              <w:t>ề việc</w:t>
            </w:r>
            <w:r w:rsidRPr="00F85DCE">
              <w:rPr>
                <w:color w:val="000000"/>
                <w:sz w:val="26"/>
                <w:szCs w:val="26"/>
              </w:rPr>
              <w:t xml:space="preserve"> </w:t>
            </w:r>
            <w:r>
              <w:rPr>
                <w:color w:val="000000"/>
                <w:sz w:val="26"/>
                <w:szCs w:val="26"/>
              </w:rPr>
              <w:t>h</w:t>
            </w:r>
            <w:r w:rsidR="00F85DCE" w:rsidRPr="00F85DCE">
              <w:rPr>
                <w:color w:val="000000"/>
                <w:sz w:val="26"/>
                <w:szCs w:val="26"/>
              </w:rPr>
              <w:t>ướng dẫn thí điểm triển khai Tổ công nghệ số cộng đồng tại các địa phương</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26</w:t>
            </w:r>
          </w:p>
        </w:tc>
        <w:tc>
          <w:tcPr>
            <w:tcW w:w="2552" w:type="dxa"/>
            <w:vAlign w:val="center"/>
          </w:tcPr>
          <w:p w:rsidR="00F85DCE" w:rsidRPr="00F85DCE" w:rsidRDefault="00F85DCE">
            <w:pPr>
              <w:rPr>
                <w:color w:val="000000"/>
                <w:sz w:val="26"/>
                <w:szCs w:val="26"/>
              </w:rPr>
            </w:pPr>
            <w:r w:rsidRPr="00F85DCE">
              <w:rPr>
                <w:color w:val="000000"/>
                <w:sz w:val="26"/>
                <w:szCs w:val="26"/>
              </w:rPr>
              <w:t>Bộ Lao động thương binh và xã hội</w:t>
            </w:r>
          </w:p>
        </w:tc>
        <w:tc>
          <w:tcPr>
            <w:tcW w:w="2410" w:type="dxa"/>
            <w:vAlign w:val="center"/>
          </w:tcPr>
          <w:p w:rsidR="00F85DCE" w:rsidRPr="00F85DCE" w:rsidRDefault="00F85DCE">
            <w:pPr>
              <w:rPr>
                <w:color w:val="000000"/>
                <w:sz w:val="26"/>
                <w:szCs w:val="26"/>
              </w:rPr>
            </w:pPr>
            <w:r w:rsidRPr="00F85DCE">
              <w:rPr>
                <w:color w:val="000000"/>
                <w:sz w:val="26"/>
                <w:szCs w:val="26"/>
              </w:rPr>
              <w:t>171/QĐ-LĐTBXH</w:t>
            </w:r>
          </w:p>
        </w:tc>
        <w:tc>
          <w:tcPr>
            <w:tcW w:w="1700" w:type="dxa"/>
            <w:vAlign w:val="center"/>
          </w:tcPr>
          <w:p w:rsidR="00F85DCE" w:rsidRPr="00F85DCE" w:rsidRDefault="00F85DCE">
            <w:pPr>
              <w:jc w:val="center"/>
              <w:rPr>
                <w:color w:val="000000"/>
                <w:sz w:val="26"/>
                <w:szCs w:val="26"/>
              </w:rPr>
            </w:pPr>
            <w:r w:rsidRPr="00F85DCE">
              <w:rPr>
                <w:color w:val="000000"/>
                <w:sz w:val="26"/>
                <w:szCs w:val="26"/>
              </w:rPr>
              <w:t>01/03/2022</w:t>
            </w:r>
          </w:p>
        </w:tc>
        <w:tc>
          <w:tcPr>
            <w:tcW w:w="5386" w:type="dxa"/>
            <w:vAlign w:val="center"/>
          </w:tcPr>
          <w:p w:rsidR="00F85DCE" w:rsidRPr="00F85DCE" w:rsidRDefault="006F6A4C" w:rsidP="000C5864">
            <w:pPr>
              <w:jc w:val="both"/>
              <w:rPr>
                <w:color w:val="000000"/>
                <w:sz w:val="26"/>
                <w:szCs w:val="26"/>
              </w:rPr>
            </w:pPr>
            <w:r w:rsidRPr="006F6A4C">
              <w:rPr>
                <w:color w:val="000000"/>
                <w:sz w:val="26"/>
                <w:szCs w:val="26"/>
              </w:rPr>
              <w:t>Q</w:t>
            </w:r>
            <w:r w:rsidR="000C5864">
              <w:rPr>
                <w:color w:val="000000"/>
                <w:sz w:val="26"/>
                <w:szCs w:val="26"/>
              </w:rPr>
              <w:t>uyết định b</w:t>
            </w:r>
            <w:r w:rsidRPr="006F6A4C">
              <w:rPr>
                <w:color w:val="000000"/>
                <w:sz w:val="26"/>
                <w:szCs w:val="26"/>
              </w:rPr>
              <w:t xml:space="preserve">an hành Kế hoạch của Bộ Lao động - Thương binh và Xã hội triển khaiQuyết định số 06/QĐ-TTg ngày 06/01/2022 của Thủ tướng Chính phủ phê duyệtĐề án phát triển ứng dụng dữ liệu về dân cư, định </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27</w:t>
            </w:r>
          </w:p>
        </w:tc>
        <w:tc>
          <w:tcPr>
            <w:tcW w:w="2552" w:type="dxa"/>
            <w:vAlign w:val="center"/>
          </w:tcPr>
          <w:p w:rsidR="00F85DCE" w:rsidRPr="00F85DCE" w:rsidRDefault="00F85DCE">
            <w:pPr>
              <w:rPr>
                <w:color w:val="000000"/>
                <w:sz w:val="26"/>
                <w:szCs w:val="26"/>
              </w:rPr>
            </w:pPr>
            <w:r w:rsidRPr="00F85DCE">
              <w:rPr>
                <w:color w:val="000000"/>
                <w:sz w:val="26"/>
                <w:szCs w:val="26"/>
              </w:rPr>
              <w:t>Bộ Văn hoá, Thể thao và Du lịch</w:t>
            </w:r>
          </w:p>
        </w:tc>
        <w:tc>
          <w:tcPr>
            <w:tcW w:w="2410" w:type="dxa"/>
            <w:vAlign w:val="center"/>
          </w:tcPr>
          <w:p w:rsidR="00F85DCE" w:rsidRPr="00F85DCE" w:rsidRDefault="00F85DCE">
            <w:pPr>
              <w:rPr>
                <w:color w:val="000000"/>
                <w:sz w:val="26"/>
                <w:szCs w:val="26"/>
              </w:rPr>
            </w:pPr>
            <w:r w:rsidRPr="00F85DCE">
              <w:rPr>
                <w:color w:val="000000"/>
                <w:sz w:val="26"/>
                <w:szCs w:val="26"/>
              </w:rPr>
              <w:t>677/HD-BVHTTDL</w:t>
            </w:r>
          </w:p>
        </w:tc>
        <w:tc>
          <w:tcPr>
            <w:tcW w:w="1700" w:type="dxa"/>
            <w:vAlign w:val="center"/>
          </w:tcPr>
          <w:p w:rsidR="00F85DCE" w:rsidRPr="00F85DCE" w:rsidRDefault="00F85DCE">
            <w:pPr>
              <w:jc w:val="center"/>
              <w:rPr>
                <w:color w:val="000000"/>
                <w:sz w:val="26"/>
                <w:szCs w:val="26"/>
              </w:rPr>
            </w:pPr>
            <w:r w:rsidRPr="00F85DCE">
              <w:rPr>
                <w:color w:val="000000"/>
                <w:sz w:val="26"/>
                <w:szCs w:val="26"/>
              </w:rPr>
              <w:t>03/03/2022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Hướng dẫn thực hiện các nhiệm vụ của Dự án “Bảo tồn, phát huy giá trị văn hóa truyền thống tốt đẹp của các dân tộc thiểu số gắn với phát triển du lịch” thuộc Chương trình MTQG phát triển KT-XH vùng đồng bào DTTS&amp;MN giai đoạn 2021-2030 (Dự án 6)</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28</w:t>
            </w:r>
          </w:p>
        </w:tc>
        <w:tc>
          <w:tcPr>
            <w:tcW w:w="2552" w:type="dxa"/>
            <w:vAlign w:val="center"/>
          </w:tcPr>
          <w:p w:rsidR="00F85DCE" w:rsidRPr="00F85DCE" w:rsidRDefault="00F85DCE">
            <w:pPr>
              <w:rPr>
                <w:color w:val="000000"/>
                <w:sz w:val="26"/>
                <w:szCs w:val="26"/>
              </w:rPr>
            </w:pPr>
            <w:r w:rsidRPr="00F85DCE">
              <w:rPr>
                <w:color w:val="000000"/>
                <w:sz w:val="26"/>
                <w:szCs w:val="26"/>
              </w:rPr>
              <w:t>Chính phủ</w:t>
            </w:r>
          </w:p>
        </w:tc>
        <w:tc>
          <w:tcPr>
            <w:tcW w:w="2410" w:type="dxa"/>
            <w:vAlign w:val="center"/>
          </w:tcPr>
          <w:p w:rsidR="00F85DCE" w:rsidRPr="00F85DCE" w:rsidRDefault="00F85DCE">
            <w:pPr>
              <w:rPr>
                <w:color w:val="000000"/>
                <w:sz w:val="26"/>
                <w:szCs w:val="26"/>
              </w:rPr>
            </w:pPr>
            <w:r w:rsidRPr="00F85DCE">
              <w:rPr>
                <w:color w:val="000000"/>
                <w:sz w:val="26"/>
                <w:szCs w:val="26"/>
              </w:rPr>
              <w:t>311/QĐ-TTg</w:t>
            </w:r>
          </w:p>
        </w:tc>
        <w:tc>
          <w:tcPr>
            <w:tcW w:w="1700" w:type="dxa"/>
            <w:vAlign w:val="center"/>
          </w:tcPr>
          <w:p w:rsidR="00F85DCE" w:rsidRPr="00F85DCE" w:rsidRDefault="00F85DCE">
            <w:pPr>
              <w:jc w:val="center"/>
              <w:rPr>
                <w:color w:val="000000"/>
                <w:sz w:val="26"/>
                <w:szCs w:val="26"/>
              </w:rPr>
            </w:pPr>
            <w:r w:rsidRPr="00F85DCE">
              <w:rPr>
                <w:color w:val="000000"/>
                <w:sz w:val="26"/>
                <w:szCs w:val="26"/>
              </w:rPr>
              <w:t>05/03/2022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Quyết định Phê duyệt Chương trình "Giáo dục lý tưởng cách mạng, đạo đức, lối sống văn hóa cho thanh niên, thiếu niên, nhi đồng giai đoạn 2022 - 2030"</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29</w:t>
            </w:r>
          </w:p>
        </w:tc>
        <w:tc>
          <w:tcPr>
            <w:tcW w:w="2552" w:type="dxa"/>
            <w:vAlign w:val="center"/>
          </w:tcPr>
          <w:p w:rsidR="00F85DCE" w:rsidRPr="00F85DCE" w:rsidRDefault="00F85DCE">
            <w:pPr>
              <w:rPr>
                <w:color w:val="000000"/>
                <w:sz w:val="26"/>
                <w:szCs w:val="26"/>
              </w:rPr>
            </w:pPr>
            <w:r w:rsidRPr="00F85DCE">
              <w:rPr>
                <w:color w:val="000000"/>
                <w:sz w:val="26"/>
                <w:szCs w:val="26"/>
              </w:rPr>
              <w:t>Chính phủ</w:t>
            </w:r>
          </w:p>
        </w:tc>
        <w:tc>
          <w:tcPr>
            <w:tcW w:w="2410" w:type="dxa"/>
            <w:vAlign w:val="center"/>
          </w:tcPr>
          <w:p w:rsidR="00F85DCE" w:rsidRPr="00F85DCE" w:rsidRDefault="00F85DCE">
            <w:pPr>
              <w:rPr>
                <w:color w:val="000000"/>
                <w:sz w:val="26"/>
                <w:szCs w:val="26"/>
              </w:rPr>
            </w:pPr>
            <w:r w:rsidRPr="00F85DCE">
              <w:rPr>
                <w:color w:val="000000"/>
                <w:sz w:val="26"/>
                <w:szCs w:val="26"/>
              </w:rPr>
              <w:t>263/QĐ-TTg</w:t>
            </w:r>
          </w:p>
        </w:tc>
        <w:tc>
          <w:tcPr>
            <w:tcW w:w="1700" w:type="dxa"/>
            <w:vAlign w:val="center"/>
          </w:tcPr>
          <w:p w:rsidR="00F85DCE" w:rsidRPr="00F85DCE" w:rsidRDefault="00F85DCE">
            <w:pPr>
              <w:jc w:val="center"/>
              <w:rPr>
                <w:color w:val="000000"/>
                <w:sz w:val="26"/>
                <w:szCs w:val="26"/>
              </w:rPr>
            </w:pPr>
            <w:r w:rsidRPr="00F85DCE">
              <w:rPr>
                <w:color w:val="000000"/>
                <w:sz w:val="26"/>
                <w:szCs w:val="26"/>
              </w:rPr>
              <w:t>22/02/2022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Quyết định Phê duyệt Chương trình mục tiêu quốc gia xây dựng nông thôn mới giai đoạn 2021 - 2025</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30</w:t>
            </w:r>
          </w:p>
        </w:tc>
        <w:tc>
          <w:tcPr>
            <w:tcW w:w="2552" w:type="dxa"/>
            <w:vAlign w:val="center"/>
          </w:tcPr>
          <w:p w:rsidR="00F85DCE" w:rsidRPr="00F85DCE" w:rsidRDefault="00F85DCE">
            <w:pPr>
              <w:rPr>
                <w:color w:val="000000"/>
                <w:sz w:val="26"/>
                <w:szCs w:val="26"/>
              </w:rPr>
            </w:pPr>
            <w:r w:rsidRPr="00F85DCE">
              <w:rPr>
                <w:color w:val="000000"/>
                <w:sz w:val="26"/>
                <w:szCs w:val="26"/>
              </w:rPr>
              <w:t>Chính phủ</w:t>
            </w:r>
          </w:p>
        </w:tc>
        <w:tc>
          <w:tcPr>
            <w:tcW w:w="2410" w:type="dxa"/>
            <w:vAlign w:val="center"/>
          </w:tcPr>
          <w:p w:rsidR="00F85DCE" w:rsidRPr="00F85DCE" w:rsidRDefault="00F85DCE">
            <w:pPr>
              <w:rPr>
                <w:color w:val="000000"/>
                <w:sz w:val="26"/>
                <w:szCs w:val="26"/>
              </w:rPr>
            </w:pPr>
            <w:r w:rsidRPr="00F85DCE">
              <w:rPr>
                <w:color w:val="000000"/>
                <w:sz w:val="26"/>
                <w:szCs w:val="26"/>
              </w:rPr>
              <w:t>318/QĐ-TTg</w:t>
            </w:r>
          </w:p>
        </w:tc>
        <w:tc>
          <w:tcPr>
            <w:tcW w:w="1700" w:type="dxa"/>
            <w:vAlign w:val="center"/>
          </w:tcPr>
          <w:p w:rsidR="00F85DCE" w:rsidRPr="00F85DCE" w:rsidRDefault="00F85DCE">
            <w:pPr>
              <w:jc w:val="center"/>
              <w:rPr>
                <w:color w:val="000000"/>
                <w:sz w:val="26"/>
                <w:szCs w:val="26"/>
              </w:rPr>
            </w:pPr>
            <w:r w:rsidRPr="00F85DCE">
              <w:rPr>
                <w:color w:val="000000"/>
                <w:sz w:val="26"/>
                <w:szCs w:val="26"/>
              </w:rPr>
              <w:t>08/03/2022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Quyết định ban hành Bộ tiêu chí quốc gia  về xã NTM và xã NTM nâng cao giai đoạn 2021-2025</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31</w:t>
            </w:r>
          </w:p>
        </w:tc>
        <w:tc>
          <w:tcPr>
            <w:tcW w:w="2552" w:type="dxa"/>
            <w:vAlign w:val="center"/>
          </w:tcPr>
          <w:p w:rsidR="00F85DCE" w:rsidRPr="00F85DCE" w:rsidRDefault="00F85DCE">
            <w:pPr>
              <w:rPr>
                <w:color w:val="000000"/>
                <w:sz w:val="26"/>
                <w:szCs w:val="26"/>
              </w:rPr>
            </w:pPr>
            <w:r w:rsidRPr="00F85DCE">
              <w:rPr>
                <w:color w:val="000000"/>
                <w:sz w:val="26"/>
                <w:szCs w:val="26"/>
              </w:rPr>
              <w:t>Chính phủ</w:t>
            </w:r>
          </w:p>
        </w:tc>
        <w:tc>
          <w:tcPr>
            <w:tcW w:w="2410" w:type="dxa"/>
            <w:vAlign w:val="center"/>
          </w:tcPr>
          <w:p w:rsidR="00F85DCE" w:rsidRPr="00F85DCE" w:rsidRDefault="00F85DCE">
            <w:pPr>
              <w:rPr>
                <w:color w:val="000000"/>
                <w:sz w:val="26"/>
                <w:szCs w:val="26"/>
              </w:rPr>
            </w:pPr>
            <w:r w:rsidRPr="00F85DCE">
              <w:rPr>
                <w:color w:val="000000"/>
                <w:sz w:val="26"/>
                <w:szCs w:val="26"/>
              </w:rPr>
              <w:t>319/QĐ-TTg</w:t>
            </w:r>
          </w:p>
        </w:tc>
        <w:tc>
          <w:tcPr>
            <w:tcW w:w="1700" w:type="dxa"/>
            <w:vAlign w:val="center"/>
          </w:tcPr>
          <w:p w:rsidR="00F85DCE" w:rsidRPr="00F85DCE" w:rsidRDefault="00F85DCE">
            <w:pPr>
              <w:jc w:val="center"/>
              <w:rPr>
                <w:color w:val="000000"/>
                <w:sz w:val="26"/>
                <w:szCs w:val="26"/>
              </w:rPr>
            </w:pPr>
            <w:r w:rsidRPr="00F85DCE">
              <w:rPr>
                <w:color w:val="000000"/>
                <w:sz w:val="26"/>
                <w:szCs w:val="26"/>
              </w:rPr>
              <w:t>08/03/2022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Quyết định quy định xã nông thôn mới kiểu mẫu giai đoạn 2021-2025</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32</w:t>
            </w:r>
          </w:p>
        </w:tc>
        <w:tc>
          <w:tcPr>
            <w:tcW w:w="2552" w:type="dxa"/>
            <w:vAlign w:val="center"/>
          </w:tcPr>
          <w:p w:rsidR="00F85DCE" w:rsidRPr="00F85DCE" w:rsidRDefault="00F85DCE">
            <w:pPr>
              <w:rPr>
                <w:color w:val="000000"/>
                <w:sz w:val="26"/>
                <w:szCs w:val="26"/>
              </w:rPr>
            </w:pPr>
            <w:r w:rsidRPr="00F85DCE">
              <w:rPr>
                <w:color w:val="000000"/>
                <w:sz w:val="26"/>
                <w:szCs w:val="26"/>
              </w:rPr>
              <w:t>Chính phủ</w:t>
            </w:r>
          </w:p>
        </w:tc>
        <w:tc>
          <w:tcPr>
            <w:tcW w:w="2410" w:type="dxa"/>
            <w:vAlign w:val="center"/>
          </w:tcPr>
          <w:p w:rsidR="00F85DCE" w:rsidRPr="00F85DCE" w:rsidRDefault="00F85DCE">
            <w:pPr>
              <w:rPr>
                <w:color w:val="000000"/>
                <w:sz w:val="26"/>
                <w:szCs w:val="26"/>
              </w:rPr>
            </w:pPr>
            <w:r w:rsidRPr="00F85DCE">
              <w:rPr>
                <w:color w:val="000000"/>
                <w:sz w:val="26"/>
                <w:szCs w:val="26"/>
              </w:rPr>
              <w:t>320/QĐ-TTg</w:t>
            </w:r>
          </w:p>
        </w:tc>
        <w:tc>
          <w:tcPr>
            <w:tcW w:w="1700" w:type="dxa"/>
            <w:vAlign w:val="center"/>
          </w:tcPr>
          <w:p w:rsidR="00F85DCE" w:rsidRPr="00F85DCE" w:rsidRDefault="00F85DCE">
            <w:pPr>
              <w:jc w:val="center"/>
              <w:rPr>
                <w:color w:val="000000"/>
                <w:sz w:val="26"/>
                <w:szCs w:val="26"/>
              </w:rPr>
            </w:pPr>
            <w:r w:rsidRPr="00F85DCE">
              <w:rPr>
                <w:color w:val="000000"/>
                <w:sz w:val="26"/>
                <w:szCs w:val="26"/>
              </w:rPr>
              <w:t>08/03/2022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Quyết định ban hành  Bộ tiêu chí quốc gia về huyện nông thôn mới; quy định thị xã, thành phố trực thuộc cấp tỉnh hoàn thành nhiệm vụ xây dựng nông thôn mới và Bộ tiêu chí quốc gia về huyện nông thôn mới nâng cao giai đoạn 2021 - 2025</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33</w:t>
            </w:r>
          </w:p>
        </w:tc>
        <w:tc>
          <w:tcPr>
            <w:tcW w:w="2552" w:type="dxa"/>
            <w:vAlign w:val="center"/>
          </w:tcPr>
          <w:p w:rsidR="00F85DCE" w:rsidRPr="00F85DCE" w:rsidRDefault="00F85DCE">
            <w:pPr>
              <w:rPr>
                <w:color w:val="000000"/>
                <w:sz w:val="26"/>
                <w:szCs w:val="26"/>
              </w:rPr>
            </w:pPr>
            <w:r w:rsidRPr="00F85DCE">
              <w:rPr>
                <w:color w:val="000000"/>
                <w:sz w:val="26"/>
                <w:szCs w:val="26"/>
              </w:rPr>
              <w:t>Chính phủ</w:t>
            </w:r>
          </w:p>
        </w:tc>
        <w:tc>
          <w:tcPr>
            <w:tcW w:w="2410" w:type="dxa"/>
            <w:vAlign w:val="center"/>
          </w:tcPr>
          <w:p w:rsidR="00F85DCE" w:rsidRPr="00F85DCE" w:rsidRDefault="00F85DCE">
            <w:pPr>
              <w:rPr>
                <w:color w:val="000000"/>
                <w:sz w:val="26"/>
                <w:szCs w:val="26"/>
              </w:rPr>
            </w:pPr>
            <w:r w:rsidRPr="00F85DCE">
              <w:rPr>
                <w:color w:val="000000"/>
                <w:sz w:val="26"/>
                <w:szCs w:val="26"/>
              </w:rPr>
              <w:t>321/QĐ-TTg</w:t>
            </w:r>
          </w:p>
        </w:tc>
        <w:tc>
          <w:tcPr>
            <w:tcW w:w="1700" w:type="dxa"/>
            <w:vAlign w:val="center"/>
          </w:tcPr>
          <w:p w:rsidR="00F85DCE" w:rsidRPr="00F85DCE" w:rsidRDefault="00F85DCE">
            <w:pPr>
              <w:jc w:val="center"/>
              <w:rPr>
                <w:color w:val="000000"/>
                <w:sz w:val="26"/>
                <w:szCs w:val="26"/>
              </w:rPr>
            </w:pPr>
            <w:r w:rsidRPr="00F85DCE">
              <w:rPr>
                <w:color w:val="000000"/>
                <w:sz w:val="26"/>
                <w:szCs w:val="26"/>
              </w:rPr>
              <w:t>08/03/2022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Quyết định quy định tỉnh, thành phố trực thuộc trung ương hoàn thành nhiệm vụ xây dựng nông thôn mới giai đoạn 2021-2025</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34</w:t>
            </w:r>
          </w:p>
        </w:tc>
        <w:tc>
          <w:tcPr>
            <w:tcW w:w="2552" w:type="dxa"/>
            <w:vAlign w:val="center"/>
          </w:tcPr>
          <w:p w:rsidR="00F84623" w:rsidRPr="00F85DCE" w:rsidRDefault="00F84623" w:rsidP="00F84623">
            <w:pPr>
              <w:rPr>
                <w:color w:val="000000"/>
                <w:sz w:val="26"/>
                <w:szCs w:val="26"/>
              </w:rPr>
            </w:pPr>
            <w:r>
              <w:rPr>
                <w:color w:val="000000"/>
                <w:sz w:val="26"/>
                <w:szCs w:val="26"/>
              </w:rPr>
              <w:t>Bộ giáo dục và Đào tạo</w:t>
            </w:r>
          </w:p>
        </w:tc>
        <w:tc>
          <w:tcPr>
            <w:tcW w:w="2410" w:type="dxa"/>
            <w:vAlign w:val="center"/>
          </w:tcPr>
          <w:p w:rsidR="00F85DCE" w:rsidRPr="00F85DCE" w:rsidRDefault="00F85DCE">
            <w:pPr>
              <w:rPr>
                <w:color w:val="000000"/>
                <w:sz w:val="26"/>
                <w:szCs w:val="26"/>
              </w:rPr>
            </w:pPr>
            <w:r w:rsidRPr="00F85DCE">
              <w:rPr>
                <w:color w:val="000000"/>
                <w:sz w:val="26"/>
                <w:szCs w:val="26"/>
              </w:rPr>
              <w:t>584/QĐ-BGDĐT</w:t>
            </w:r>
          </w:p>
        </w:tc>
        <w:tc>
          <w:tcPr>
            <w:tcW w:w="1700" w:type="dxa"/>
            <w:vAlign w:val="center"/>
          </w:tcPr>
          <w:p w:rsidR="00F85DCE" w:rsidRPr="00F85DCE" w:rsidRDefault="00F85DCE">
            <w:pPr>
              <w:jc w:val="center"/>
              <w:rPr>
                <w:color w:val="000000"/>
                <w:sz w:val="26"/>
                <w:szCs w:val="26"/>
              </w:rPr>
            </w:pPr>
            <w:r w:rsidRPr="00F85DCE">
              <w:rPr>
                <w:color w:val="000000"/>
                <w:sz w:val="26"/>
                <w:szCs w:val="26"/>
              </w:rPr>
              <w:t>28/02/2022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Phê duyệt Danh mục bổ sung sách giáo khoa lớp 3 sử dụng trong cơ sở giáo dục phổ thông</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35</w:t>
            </w:r>
          </w:p>
        </w:tc>
        <w:tc>
          <w:tcPr>
            <w:tcW w:w="2552" w:type="dxa"/>
            <w:vAlign w:val="center"/>
          </w:tcPr>
          <w:p w:rsidR="00F85DCE" w:rsidRPr="00F85DCE" w:rsidRDefault="00F84623">
            <w:pPr>
              <w:rPr>
                <w:color w:val="000000"/>
                <w:sz w:val="26"/>
                <w:szCs w:val="26"/>
              </w:rPr>
            </w:pPr>
            <w:r>
              <w:rPr>
                <w:color w:val="000000"/>
                <w:sz w:val="26"/>
                <w:szCs w:val="26"/>
              </w:rPr>
              <w:t>Bộ giáo dục và Đào tạo</w:t>
            </w:r>
          </w:p>
        </w:tc>
        <w:tc>
          <w:tcPr>
            <w:tcW w:w="2410" w:type="dxa"/>
            <w:vAlign w:val="center"/>
          </w:tcPr>
          <w:p w:rsidR="00F85DCE" w:rsidRPr="00F85DCE" w:rsidRDefault="00F85DCE">
            <w:pPr>
              <w:rPr>
                <w:color w:val="000000"/>
                <w:sz w:val="26"/>
                <w:szCs w:val="26"/>
              </w:rPr>
            </w:pPr>
            <w:r w:rsidRPr="00F85DCE">
              <w:rPr>
                <w:color w:val="000000"/>
                <w:sz w:val="26"/>
                <w:szCs w:val="26"/>
              </w:rPr>
              <w:t>637/BGDĐT-GDCTHSSV</w:t>
            </w:r>
          </w:p>
        </w:tc>
        <w:tc>
          <w:tcPr>
            <w:tcW w:w="1700" w:type="dxa"/>
            <w:vAlign w:val="center"/>
          </w:tcPr>
          <w:p w:rsidR="00F85DCE" w:rsidRPr="00F85DCE" w:rsidRDefault="00F85DCE">
            <w:pPr>
              <w:jc w:val="center"/>
              <w:rPr>
                <w:color w:val="000000"/>
                <w:sz w:val="26"/>
                <w:szCs w:val="26"/>
              </w:rPr>
            </w:pPr>
            <w:r w:rsidRPr="00F85DCE">
              <w:rPr>
                <w:color w:val="000000"/>
                <w:sz w:val="26"/>
                <w:szCs w:val="26"/>
              </w:rPr>
              <w:t>28/02/2022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Triển khai Quyết định số 1895/QĐ-TTg của Thủ tướng Chính phủ</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36</w:t>
            </w:r>
          </w:p>
        </w:tc>
        <w:tc>
          <w:tcPr>
            <w:tcW w:w="2552" w:type="dxa"/>
            <w:vAlign w:val="center"/>
          </w:tcPr>
          <w:p w:rsidR="00F85DCE" w:rsidRPr="00F85DCE" w:rsidRDefault="007C5EA3">
            <w:pPr>
              <w:rPr>
                <w:color w:val="000000"/>
                <w:sz w:val="26"/>
                <w:szCs w:val="26"/>
              </w:rPr>
            </w:pPr>
            <w:r>
              <w:rPr>
                <w:color w:val="000000"/>
                <w:sz w:val="26"/>
                <w:szCs w:val="26"/>
              </w:rPr>
              <w:t>Bộ giáo dục và Đào tạo</w:t>
            </w:r>
          </w:p>
        </w:tc>
        <w:tc>
          <w:tcPr>
            <w:tcW w:w="2410" w:type="dxa"/>
            <w:vAlign w:val="center"/>
          </w:tcPr>
          <w:p w:rsidR="00F85DCE" w:rsidRPr="00F85DCE" w:rsidRDefault="00F85DCE">
            <w:pPr>
              <w:rPr>
                <w:color w:val="000000"/>
                <w:sz w:val="26"/>
                <w:szCs w:val="26"/>
              </w:rPr>
            </w:pPr>
            <w:r w:rsidRPr="00F85DCE">
              <w:rPr>
                <w:color w:val="000000"/>
                <w:sz w:val="26"/>
                <w:szCs w:val="26"/>
              </w:rPr>
              <w:t>585/QĐ-BGDĐT</w:t>
            </w:r>
          </w:p>
        </w:tc>
        <w:tc>
          <w:tcPr>
            <w:tcW w:w="1700" w:type="dxa"/>
            <w:vAlign w:val="center"/>
          </w:tcPr>
          <w:p w:rsidR="00F85DCE" w:rsidRPr="00F85DCE" w:rsidRDefault="00F85DCE">
            <w:pPr>
              <w:jc w:val="center"/>
              <w:rPr>
                <w:color w:val="000000"/>
                <w:sz w:val="26"/>
                <w:szCs w:val="26"/>
              </w:rPr>
            </w:pPr>
            <w:r w:rsidRPr="00F85DCE">
              <w:rPr>
                <w:color w:val="000000"/>
                <w:sz w:val="26"/>
                <w:szCs w:val="26"/>
              </w:rPr>
              <w:t>28/02/2022</w:t>
            </w:r>
          </w:p>
        </w:tc>
        <w:tc>
          <w:tcPr>
            <w:tcW w:w="5386" w:type="dxa"/>
            <w:vAlign w:val="center"/>
          </w:tcPr>
          <w:p w:rsidR="00F85DCE" w:rsidRPr="00F85DCE" w:rsidRDefault="008B6DC7" w:rsidP="00C87CC5">
            <w:pPr>
              <w:jc w:val="both"/>
              <w:rPr>
                <w:color w:val="000000"/>
                <w:sz w:val="26"/>
                <w:szCs w:val="26"/>
              </w:rPr>
            </w:pPr>
            <w:r w:rsidRPr="008B6DC7">
              <w:rPr>
                <w:color w:val="000000"/>
                <w:sz w:val="26"/>
                <w:szCs w:val="26"/>
              </w:rPr>
              <w:t>Ban hành Kế hoạch triển khai Quyết định số 1895/QĐ-TTg ngày 11/11/2021 của Thủ tướng Chính phủ phê duyệt Chương trình "Tăng cường giáo dục lý tưởng cách mạng, đạo đức, lối sống và khơi dậy khát vọng cống hiến cho thanh niên, thiếu niên, nhi đồng giai đoạn 2021 - 2030" của ngành Giáo dục</w:t>
            </w:r>
          </w:p>
        </w:tc>
        <w:tc>
          <w:tcPr>
            <w:tcW w:w="1418" w:type="dxa"/>
            <w:vAlign w:val="center"/>
          </w:tcPr>
          <w:p w:rsidR="00F85DCE" w:rsidRPr="00F85DCE" w:rsidRDefault="00F85DCE" w:rsidP="00D81434">
            <w:pPr>
              <w:spacing w:beforeLines="40" w:afterLines="40" w:line="340" w:lineRule="exact"/>
              <w:jc w:val="both"/>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37</w:t>
            </w:r>
          </w:p>
        </w:tc>
        <w:tc>
          <w:tcPr>
            <w:tcW w:w="2552" w:type="dxa"/>
            <w:vAlign w:val="center"/>
          </w:tcPr>
          <w:p w:rsidR="00F85DCE" w:rsidRPr="00F85DCE" w:rsidRDefault="00F85DCE">
            <w:pPr>
              <w:rPr>
                <w:color w:val="000000"/>
                <w:sz w:val="26"/>
                <w:szCs w:val="26"/>
              </w:rPr>
            </w:pPr>
            <w:r w:rsidRPr="00F85DCE">
              <w:rPr>
                <w:color w:val="000000"/>
                <w:sz w:val="26"/>
                <w:szCs w:val="26"/>
              </w:rPr>
              <w:t>Chính phủ</w:t>
            </w:r>
          </w:p>
        </w:tc>
        <w:tc>
          <w:tcPr>
            <w:tcW w:w="2410" w:type="dxa"/>
            <w:vAlign w:val="center"/>
          </w:tcPr>
          <w:p w:rsidR="00F85DCE" w:rsidRPr="00F85DCE" w:rsidRDefault="00F85DCE">
            <w:pPr>
              <w:rPr>
                <w:color w:val="000000"/>
                <w:sz w:val="26"/>
                <w:szCs w:val="26"/>
              </w:rPr>
            </w:pPr>
            <w:r w:rsidRPr="00F85DCE">
              <w:rPr>
                <w:color w:val="000000"/>
                <w:sz w:val="26"/>
                <w:szCs w:val="26"/>
              </w:rPr>
              <w:t>22/NQ-CP</w:t>
            </w:r>
          </w:p>
        </w:tc>
        <w:tc>
          <w:tcPr>
            <w:tcW w:w="1700" w:type="dxa"/>
            <w:vAlign w:val="center"/>
          </w:tcPr>
          <w:p w:rsidR="00F85DCE" w:rsidRPr="00F85DCE" w:rsidRDefault="00F85DCE">
            <w:pPr>
              <w:jc w:val="center"/>
              <w:rPr>
                <w:color w:val="000000"/>
                <w:sz w:val="26"/>
                <w:szCs w:val="26"/>
              </w:rPr>
            </w:pPr>
            <w:r w:rsidRPr="00F85DCE">
              <w:rPr>
                <w:color w:val="000000"/>
                <w:sz w:val="26"/>
                <w:szCs w:val="26"/>
              </w:rPr>
              <w:t>28/02/2022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Nghị quyết phiên họp chuyên đề về xây dựng pháp luật tháng 2 năm 2022</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38</w:t>
            </w:r>
          </w:p>
        </w:tc>
        <w:tc>
          <w:tcPr>
            <w:tcW w:w="2552" w:type="dxa"/>
            <w:vAlign w:val="center"/>
          </w:tcPr>
          <w:p w:rsidR="00F85DCE" w:rsidRPr="00F85DCE" w:rsidRDefault="00F85DCE">
            <w:pPr>
              <w:rPr>
                <w:color w:val="000000"/>
                <w:sz w:val="26"/>
                <w:szCs w:val="26"/>
              </w:rPr>
            </w:pPr>
            <w:r w:rsidRPr="00F85DCE">
              <w:rPr>
                <w:color w:val="000000"/>
                <w:sz w:val="26"/>
                <w:szCs w:val="26"/>
              </w:rPr>
              <w:t>Văn phòng Chính phủ</w:t>
            </w:r>
          </w:p>
        </w:tc>
        <w:tc>
          <w:tcPr>
            <w:tcW w:w="2410" w:type="dxa"/>
            <w:vAlign w:val="center"/>
          </w:tcPr>
          <w:p w:rsidR="00F85DCE" w:rsidRPr="00F85DCE" w:rsidRDefault="00F85DCE">
            <w:pPr>
              <w:rPr>
                <w:color w:val="000000"/>
                <w:sz w:val="26"/>
                <w:szCs w:val="26"/>
              </w:rPr>
            </w:pPr>
            <w:r w:rsidRPr="00F85DCE">
              <w:rPr>
                <w:color w:val="000000"/>
                <w:sz w:val="26"/>
                <w:szCs w:val="26"/>
              </w:rPr>
              <w:t>62/TB-VPCP</w:t>
            </w:r>
          </w:p>
        </w:tc>
        <w:tc>
          <w:tcPr>
            <w:tcW w:w="1700" w:type="dxa"/>
            <w:vAlign w:val="center"/>
          </w:tcPr>
          <w:p w:rsidR="00F85DCE" w:rsidRPr="00F85DCE" w:rsidRDefault="00F85DCE">
            <w:pPr>
              <w:jc w:val="center"/>
              <w:rPr>
                <w:color w:val="000000"/>
                <w:sz w:val="26"/>
                <w:szCs w:val="26"/>
              </w:rPr>
            </w:pPr>
            <w:r w:rsidRPr="00F85DCE">
              <w:rPr>
                <w:color w:val="000000"/>
                <w:sz w:val="26"/>
                <w:szCs w:val="26"/>
              </w:rPr>
              <w:t>01/03/2022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Thông báo kết luận của Thủ tướng Chính phủ Phạm Minh Chính tại Hội nghị triển khai Đề án phát triển ứng dụng dữ liệu về dân cư, định danh vầ xác thực điện tử phục vụ chuyển đổi số quốc gia giai đoạn 2022-2025, tầm nhìn đến năm 2030</w:t>
            </w:r>
          </w:p>
        </w:tc>
        <w:tc>
          <w:tcPr>
            <w:tcW w:w="1418" w:type="dxa"/>
            <w:vAlign w:val="center"/>
          </w:tcPr>
          <w:p w:rsidR="00F85DCE" w:rsidRPr="00F85DCE" w:rsidRDefault="00F85DCE" w:rsidP="00ED1C9C">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39</w:t>
            </w:r>
          </w:p>
        </w:tc>
        <w:tc>
          <w:tcPr>
            <w:tcW w:w="2552" w:type="dxa"/>
            <w:vAlign w:val="center"/>
          </w:tcPr>
          <w:p w:rsidR="00F85DCE" w:rsidRPr="00F85DCE" w:rsidRDefault="00F85DCE">
            <w:pPr>
              <w:rPr>
                <w:color w:val="000000"/>
                <w:sz w:val="26"/>
                <w:szCs w:val="26"/>
              </w:rPr>
            </w:pPr>
            <w:r w:rsidRPr="00F85DCE">
              <w:rPr>
                <w:color w:val="000000"/>
                <w:sz w:val="26"/>
                <w:szCs w:val="26"/>
              </w:rPr>
              <w:t>Bộ Nông nghiệp và Phát triển Nông thôn</w:t>
            </w:r>
          </w:p>
        </w:tc>
        <w:tc>
          <w:tcPr>
            <w:tcW w:w="2410" w:type="dxa"/>
            <w:vAlign w:val="center"/>
          </w:tcPr>
          <w:p w:rsidR="00F85DCE" w:rsidRPr="00F85DCE" w:rsidRDefault="00F85DCE">
            <w:pPr>
              <w:rPr>
                <w:color w:val="000000"/>
                <w:sz w:val="26"/>
                <w:szCs w:val="26"/>
              </w:rPr>
            </w:pPr>
            <w:r w:rsidRPr="00F85DCE">
              <w:rPr>
                <w:color w:val="000000"/>
                <w:sz w:val="26"/>
                <w:szCs w:val="26"/>
              </w:rPr>
              <w:t>1190/TB-BNN-VP</w:t>
            </w:r>
          </w:p>
        </w:tc>
        <w:tc>
          <w:tcPr>
            <w:tcW w:w="1700" w:type="dxa"/>
            <w:vAlign w:val="center"/>
          </w:tcPr>
          <w:p w:rsidR="00F85DCE" w:rsidRPr="00F85DCE" w:rsidRDefault="00F85DCE">
            <w:pPr>
              <w:jc w:val="center"/>
              <w:rPr>
                <w:color w:val="000000"/>
                <w:sz w:val="26"/>
                <w:szCs w:val="26"/>
              </w:rPr>
            </w:pPr>
            <w:r w:rsidRPr="00F85DCE">
              <w:rPr>
                <w:color w:val="000000"/>
                <w:sz w:val="26"/>
                <w:szCs w:val="26"/>
              </w:rPr>
              <w:t>02/03/2022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Thông báo Ý kiến kết luận của Thứ trưởng Phùng Đức Tiến tại Hội nghị triển khai xây dựng chuỗi, vùng an toàn dịch bệnh động vật phục vụ xuất khẩu</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FD1911">
        <w:trPr>
          <w:trHeight w:val="70"/>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40</w:t>
            </w:r>
          </w:p>
        </w:tc>
        <w:tc>
          <w:tcPr>
            <w:tcW w:w="2552" w:type="dxa"/>
            <w:vAlign w:val="center"/>
          </w:tcPr>
          <w:p w:rsidR="00F85DCE" w:rsidRPr="00F85DCE" w:rsidRDefault="00F85DCE">
            <w:pPr>
              <w:rPr>
                <w:color w:val="000000"/>
                <w:sz w:val="26"/>
                <w:szCs w:val="26"/>
              </w:rPr>
            </w:pPr>
            <w:r w:rsidRPr="00F85DCE">
              <w:rPr>
                <w:color w:val="000000"/>
                <w:sz w:val="26"/>
                <w:szCs w:val="26"/>
              </w:rPr>
              <w:t>Văn phòng Chính phủ</w:t>
            </w:r>
          </w:p>
        </w:tc>
        <w:tc>
          <w:tcPr>
            <w:tcW w:w="2410" w:type="dxa"/>
            <w:vAlign w:val="center"/>
          </w:tcPr>
          <w:p w:rsidR="00F85DCE" w:rsidRPr="00F85DCE" w:rsidRDefault="00F85DCE">
            <w:pPr>
              <w:rPr>
                <w:color w:val="000000"/>
                <w:sz w:val="26"/>
                <w:szCs w:val="26"/>
              </w:rPr>
            </w:pPr>
            <w:r w:rsidRPr="00F85DCE">
              <w:rPr>
                <w:color w:val="000000"/>
                <w:sz w:val="26"/>
                <w:szCs w:val="26"/>
              </w:rPr>
              <w:t>67/TB-VPCP</w:t>
            </w:r>
          </w:p>
        </w:tc>
        <w:tc>
          <w:tcPr>
            <w:tcW w:w="1700" w:type="dxa"/>
            <w:vAlign w:val="center"/>
          </w:tcPr>
          <w:p w:rsidR="00F85DCE" w:rsidRPr="00F85DCE" w:rsidRDefault="00F85DCE">
            <w:pPr>
              <w:jc w:val="center"/>
              <w:rPr>
                <w:color w:val="000000"/>
                <w:sz w:val="26"/>
                <w:szCs w:val="26"/>
              </w:rPr>
            </w:pPr>
            <w:r w:rsidRPr="00F85DCE">
              <w:rPr>
                <w:color w:val="000000"/>
                <w:sz w:val="26"/>
                <w:szCs w:val="26"/>
              </w:rPr>
              <w:t>04/03/2022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Thông báo kết luận của TTgCP tại Hội nghị toàn quốc tổng kết Nghị quyết số 13-NQ/TW về kinh tế tập thể và tổng kết Luật Hợp tác xã năm 2012.</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41</w:t>
            </w:r>
          </w:p>
        </w:tc>
        <w:tc>
          <w:tcPr>
            <w:tcW w:w="2552" w:type="dxa"/>
            <w:vAlign w:val="center"/>
          </w:tcPr>
          <w:p w:rsidR="00F85DCE" w:rsidRPr="00F85DCE" w:rsidRDefault="00F85DCE">
            <w:pPr>
              <w:rPr>
                <w:color w:val="000000"/>
                <w:sz w:val="26"/>
                <w:szCs w:val="26"/>
              </w:rPr>
            </w:pPr>
            <w:r w:rsidRPr="00F85DCE">
              <w:rPr>
                <w:color w:val="000000"/>
                <w:sz w:val="26"/>
                <w:szCs w:val="26"/>
              </w:rPr>
              <w:t>Chính phủ</w:t>
            </w:r>
          </w:p>
        </w:tc>
        <w:tc>
          <w:tcPr>
            <w:tcW w:w="2410" w:type="dxa"/>
            <w:vAlign w:val="center"/>
          </w:tcPr>
          <w:p w:rsidR="00F85DCE" w:rsidRPr="00F85DCE" w:rsidRDefault="00F85DCE">
            <w:pPr>
              <w:rPr>
                <w:color w:val="000000"/>
                <w:sz w:val="26"/>
                <w:szCs w:val="26"/>
              </w:rPr>
            </w:pPr>
            <w:r w:rsidRPr="00F85DCE">
              <w:rPr>
                <w:color w:val="000000"/>
                <w:sz w:val="26"/>
                <w:szCs w:val="26"/>
              </w:rPr>
              <w:t>327/QĐ-TTg</w:t>
            </w:r>
          </w:p>
        </w:tc>
        <w:tc>
          <w:tcPr>
            <w:tcW w:w="1700" w:type="dxa"/>
            <w:vAlign w:val="center"/>
          </w:tcPr>
          <w:p w:rsidR="00F85DCE" w:rsidRPr="00F85DCE" w:rsidRDefault="00F85DCE">
            <w:pPr>
              <w:jc w:val="center"/>
              <w:rPr>
                <w:color w:val="000000"/>
                <w:sz w:val="26"/>
                <w:szCs w:val="26"/>
              </w:rPr>
            </w:pPr>
            <w:r w:rsidRPr="00F85DCE">
              <w:rPr>
                <w:color w:val="000000"/>
                <w:sz w:val="26"/>
                <w:szCs w:val="26"/>
              </w:rPr>
              <w:t>10/03/2022</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QĐ phê duyệt Đề án phát triển ngành công nghiệp chế biến gỗ bền vững, hiệu quả giai đoạn 2021-2030</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42</w:t>
            </w:r>
          </w:p>
        </w:tc>
        <w:tc>
          <w:tcPr>
            <w:tcW w:w="2552" w:type="dxa"/>
            <w:vAlign w:val="center"/>
          </w:tcPr>
          <w:p w:rsidR="00F85DCE" w:rsidRPr="00F85DCE" w:rsidRDefault="00F85DCE">
            <w:pPr>
              <w:rPr>
                <w:color w:val="000000"/>
                <w:sz w:val="26"/>
                <w:szCs w:val="26"/>
              </w:rPr>
            </w:pPr>
            <w:r w:rsidRPr="00F85DCE">
              <w:rPr>
                <w:color w:val="000000"/>
                <w:sz w:val="26"/>
                <w:szCs w:val="26"/>
              </w:rPr>
              <w:t>Chính phủ</w:t>
            </w:r>
          </w:p>
        </w:tc>
        <w:tc>
          <w:tcPr>
            <w:tcW w:w="2410" w:type="dxa"/>
            <w:vAlign w:val="center"/>
          </w:tcPr>
          <w:p w:rsidR="00F85DCE" w:rsidRPr="00F85DCE" w:rsidRDefault="00F85DCE">
            <w:pPr>
              <w:rPr>
                <w:color w:val="000000"/>
                <w:sz w:val="26"/>
                <w:szCs w:val="26"/>
              </w:rPr>
            </w:pPr>
            <w:r w:rsidRPr="00F85DCE">
              <w:rPr>
                <w:color w:val="000000"/>
                <w:sz w:val="26"/>
                <w:szCs w:val="26"/>
              </w:rPr>
              <w:t>1493/QĐ-TTg</w:t>
            </w:r>
          </w:p>
        </w:tc>
        <w:tc>
          <w:tcPr>
            <w:tcW w:w="1700" w:type="dxa"/>
            <w:vAlign w:val="center"/>
          </w:tcPr>
          <w:p w:rsidR="00F85DCE" w:rsidRPr="00F85DCE" w:rsidRDefault="00F85DCE">
            <w:pPr>
              <w:jc w:val="center"/>
              <w:rPr>
                <w:color w:val="000000"/>
                <w:sz w:val="26"/>
                <w:szCs w:val="26"/>
              </w:rPr>
            </w:pPr>
            <w:r w:rsidRPr="00F85DCE">
              <w:rPr>
                <w:color w:val="000000"/>
                <w:sz w:val="26"/>
                <w:szCs w:val="26"/>
              </w:rPr>
              <w:t>10/09/2021</w:t>
            </w:r>
          </w:p>
        </w:tc>
        <w:tc>
          <w:tcPr>
            <w:tcW w:w="5386" w:type="dxa"/>
            <w:vAlign w:val="center"/>
          </w:tcPr>
          <w:p w:rsidR="00F85DCE" w:rsidRPr="00F85DCE" w:rsidRDefault="00F85DCE" w:rsidP="00C87CC5">
            <w:pPr>
              <w:jc w:val="both"/>
              <w:rPr>
                <w:color w:val="000000"/>
                <w:sz w:val="26"/>
                <w:szCs w:val="26"/>
              </w:rPr>
            </w:pPr>
            <w:r w:rsidRPr="00F85DCE">
              <w:rPr>
                <w:color w:val="000000"/>
                <w:sz w:val="26"/>
                <w:szCs w:val="26"/>
              </w:rPr>
              <w:t>Quyết định Phê duyệt Chương trình "Can thiệp giảm tử vong trẻ em dưới 5 tuổi đến năm 2030"</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43</w:t>
            </w:r>
          </w:p>
        </w:tc>
        <w:tc>
          <w:tcPr>
            <w:tcW w:w="2552" w:type="dxa"/>
            <w:vAlign w:val="center"/>
          </w:tcPr>
          <w:p w:rsidR="00F85DCE" w:rsidRPr="00F85DCE" w:rsidRDefault="00F85DCE">
            <w:pPr>
              <w:rPr>
                <w:color w:val="000000"/>
                <w:sz w:val="26"/>
                <w:szCs w:val="26"/>
              </w:rPr>
            </w:pPr>
            <w:r w:rsidRPr="00F85DCE">
              <w:rPr>
                <w:color w:val="000000"/>
                <w:sz w:val="26"/>
                <w:szCs w:val="26"/>
              </w:rPr>
              <w:t>Chính phủ</w:t>
            </w:r>
          </w:p>
        </w:tc>
        <w:tc>
          <w:tcPr>
            <w:tcW w:w="2410" w:type="dxa"/>
            <w:vAlign w:val="center"/>
          </w:tcPr>
          <w:p w:rsidR="00F85DCE" w:rsidRPr="00F85DCE" w:rsidRDefault="00F85DCE">
            <w:pPr>
              <w:rPr>
                <w:color w:val="000000"/>
                <w:sz w:val="26"/>
                <w:szCs w:val="26"/>
              </w:rPr>
            </w:pPr>
            <w:r w:rsidRPr="00F85DCE">
              <w:rPr>
                <w:color w:val="000000"/>
                <w:sz w:val="26"/>
                <w:szCs w:val="26"/>
              </w:rPr>
              <w:t>108/2021/NĐ-CP</w:t>
            </w:r>
          </w:p>
        </w:tc>
        <w:tc>
          <w:tcPr>
            <w:tcW w:w="1700" w:type="dxa"/>
            <w:vAlign w:val="center"/>
          </w:tcPr>
          <w:p w:rsidR="00F85DCE" w:rsidRPr="00F85DCE" w:rsidRDefault="00F85DCE">
            <w:pPr>
              <w:jc w:val="center"/>
              <w:rPr>
                <w:color w:val="000000"/>
                <w:sz w:val="26"/>
                <w:szCs w:val="26"/>
              </w:rPr>
            </w:pPr>
            <w:r w:rsidRPr="00F85DCE">
              <w:rPr>
                <w:color w:val="000000"/>
                <w:sz w:val="26"/>
                <w:szCs w:val="26"/>
              </w:rPr>
              <w:t>07/12/2021</w:t>
            </w:r>
          </w:p>
        </w:tc>
        <w:tc>
          <w:tcPr>
            <w:tcW w:w="5386" w:type="dxa"/>
            <w:vAlign w:val="center"/>
          </w:tcPr>
          <w:p w:rsidR="00F85DCE" w:rsidRPr="007C5EA3" w:rsidRDefault="00F85DCE" w:rsidP="00C87CC5">
            <w:pPr>
              <w:jc w:val="both"/>
              <w:rPr>
                <w:color w:val="000000"/>
                <w:sz w:val="26"/>
                <w:szCs w:val="26"/>
              </w:rPr>
            </w:pPr>
            <w:r w:rsidRPr="007C5EA3">
              <w:rPr>
                <w:color w:val="000000"/>
                <w:sz w:val="26"/>
                <w:szCs w:val="26"/>
              </w:rPr>
              <w:t>Nghị định điều chỉnh lương hưu, trợ cấp bảo hiểm xã hội và trợ cấp hằng tháng</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44</w:t>
            </w:r>
          </w:p>
        </w:tc>
        <w:tc>
          <w:tcPr>
            <w:tcW w:w="2552" w:type="dxa"/>
            <w:vAlign w:val="center"/>
          </w:tcPr>
          <w:p w:rsidR="00F85DCE" w:rsidRPr="00F85DCE" w:rsidRDefault="00F85DCE">
            <w:pPr>
              <w:rPr>
                <w:color w:val="000000"/>
                <w:sz w:val="26"/>
                <w:szCs w:val="26"/>
              </w:rPr>
            </w:pPr>
            <w:r w:rsidRPr="00F85DCE">
              <w:rPr>
                <w:color w:val="000000"/>
                <w:sz w:val="26"/>
                <w:szCs w:val="26"/>
              </w:rPr>
              <w:t>Văn phòng Chính phủ</w:t>
            </w:r>
          </w:p>
        </w:tc>
        <w:tc>
          <w:tcPr>
            <w:tcW w:w="2410" w:type="dxa"/>
            <w:vAlign w:val="center"/>
          </w:tcPr>
          <w:p w:rsidR="00F85DCE" w:rsidRPr="00F85DCE" w:rsidRDefault="00F85DCE">
            <w:pPr>
              <w:rPr>
                <w:color w:val="000000"/>
                <w:sz w:val="26"/>
                <w:szCs w:val="26"/>
              </w:rPr>
            </w:pPr>
            <w:r w:rsidRPr="00F85DCE">
              <w:rPr>
                <w:color w:val="000000"/>
                <w:sz w:val="26"/>
                <w:szCs w:val="26"/>
              </w:rPr>
              <w:t>27/NQ-CP</w:t>
            </w:r>
          </w:p>
        </w:tc>
        <w:tc>
          <w:tcPr>
            <w:tcW w:w="1700" w:type="dxa"/>
            <w:vAlign w:val="center"/>
          </w:tcPr>
          <w:p w:rsidR="00F85DCE" w:rsidRPr="00F85DCE" w:rsidRDefault="00F85DCE">
            <w:pPr>
              <w:jc w:val="center"/>
              <w:rPr>
                <w:color w:val="000000"/>
                <w:sz w:val="26"/>
                <w:szCs w:val="26"/>
              </w:rPr>
            </w:pPr>
            <w:r w:rsidRPr="00F85DCE">
              <w:rPr>
                <w:color w:val="000000"/>
                <w:sz w:val="26"/>
                <w:szCs w:val="26"/>
              </w:rPr>
              <w:t>07/03/2022</w:t>
            </w:r>
          </w:p>
        </w:tc>
        <w:tc>
          <w:tcPr>
            <w:tcW w:w="5386" w:type="dxa"/>
            <w:vAlign w:val="center"/>
          </w:tcPr>
          <w:p w:rsidR="00F85DCE" w:rsidRPr="007C5EA3" w:rsidRDefault="00F85DCE" w:rsidP="00C87CC5">
            <w:pPr>
              <w:jc w:val="both"/>
              <w:rPr>
                <w:color w:val="000000"/>
                <w:sz w:val="26"/>
                <w:szCs w:val="26"/>
              </w:rPr>
            </w:pPr>
            <w:r w:rsidRPr="007C5EA3">
              <w:rPr>
                <w:color w:val="000000"/>
                <w:sz w:val="26"/>
                <w:szCs w:val="26"/>
              </w:rPr>
              <w:t>Thông qua hồ sơ Nghị định bảo vệ dữ liệu cá nhân</w:t>
            </w:r>
          </w:p>
        </w:tc>
        <w:tc>
          <w:tcPr>
            <w:tcW w:w="1418" w:type="dxa"/>
            <w:vAlign w:val="center"/>
          </w:tcPr>
          <w:p w:rsidR="00F85DCE" w:rsidRPr="00F85DCE" w:rsidRDefault="00F85DCE">
            <w:pPr>
              <w:rPr>
                <w:color w:val="000000"/>
                <w:sz w:val="24"/>
                <w:szCs w:val="24"/>
              </w:rPr>
            </w:pP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45</w:t>
            </w:r>
          </w:p>
        </w:tc>
        <w:tc>
          <w:tcPr>
            <w:tcW w:w="2552" w:type="dxa"/>
            <w:vAlign w:val="center"/>
          </w:tcPr>
          <w:p w:rsidR="00F85DCE" w:rsidRPr="00F85DCE" w:rsidRDefault="00F85DCE">
            <w:pPr>
              <w:rPr>
                <w:color w:val="000000"/>
                <w:sz w:val="26"/>
                <w:szCs w:val="26"/>
              </w:rPr>
            </w:pPr>
            <w:r w:rsidRPr="00F85DCE">
              <w:rPr>
                <w:color w:val="000000"/>
                <w:sz w:val="26"/>
                <w:szCs w:val="26"/>
              </w:rPr>
              <w:t>Bộ Khoa học và Công nghệ</w:t>
            </w:r>
          </w:p>
        </w:tc>
        <w:tc>
          <w:tcPr>
            <w:tcW w:w="2410" w:type="dxa"/>
            <w:vAlign w:val="center"/>
          </w:tcPr>
          <w:p w:rsidR="00F85DCE" w:rsidRPr="007C5EA3" w:rsidRDefault="00F85DCE">
            <w:pPr>
              <w:rPr>
                <w:color w:val="000000"/>
                <w:sz w:val="24"/>
                <w:szCs w:val="24"/>
              </w:rPr>
            </w:pPr>
            <w:r w:rsidRPr="007C5EA3">
              <w:rPr>
                <w:color w:val="000000"/>
                <w:sz w:val="24"/>
                <w:szCs w:val="24"/>
              </w:rPr>
              <w:t>02/2022</w:t>
            </w:r>
            <w:r w:rsidR="007C5EA3" w:rsidRPr="007C5EA3">
              <w:rPr>
                <w:color w:val="000000"/>
                <w:sz w:val="24"/>
                <w:szCs w:val="24"/>
              </w:rPr>
              <w:t>/TT/BKHCN</w:t>
            </w:r>
          </w:p>
        </w:tc>
        <w:tc>
          <w:tcPr>
            <w:tcW w:w="1700" w:type="dxa"/>
            <w:vAlign w:val="center"/>
          </w:tcPr>
          <w:p w:rsidR="00F85DCE" w:rsidRPr="00F85DCE" w:rsidRDefault="00F85DCE">
            <w:pPr>
              <w:jc w:val="center"/>
              <w:rPr>
                <w:color w:val="000000"/>
                <w:sz w:val="26"/>
                <w:szCs w:val="26"/>
              </w:rPr>
            </w:pPr>
            <w:r w:rsidRPr="00F85DCE">
              <w:rPr>
                <w:color w:val="000000"/>
                <w:sz w:val="26"/>
                <w:szCs w:val="26"/>
              </w:rPr>
              <w:t>25/02/2022</w:t>
            </w:r>
          </w:p>
        </w:tc>
        <w:tc>
          <w:tcPr>
            <w:tcW w:w="5386" w:type="dxa"/>
            <w:vAlign w:val="center"/>
          </w:tcPr>
          <w:p w:rsidR="00F85DCE" w:rsidRPr="007C5EA3" w:rsidRDefault="00F85DCE" w:rsidP="00C87CC5">
            <w:pPr>
              <w:jc w:val="both"/>
              <w:rPr>
                <w:color w:val="000000"/>
                <w:sz w:val="26"/>
                <w:szCs w:val="26"/>
              </w:rPr>
            </w:pPr>
            <w:r w:rsidRPr="007C5EA3">
              <w:rPr>
                <w:color w:val="000000"/>
                <w:sz w:val="26"/>
                <w:szCs w:val="26"/>
              </w:rPr>
              <w:t>Thông tư hướng dẫn thi hành một số điều của Nghị định số 142/2020/NĐ-CP ngày 09/12/2020 của Chính phủ quy định về việc tiến hành công việc bức xạ và hoạt động dịch vụ hỗ trợ ứng dụng năng lượng nguyên tử.</w:t>
            </w:r>
          </w:p>
        </w:tc>
        <w:tc>
          <w:tcPr>
            <w:tcW w:w="1418" w:type="dxa"/>
            <w:vAlign w:val="center"/>
          </w:tcPr>
          <w:p w:rsidR="00F85DCE" w:rsidRPr="00F85DCE" w:rsidRDefault="007C5EA3">
            <w:pPr>
              <w:rPr>
                <w:color w:val="000000"/>
                <w:sz w:val="24"/>
                <w:szCs w:val="24"/>
              </w:rPr>
            </w:pPr>
            <w:r>
              <w:rPr>
                <w:color w:val="000000"/>
                <w:sz w:val="24"/>
                <w:szCs w:val="24"/>
              </w:rPr>
              <w:t>15/4/2022</w:t>
            </w: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46</w:t>
            </w:r>
          </w:p>
        </w:tc>
        <w:tc>
          <w:tcPr>
            <w:tcW w:w="2552" w:type="dxa"/>
            <w:vAlign w:val="center"/>
          </w:tcPr>
          <w:p w:rsidR="00F85DCE" w:rsidRPr="00F85DCE" w:rsidRDefault="00F85DCE">
            <w:pPr>
              <w:rPr>
                <w:color w:val="000000"/>
                <w:sz w:val="26"/>
                <w:szCs w:val="26"/>
              </w:rPr>
            </w:pPr>
            <w:r w:rsidRPr="00F85DCE">
              <w:rPr>
                <w:color w:val="000000"/>
                <w:sz w:val="26"/>
                <w:szCs w:val="26"/>
              </w:rPr>
              <w:t>Bộ Công Thương</w:t>
            </w:r>
          </w:p>
        </w:tc>
        <w:tc>
          <w:tcPr>
            <w:tcW w:w="2410" w:type="dxa"/>
            <w:vAlign w:val="center"/>
          </w:tcPr>
          <w:p w:rsidR="00F85DCE" w:rsidRPr="00F85DCE" w:rsidRDefault="007C5EA3">
            <w:pPr>
              <w:rPr>
                <w:color w:val="000000"/>
                <w:sz w:val="26"/>
                <w:szCs w:val="26"/>
              </w:rPr>
            </w:pPr>
            <w:r>
              <w:rPr>
                <w:color w:val="000000"/>
                <w:sz w:val="26"/>
                <w:szCs w:val="26"/>
              </w:rPr>
              <w:t>0</w:t>
            </w:r>
            <w:r w:rsidR="00F85DCE" w:rsidRPr="00F85DCE">
              <w:rPr>
                <w:color w:val="000000"/>
                <w:sz w:val="26"/>
                <w:szCs w:val="26"/>
              </w:rPr>
              <w:t>6</w:t>
            </w:r>
            <w:r>
              <w:rPr>
                <w:color w:val="000000"/>
                <w:sz w:val="26"/>
                <w:szCs w:val="26"/>
              </w:rPr>
              <w:t>/2022</w:t>
            </w:r>
            <w:r w:rsidR="00F85DCE" w:rsidRPr="00F85DCE">
              <w:rPr>
                <w:color w:val="000000"/>
                <w:sz w:val="26"/>
                <w:szCs w:val="26"/>
              </w:rPr>
              <w:t>/TT</w:t>
            </w:r>
            <w:r>
              <w:rPr>
                <w:color w:val="000000"/>
                <w:sz w:val="26"/>
                <w:szCs w:val="26"/>
              </w:rPr>
              <w:t>-BCT</w:t>
            </w:r>
          </w:p>
        </w:tc>
        <w:tc>
          <w:tcPr>
            <w:tcW w:w="1700" w:type="dxa"/>
            <w:vAlign w:val="center"/>
          </w:tcPr>
          <w:p w:rsidR="00F85DCE" w:rsidRPr="00F85DCE" w:rsidRDefault="00F85DCE">
            <w:pPr>
              <w:jc w:val="center"/>
              <w:rPr>
                <w:color w:val="000000"/>
                <w:sz w:val="26"/>
                <w:szCs w:val="26"/>
              </w:rPr>
            </w:pPr>
            <w:r w:rsidRPr="00F85DCE">
              <w:rPr>
                <w:color w:val="000000"/>
                <w:sz w:val="26"/>
                <w:szCs w:val="26"/>
              </w:rPr>
              <w:t>28/02/2022</w:t>
            </w:r>
          </w:p>
        </w:tc>
        <w:tc>
          <w:tcPr>
            <w:tcW w:w="5386" w:type="dxa"/>
            <w:vAlign w:val="center"/>
          </w:tcPr>
          <w:p w:rsidR="00F85DCE" w:rsidRPr="007C5EA3" w:rsidRDefault="00F85DCE" w:rsidP="00C87CC5">
            <w:pPr>
              <w:jc w:val="both"/>
              <w:rPr>
                <w:color w:val="000000"/>
                <w:sz w:val="26"/>
                <w:szCs w:val="26"/>
              </w:rPr>
            </w:pPr>
            <w:r w:rsidRPr="007C5EA3">
              <w:rPr>
                <w:color w:val="000000"/>
                <w:sz w:val="26"/>
                <w:szCs w:val="26"/>
              </w:rPr>
              <w:t>Thông tư Quy định việc nhập khẩu mặt hàng gạo và lá thuốc lá khô có xuất xứ từ Vương quốc Campuchia theo hạn ngạch thuế quan năm 2021 và năm 2022</w:t>
            </w:r>
          </w:p>
        </w:tc>
        <w:tc>
          <w:tcPr>
            <w:tcW w:w="1418" w:type="dxa"/>
            <w:vAlign w:val="center"/>
          </w:tcPr>
          <w:p w:rsidR="00F85DCE" w:rsidRPr="007C5EA3" w:rsidRDefault="007C5EA3" w:rsidP="007C5EA3">
            <w:pPr>
              <w:jc w:val="center"/>
              <w:rPr>
                <w:color w:val="000000"/>
                <w:sz w:val="24"/>
                <w:szCs w:val="24"/>
              </w:rPr>
            </w:pPr>
            <w:r w:rsidRPr="007C5EA3">
              <w:rPr>
                <w:color w:val="222222"/>
                <w:shd w:val="clear" w:color="auto" w:fill="FFFFFF"/>
              </w:rPr>
              <w:t>từ ngày 15 tháng 4 năm 2022 đến hết ngày 31 tháng 12 năm 2022</w:t>
            </w: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r w:rsidR="00F85DCE" w:rsidRPr="00F85DCE" w:rsidTr="00676C08">
        <w:trPr>
          <w:tblHeader/>
        </w:trPr>
        <w:tc>
          <w:tcPr>
            <w:tcW w:w="882" w:type="dxa"/>
            <w:vAlign w:val="center"/>
          </w:tcPr>
          <w:p w:rsidR="00F85DCE" w:rsidRPr="00F85DCE" w:rsidRDefault="00F85DCE">
            <w:pPr>
              <w:jc w:val="center"/>
              <w:rPr>
                <w:color w:val="000000"/>
                <w:sz w:val="26"/>
                <w:szCs w:val="26"/>
              </w:rPr>
            </w:pPr>
            <w:r w:rsidRPr="00F85DCE">
              <w:rPr>
                <w:color w:val="000000"/>
                <w:sz w:val="26"/>
                <w:szCs w:val="26"/>
              </w:rPr>
              <w:t>47</w:t>
            </w:r>
          </w:p>
        </w:tc>
        <w:tc>
          <w:tcPr>
            <w:tcW w:w="2552" w:type="dxa"/>
            <w:vAlign w:val="center"/>
          </w:tcPr>
          <w:p w:rsidR="00F85DCE" w:rsidRPr="00F85DCE" w:rsidRDefault="00F85DCE">
            <w:pPr>
              <w:rPr>
                <w:color w:val="000000"/>
                <w:sz w:val="26"/>
                <w:szCs w:val="26"/>
              </w:rPr>
            </w:pPr>
            <w:r w:rsidRPr="00F85DCE">
              <w:rPr>
                <w:color w:val="000000"/>
                <w:sz w:val="26"/>
                <w:szCs w:val="26"/>
              </w:rPr>
              <w:t>Hà Nội</w:t>
            </w:r>
          </w:p>
        </w:tc>
        <w:tc>
          <w:tcPr>
            <w:tcW w:w="2410" w:type="dxa"/>
            <w:vAlign w:val="center"/>
          </w:tcPr>
          <w:p w:rsidR="00F85DCE" w:rsidRPr="007C5EA3" w:rsidRDefault="007C5EA3">
            <w:pPr>
              <w:rPr>
                <w:color w:val="000000"/>
                <w:sz w:val="25"/>
                <w:szCs w:val="25"/>
              </w:rPr>
            </w:pPr>
            <w:r w:rsidRPr="007C5EA3">
              <w:rPr>
                <w:color w:val="000000"/>
                <w:sz w:val="25"/>
                <w:szCs w:val="25"/>
              </w:rPr>
              <w:t>0</w:t>
            </w:r>
            <w:r w:rsidR="00F85DCE" w:rsidRPr="007C5EA3">
              <w:rPr>
                <w:color w:val="000000"/>
                <w:sz w:val="25"/>
                <w:szCs w:val="25"/>
              </w:rPr>
              <w:t>4/2022/TT-BGDĐT</w:t>
            </w:r>
          </w:p>
        </w:tc>
        <w:tc>
          <w:tcPr>
            <w:tcW w:w="1700" w:type="dxa"/>
            <w:vAlign w:val="center"/>
          </w:tcPr>
          <w:p w:rsidR="00F85DCE" w:rsidRPr="00F85DCE" w:rsidRDefault="00F85DCE">
            <w:pPr>
              <w:jc w:val="center"/>
              <w:rPr>
                <w:color w:val="000000"/>
                <w:sz w:val="26"/>
                <w:szCs w:val="26"/>
              </w:rPr>
            </w:pPr>
            <w:r w:rsidRPr="00F85DCE">
              <w:rPr>
                <w:color w:val="000000"/>
                <w:sz w:val="26"/>
                <w:szCs w:val="26"/>
              </w:rPr>
              <w:t>04/03/2022</w:t>
            </w:r>
          </w:p>
        </w:tc>
        <w:tc>
          <w:tcPr>
            <w:tcW w:w="5386" w:type="dxa"/>
            <w:vAlign w:val="center"/>
          </w:tcPr>
          <w:p w:rsidR="00F85DCE" w:rsidRPr="007C5EA3" w:rsidRDefault="00131B98" w:rsidP="00C87CC5">
            <w:pPr>
              <w:jc w:val="both"/>
              <w:rPr>
                <w:color w:val="000000"/>
                <w:sz w:val="26"/>
                <w:szCs w:val="26"/>
              </w:rPr>
            </w:pPr>
            <w:r w:rsidRPr="007C5EA3">
              <w:rPr>
                <w:color w:val="000000"/>
                <w:sz w:val="26"/>
                <w:szCs w:val="26"/>
              </w:rPr>
              <w:t>Thông tư sửa đổi, bổ sung một số điều của Thông tư số 35/2020/TT-BGDĐT ngày 01 tháng 10 năm 2020 của Bộ trưởng Bộ Giáo dục và Đào tạo quy định mã số, tiêu chuẩn chức danh nghề nghiệp, bổ nhiệm và xếp lương đối với viên chức giảng dạy trong các trường cao đẳng sư phạm công lập; Thông tư số 40/2020/TT-BGDĐT ngày 26 tháng 10 năm 2020 của Bộ trưởng Bộ Giáo dục và Đào tạo quy định mã số, tiêu chuẩn chức danh nghề nghiệp, bổ nhiệm và xếp lương đối với viên chức giảng dạy trong các cơ sở giáo dục đại học công lập</w:t>
            </w:r>
          </w:p>
        </w:tc>
        <w:tc>
          <w:tcPr>
            <w:tcW w:w="1418" w:type="dxa"/>
            <w:vAlign w:val="center"/>
          </w:tcPr>
          <w:p w:rsidR="00F85DCE" w:rsidRPr="00F85DCE" w:rsidRDefault="007C5EA3">
            <w:pPr>
              <w:rPr>
                <w:color w:val="000000"/>
                <w:sz w:val="24"/>
                <w:szCs w:val="24"/>
              </w:rPr>
            </w:pPr>
            <w:r>
              <w:rPr>
                <w:color w:val="000000"/>
                <w:sz w:val="24"/>
                <w:szCs w:val="24"/>
              </w:rPr>
              <w:t>19/4/2022</w:t>
            </w:r>
          </w:p>
        </w:tc>
        <w:tc>
          <w:tcPr>
            <w:tcW w:w="851" w:type="dxa"/>
            <w:vAlign w:val="center"/>
          </w:tcPr>
          <w:p w:rsidR="00F85DCE" w:rsidRPr="00F85DCE" w:rsidRDefault="00F85DCE" w:rsidP="00D81434">
            <w:pPr>
              <w:spacing w:beforeLines="40" w:afterLines="40" w:line="340" w:lineRule="exact"/>
              <w:jc w:val="both"/>
              <w:rPr>
                <w:color w:val="000000"/>
                <w:sz w:val="24"/>
                <w:szCs w:val="24"/>
              </w:rPr>
            </w:pPr>
          </w:p>
        </w:tc>
      </w:tr>
    </w:tbl>
    <w:p w:rsidR="00984F72" w:rsidRPr="004F492F" w:rsidRDefault="00984F72" w:rsidP="00495B26">
      <w:pPr>
        <w:jc w:val="both"/>
        <w:rPr>
          <w:rFonts w:ascii="Times New Roman" w:eastAsia="Times New Roman" w:hAnsi="Times New Roman" w:cs="Times New Roman"/>
          <w:color w:val="000000"/>
          <w:sz w:val="26"/>
          <w:szCs w:val="26"/>
        </w:rPr>
      </w:pPr>
    </w:p>
    <w:sectPr w:rsidR="00984F72" w:rsidRPr="004F492F"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391" w:rsidRDefault="00952391" w:rsidP="00A53AAC">
      <w:pPr>
        <w:spacing w:after="0" w:line="240" w:lineRule="auto"/>
      </w:pPr>
      <w:r>
        <w:separator/>
      </w:r>
    </w:p>
  </w:endnote>
  <w:endnote w:type="continuationSeparator" w:id="0">
    <w:p w:rsidR="00952391" w:rsidRDefault="00952391"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391" w:rsidRDefault="00952391" w:rsidP="00A53AAC">
      <w:pPr>
        <w:spacing w:after="0" w:line="240" w:lineRule="auto"/>
      </w:pPr>
      <w:r>
        <w:separator/>
      </w:r>
    </w:p>
  </w:footnote>
  <w:footnote w:type="continuationSeparator" w:id="0">
    <w:p w:rsidR="00952391" w:rsidRDefault="00952391"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F00736" w:rsidRDefault="007768C5">
        <w:pPr>
          <w:pStyle w:val="Header"/>
          <w:jc w:val="center"/>
        </w:pPr>
        <w:fldSimple w:instr=" PAGE   \* MERGEFORMAT ">
          <w:r w:rsidR="000A6A0F">
            <w:rPr>
              <w:noProof/>
            </w:rPr>
            <w:t>2</w:t>
          </w:r>
        </w:fldSimple>
      </w:p>
    </w:sdtContent>
  </w:sdt>
  <w:p w:rsidR="00F00736" w:rsidRDefault="00F007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0D85"/>
    <w:rsid w:val="00005379"/>
    <w:rsid w:val="0000595B"/>
    <w:rsid w:val="00006023"/>
    <w:rsid w:val="000117B7"/>
    <w:rsid w:val="00011971"/>
    <w:rsid w:val="0002094E"/>
    <w:rsid w:val="0003210A"/>
    <w:rsid w:val="000333CA"/>
    <w:rsid w:val="000339D1"/>
    <w:rsid w:val="00035386"/>
    <w:rsid w:val="0004364B"/>
    <w:rsid w:val="00044090"/>
    <w:rsid w:val="0005527A"/>
    <w:rsid w:val="000659C6"/>
    <w:rsid w:val="00067887"/>
    <w:rsid w:val="00067CC5"/>
    <w:rsid w:val="00081DAA"/>
    <w:rsid w:val="000820DE"/>
    <w:rsid w:val="00085947"/>
    <w:rsid w:val="00092F6C"/>
    <w:rsid w:val="0009631F"/>
    <w:rsid w:val="000A111A"/>
    <w:rsid w:val="000A6082"/>
    <w:rsid w:val="000A6A0F"/>
    <w:rsid w:val="000A78D9"/>
    <w:rsid w:val="000C5864"/>
    <w:rsid w:val="000D0663"/>
    <w:rsid w:val="000D52D0"/>
    <w:rsid w:val="000F6B91"/>
    <w:rsid w:val="00101070"/>
    <w:rsid w:val="00102F2B"/>
    <w:rsid w:val="001035FF"/>
    <w:rsid w:val="00106DCD"/>
    <w:rsid w:val="00110607"/>
    <w:rsid w:val="00113016"/>
    <w:rsid w:val="00116B17"/>
    <w:rsid w:val="0011743D"/>
    <w:rsid w:val="00120C5D"/>
    <w:rsid w:val="00123667"/>
    <w:rsid w:val="00125C0E"/>
    <w:rsid w:val="00131B98"/>
    <w:rsid w:val="00140B58"/>
    <w:rsid w:val="001445D1"/>
    <w:rsid w:val="00144891"/>
    <w:rsid w:val="00152789"/>
    <w:rsid w:val="001534C0"/>
    <w:rsid w:val="00153CC7"/>
    <w:rsid w:val="00157CCA"/>
    <w:rsid w:val="00165359"/>
    <w:rsid w:val="001762F7"/>
    <w:rsid w:val="0018608A"/>
    <w:rsid w:val="0019330F"/>
    <w:rsid w:val="00197DC6"/>
    <w:rsid w:val="001A0621"/>
    <w:rsid w:val="001A0FCE"/>
    <w:rsid w:val="001A195A"/>
    <w:rsid w:val="001B49BB"/>
    <w:rsid w:val="001C04C1"/>
    <w:rsid w:val="001C0846"/>
    <w:rsid w:val="001C7D1F"/>
    <w:rsid w:val="001D403A"/>
    <w:rsid w:val="001E27F4"/>
    <w:rsid w:val="001F1AE4"/>
    <w:rsid w:val="001F4A87"/>
    <w:rsid w:val="001F7BF4"/>
    <w:rsid w:val="002007F8"/>
    <w:rsid w:val="002073A9"/>
    <w:rsid w:val="00207BB5"/>
    <w:rsid w:val="002162DB"/>
    <w:rsid w:val="00217145"/>
    <w:rsid w:val="00223111"/>
    <w:rsid w:val="00240CFA"/>
    <w:rsid w:val="00244A65"/>
    <w:rsid w:val="002478B8"/>
    <w:rsid w:val="0025001D"/>
    <w:rsid w:val="002564A4"/>
    <w:rsid w:val="002647CC"/>
    <w:rsid w:val="0027515A"/>
    <w:rsid w:val="00283313"/>
    <w:rsid w:val="002835F2"/>
    <w:rsid w:val="00283CAA"/>
    <w:rsid w:val="00293020"/>
    <w:rsid w:val="002975B0"/>
    <w:rsid w:val="002A1392"/>
    <w:rsid w:val="002A157D"/>
    <w:rsid w:val="002B528C"/>
    <w:rsid w:val="002C2621"/>
    <w:rsid w:val="002E5AD5"/>
    <w:rsid w:val="002F6BE1"/>
    <w:rsid w:val="002F7525"/>
    <w:rsid w:val="00305079"/>
    <w:rsid w:val="00307E64"/>
    <w:rsid w:val="00317A82"/>
    <w:rsid w:val="00320B1B"/>
    <w:rsid w:val="00325D32"/>
    <w:rsid w:val="00331E2E"/>
    <w:rsid w:val="00343E84"/>
    <w:rsid w:val="00352342"/>
    <w:rsid w:val="00352F2F"/>
    <w:rsid w:val="00356C7F"/>
    <w:rsid w:val="0036500E"/>
    <w:rsid w:val="003654E4"/>
    <w:rsid w:val="0037188C"/>
    <w:rsid w:val="00373FA0"/>
    <w:rsid w:val="00376620"/>
    <w:rsid w:val="00390490"/>
    <w:rsid w:val="003A5EAF"/>
    <w:rsid w:val="003B02B8"/>
    <w:rsid w:val="003B141B"/>
    <w:rsid w:val="003B4A90"/>
    <w:rsid w:val="003B7640"/>
    <w:rsid w:val="003C0F59"/>
    <w:rsid w:val="003C1DF8"/>
    <w:rsid w:val="003C4A2C"/>
    <w:rsid w:val="003C5D73"/>
    <w:rsid w:val="003C5D8C"/>
    <w:rsid w:val="003D0FAB"/>
    <w:rsid w:val="003D4B25"/>
    <w:rsid w:val="003D56FA"/>
    <w:rsid w:val="003E1EEE"/>
    <w:rsid w:val="003E5788"/>
    <w:rsid w:val="003E6C52"/>
    <w:rsid w:val="003F24D7"/>
    <w:rsid w:val="003F35FB"/>
    <w:rsid w:val="00420CD2"/>
    <w:rsid w:val="004246A8"/>
    <w:rsid w:val="00430626"/>
    <w:rsid w:val="0043101E"/>
    <w:rsid w:val="00431739"/>
    <w:rsid w:val="00436BB1"/>
    <w:rsid w:val="0044106D"/>
    <w:rsid w:val="0044276B"/>
    <w:rsid w:val="00455004"/>
    <w:rsid w:val="00457931"/>
    <w:rsid w:val="00465473"/>
    <w:rsid w:val="0047619F"/>
    <w:rsid w:val="00477213"/>
    <w:rsid w:val="00490D12"/>
    <w:rsid w:val="00492C2A"/>
    <w:rsid w:val="00495B26"/>
    <w:rsid w:val="004B0102"/>
    <w:rsid w:val="004B019D"/>
    <w:rsid w:val="004B6234"/>
    <w:rsid w:val="004B7468"/>
    <w:rsid w:val="004C6B14"/>
    <w:rsid w:val="004D1172"/>
    <w:rsid w:val="004D48E3"/>
    <w:rsid w:val="004E0AD5"/>
    <w:rsid w:val="004E37B7"/>
    <w:rsid w:val="004E3F54"/>
    <w:rsid w:val="004E45C4"/>
    <w:rsid w:val="004E507E"/>
    <w:rsid w:val="004F06D7"/>
    <w:rsid w:val="004F39DC"/>
    <w:rsid w:val="004F492F"/>
    <w:rsid w:val="004F7E47"/>
    <w:rsid w:val="00500604"/>
    <w:rsid w:val="00506EFB"/>
    <w:rsid w:val="005104C1"/>
    <w:rsid w:val="0051733F"/>
    <w:rsid w:val="005173BC"/>
    <w:rsid w:val="00517902"/>
    <w:rsid w:val="00531A01"/>
    <w:rsid w:val="0053234D"/>
    <w:rsid w:val="00535B1F"/>
    <w:rsid w:val="00537FA6"/>
    <w:rsid w:val="00546B2D"/>
    <w:rsid w:val="00547127"/>
    <w:rsid w:val="0055019D"/>
    <w:rsid w:val="00554047"/>
    <w:rsid w:val="005603EC"/>
    <w:rsid w:val="00560D6D"/>
    <w:rsid w:val="00564AB2"/>
    <w:rsid w:val="0056732B"/>
    <w:rsid w:val="00570FBB"/>
    <w:rsid w:val="0057173C"/>
    <w:rsid w:val="00573235"/>
    <w:rsid w:val="0059128E"/>
    <w:rsid w:val="005C085C"/>
    <w:rsid w:val="005C3187"/>
    <w:rsid w:val="005C64CB"/>
    <w:rsid w:val="005C653D"/>
    <w:rsid w:val="005D125E"/>
    <w:rsid w:val="005D3462"/>
    <w:rsid w:val="005D40DA"/>
    <w:rsid w:val="005E1740"/>
    <w:rsid w:val="005E1C13"/>
    <w:rsid w:val="005E299C"/>
    <w:rsid w:val="005E3C6F"/>
    <w:rsid w:val="005E5BCB"/>
    <w:rsid w:val="005F1E95"/>
    <w:rsid w:val="005F20C4"/>
    <w:rsid w:val="005F2C68"/>
    <w:rsid w:val="005F65A2"/>
    <w:rsid w:val="006020E3"/>
    <w:rsid w:val="00604B04"/>
    <w:rsid w:val="00607574"/>
    <w:rsid w:val="006101E4"/>
    <w:rsid w:val="006135C3"/>
    <w:rsid w:val="0062106D"/>
    <w:rsid w:val="00623583"/>
    <w:rsid w:val="00625087"/>
    <w:rsid w:val="006345F0"/>
    <w:rsid w:val="00637A52"/>
    <w:rsid w:val="006409B5"/>
    <w:rsid w:val="00640E74"/>
    <w:rsid w:val="0064460B"/>
    <w:rsid w:val="00660385"/>
    <w:rsid w:val="0067235B"/>
    <w:rsid w:val="006724D9"/>
    <w:rsid w:val="00676C08"/>
    <w:rsid w:val="006A5183"/>
    <w:rsid w:val="006A76AE"/>
    <w:rsid w:val="006B39AA"/>
    <w:rsid w:val="006B56D6"/>
    <w:rsid w:val="006C1D0D"/>
    <w:rsid w:val="006C29CF"/>
    <w:rsid w:val="006C2AA7"/>
    <w:rsid w:val="006D6BF9"/>
    <w:rsid w:val="006D75B9"/>
    <w:rsid w:val="006E162E"/>
    <w:rsid w:val="006E27B0"/>
    <w:rsid w:val="006E71F6"/>
    <w:rsid w:val="006F6A0C"/>
    <w:rsid w:val="006F6A4C"/>
    <w:rsid w:val="006F7F9F"/>
    <w:rsid w:val="0070057B"/>
    <w:rsid w:val="0070146C"/>
    <w:rsid w:val="00702711"/>
    <w:rsid w:val="007029D4"/>
    <w:rsid w:val="00702CD8"/>
    <w:rsid w:val="007046F0"/>
    <w:rsid w:val="00711954"/>
    <w:rsid w:val="00713010"/>
    <w:rsid w:val="0071595A"/>
    <w:rsid w:val="007167EE"/>
    <w:rsid w:val="007254E3"/>
    <w:rsid w:val="00726539"/>
    <w:rsid w:val="00727571"/>
    <w:rsid w:val="00730DFD"/>
    <w:rsid w:val="007314A6"/>
    <w:rsid w:val="00740DB3"/>
    <w:rsid w:val="00743FD2"/>
    <w:rsid w:val="007525F5"/>
    <w:rsid w:val="00753443"/>
    <w:rsid w:val="0075684B"/>
    <w:rsid w:val="007605F8"/>
    <w:rsid w:val="00761DCD"/>
    <w:rsid w:val="007768C5"/>
    <w:rsid w:val="00783204"/>
    <w:rsid w:val="00786972"/>
    <w:rsid w:val="00792B72"/>
    <w:rsid w:val="007944C9"/>
    <w:rsid w:val="007974E9"/>
    <w:rsid w:val="007A4209"/>
    <w:rsid w:val="007A6C8E"/>
    <w:rsid w:val="007B3D48"/>
    <w:rsid w:val="007C3F57"/>
    <w:rsid w:val="007C5EA3"/>
    <w:rsid w:val="00810296"/>
    <w:rsid w:val="00811454"/>
    <w:rsid w:val="00812D0B"/>
    <w:rsid w:val="008137D4"/>
    <w:rsid w:val="00817A8A"/>
    <w:rsid w:val="008206C5"/>
    <w:rsid w:val="0083056C"/>
    <w:rsid w:val="00830730"/>
    <w:rsid w:val="00830DA7"/>
    <w:rsid w:val="00831957"/>
    <w:rsid w:val="00834591"/>
    <w:rsid w:val="00843388"/>
    <w:rsid w:val="008465AD"/>
    <w:rsid w:val="00852D40"/>
    <w:rsid w:val="00855962"/>
    <w:rsid w:val="00861160"/>
    <w:rsid w:val="00862C74"/>
    <w:rsid w:val="00865EB8"/>
    <w:rsid w:val="008665E4"/>
    <w:rsid w:val="0086674B"/>
    <w:rsid w:val="008677F1"/>
    <w:rsid w:val="00874695"/>
    <w:rsid w:val="008840FB"/>
    <w:rsid w:val="008B0209"/>
    <w:rsid w:val="008B119D"/>
    <w:rsid w:val="008B280C"/>
    <w:rsid w:val="008B6DC7"/>
    <w:rsid w:val="008D0B7C"/>
    <w:rsid w:val="008E024B"/>
    <w:rsid w:val="008E567A"/>
    <w:rsid w:val="008E75CF"/>
    <w:rsid w:val="00903228"/>
    <w:rsid w:val="00905924"/>
    <w:rsid w:val="00911C44"/>
    <w:rsid w:val="00915A9A"/>
    <w:rsid w:val="00916989"/>
    <w:rsid w:val="00934465"/>
    <w:rsid w:val="0093761F"/>
    <w:rsid w:val="00937F02"/>
    <w:rsid w:val="0094128A"/>
    <w:rsid w:val="00941308"/>
    <w:rsid w:val="00942274"/>
    <w:rsid w:val="00952391"/>
    <w:rsid w:val="00955075"/>
    <w:rsid w:val="00970063"/>
    <w:rsid w:val="00973C62"/>
    <w:rsid w:val="009821DC"/>
    <w:rsid w:val="0098394C"/>
    <w:rsid w:val="00984F72"/>
    <w:rsid w:val="00997B54"/>
    <w:rsid w:val="009A4354"/>
    <w:rsid w:val="009A48C2"/>
    <w:rsid w:val="009A5E32"/>
    <w:rsid w:val="009B00C2"/>
    <w:rsid w:val="009B58EC"/>
    <w:rsid w:val="009B7B32"/>
    <w:rsid w:val="009C00CE"/>
    <w:rsid w:val="009C6AE7"/>
    <w:rsid w:val="009C6D7C"/>
    <w:rsid w:val="009C75E0"/>
    <w:rsid w:val="009D0618"/>
    <w:rsid w:val="009E6C58"/>
    <w:rsid w:val="009F30C3"/>
    <w:rsid w:val="009F46DF"/>
    <w:rsid w:val="009F5103"/>
    <w:rsid w:val="00A06BE8"/>
    <w:rsid w:val="00A0751D"/>
    <w:rsid w:val="00A102C2"/>
    <w:rsid w:val="00A1731E"/>
    <w:rsid w:val="00A24A5D"/>
    <w:rsid w:val="00A26039"/>
    <w:rsid w:val="00A26100"/>
    <w:rsid w:val="00A46436"/>
    <w:rsid w:val="00A500E8"/>
    <w:rsid w:val="00A50E58"/>
    <w:rsid w:val="00A53AAC"/>
    <w:rsid w:val="00A53AE8"/>
    <w:rsid w:val="00A60580"/>
    <w:rsid w:val="00A62508"/>
    <w:rsid w:val="00A628D1"/>
    <w:rsid w:val="00A70460"/>
    <w:rsid w:val="00A708CE"/>
    <w:rsid w:val="00A73353"/>
    <w:rsid w:val="00A81BFB"/>
    <w:rsid w:val="00A82A00"/>
    <w:rsid w:val="00A82AA2"/>
    <w:rsid w:val="00A96797"/>
    <w:rsid w:val="00AB06AC"/>
    <w:rsid w:val="00AC0F0F"/>
    <w:rsid w:val="00AC30A3"/>
    <w:rsid w:val="00AC3C42"/>
    <w:rsid w:val="00AC438D"/>
    <w:rsid w:val="00AC6739"/>
    <w:rsid w:val="00AD40A5"/>
    <w:rsid w:val="00AF3247"/>
    <w:rsid w:val="00B0030C"/>
    <w:rsid w:val="00B112AE"/>
    <w:rsid w:val="00B1423E"/>
    <w:rsid w:val="00B23CFF"/>
    <w:rsid w:val="00B26626"/>
    <w:rsid w:val="00B3169D"/>
    <w:rsid w:val="00B35E53"/>
    <w:rsid w:val="00B36C3F"/>
    <w:rsid w:val="00B4405F"/>
    <w:rsid w:val="00B440D4"/>
    <w:rsid w:val="00B507B9"/>
    <w:rsid w:val="00B53D5F"/>
    <w:rsid w:val="00B6367D"/>
    <w:rsid w:val="00B7511F"/>
    <w:rsid w:val="00B81951"/>
    <w:rsid w:val="00B91FBF"/>
    <w:rsid w:val="00B9525F"/>
    <w:rsid w:val="00B97AD5"/>
    <w:rsid w:val="00BA0B60"/>
    <w:rsid w:val="00BA15DB"/>
    <w:rsid w:val="00BB573C"/>
    <w:rsid w:val="00BB6946"/>
    <w:rsid w:val="00BB72EA"/>
    <w:rsid w:val="00BB7BC5"/>
    <w:rsid w:val="00BC4A26"/>
    <w:rsid w:val="00BC63A9"/>
    <w:rsid w:val="00BC7AE9"/>
    <w:rsid w:val="00BD7EA3"/>
    <w:rsid w:val="00BE40F8"/>
    <w:rsid w:val="00BE6852"/>
    <w:rsid w:val="00C0092B"/>
    <w:rsid w:val="00C01D61"/>
    <w:rsid w:val="00C06020"/>
    <w:rsid w:val="00C10390"/>
    <w:rsid w:val="00C15975"/>
    <w:rsid w:val="00C20094"/>
    <w:rsid w:val="00C2092B"/>
    <w:rsid w:val="00C242FE"/>
    <w:rsid w:val="00C43DF2"/>
    <w:rsid w:val="00C51D13"/>
    <w:rsid w:val="00C54A63"/>
    <w:rsid w:val="00C567CB"/>
    <w:rsid w:val="00C57D2A"/>
    <w:rsid w:val="00C651F6"/>
    <w:rsid w:val="00C6658D"/>
    <w:rsid w:val="00C66C1E"/>
    <w:rsid w:val="00C715CE"/>
    <w:rsid w:val="00C73BEF"/>
    <w:rsid w:val="00C74840"/>
    <w:rsid w:val="00C8170C"/>
    <w:rsid w:val="00C87CC5"/>
    <w:rsid w:val="00C91743"/>
    <w:rsid w:val="00C92ABE"/>
    <w:rsid w:val="00C93231"/>
    <w:rsid w:val="00CA0310"/>
    <w:rsid w:val="00CA09E2"/>
    <w:rsid w:val="00CB1E5A"/>
    <w:rsid w:val="00CD5726"/>
    <w:rsid w:val="00CD5D1D"/>
    <w:rsid w:val="00CD6824"/>
    <w:rsid w:val="00D0766A"/>
    <w:rsid w:val="00D2037F"/>
    <w:rsid w:val="00D20801"/>
    <w:rsid w:val="00D20BB3"/>
    <w:rsid w:val="00D21CAF"/>
    <w:rsid w:val="00D21F45"/>
    <w:rsid w:val="00D23F17"/>
    <w:rsid w:val="00D313EC"/>
    <w:rsid w:val="00D40937"/>
    <w:rsid w:val="00D425E0"/>
    <w:rsid w:val="00D45411"/>
    <w:rsid w:val="00D476D9"/>
    <w:rsid w:val="00D507EA"/>
    <w:rsid w:val="00D53D1A"/>
    <w:rsid w:val="00D66814"/>
    <w:rsid w:val="00D81434"/>
    <w:rsid w:val="00D91812"/>
    <w:rsid w:val="00D91BF2"/>
    <w:rsid w:val="00D93779"/>
    <w:rsid w:val="00DA0DB7"/>
    <w:rsid w:val="00DA29A4"/>
    <w:rsid w:val="00DA59CE"/>
    <w:rsid w:val="00DB2039"/>
    <w:rsid w:val="00DB2B03"/>
    <w:rsid w:val="00DB413E"/>
    <w:rsid w:val="00DC1A79"/>
    <w:rsid w:val="00DC2C8D"/>
    <w:rsid w:val="00DC687C"/>
    <w:rsid w:val="00DD701D"/>
    <w:rsid w:val="00DE3CE9"/>
    <w:rsid w:val="00DE4979"/>
    <w:rsid w:val="00DF3253"/>
    <w:rsid w:val="00DF58DF"/>
    <w:rsid w:val="00E01013"/>
    <w:rsid w:val="00E01371"/>
    <w:rsid w:val="00E02AC3"/>
    <w:rsid w:val="00E02AFC"/>
    <w:rsid w:val="00E04156"/>
    <w:rsid w:val="00E044D5"/>
    <w:rsid w:val="00E1425D"/>
    <w:rsid w:val="00E2238F"/>
    <w:rsid w:val="00E24BD7"/>
    <w:rsid w:val="00E2750D"/>
    <w:rsid w:val="00E51560"/>
    <w:rsid w:val="00E51F5A"/>
    <w:rsid w:val="00E6685B"/>
    <w:rsid w:val="00E85A24"/>
    <w:rsid w:val="00E9044B"/>
    <w:rsid w:val="00E91CDD"/>
    <w:rsid w:val="00E938D1"/>
    <w:rsid w:val="00E94F5B"/>
    <w:rsid w:val="00EA0538"/>
    <w:rsid w:val="00EA7735"/>
    <w:rsid w:val="00EB1915"/>
    <w:rsid w:val="00EB448B"/>
    <w:rsid w:val="00EB777D"/>
    <w:rsid w:val="00EC1D5C"/>
    <w:rsid w:val="00EC31BD"/>
    <w:rsid w:val="00EE1A11"/>
    <w:rsid w:val="00EE235C"/>
    <w:rsid w:val="00EE26BD"/>
    <w:rsid w:val="00EE66AF"/>
    <w:rsid w:val="00EF2403"/>
    <w:rsid w:val="00F00736"/>
    <w:rsid w:val="00F06EEE"/>
    <w:rsid w:val="00F15F60"/>
    <w:rsid w:val="00F167D5"/>
    <w:rsid w:val="00F16922"/>
    <w:rsid w:val="00F16E2C"/>
    <w:rsid w:val="00F1763F"/>
    <w:rsid w:val="00F17994"/>
    <w:rsid w:val="00F214E6"/>
    <w:rsid w:val="00F21AAF"/>
    <w:rsid w:val="00F35E39"/>
    <w:rsid w:val="00F51938"/>
    <w:rsid w:val="00F553D3"/>
    <w:rsid w:val="00F56585"/>
    <w:rsid w:val="00F579A8"/>
    <w:rsid w:val="00F70E06"/>
    <w:rsid w:val="00F72BF6"/>
    <w:rsid w:val="00F75512"/>
    <w:rsid w:val="00F80C3D"/>
    <w:rsid w:val="00F84623"/>
    <w:rsid w:val="00F85DCE"/>
    <w:rsid w:val="00F908BD"/>
    <w:rsid w:val="00F91B73"/>
    <w:rsid w:val="00F9214A"/>
    <w:rsid w:val="00F92719"/>
    <w:rsid w:val="00FA14A6"/>
    <w:rsid w:val="00FB6810"/>
    <w:rsid w:val="00FB7F87"/>
    <w:rsid w:val="00FC01BA"/>
    <w:rsid w:val="00FD1183"/>
    <w:rsid w:val="00FD1911"/>
    <w:rsid w:val="00FD1CB6"/>
    <w:rsid w:val="00FD72A4"/>
    <w:rsid w:val="00FE13D7"/>
    <w:rsid w:val="00FF210E"/>
    <w:rsid w:val="00FF3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80</cp:revision>
  <dcterms:created xsi:type="dcterms:W3CDTF">2022-02-21T02:09:00Z</dcterms:created>
  <dcterms:modified xsi:type="dcterms:W3CDTF">2022-03-11T01:51:00Z</dcterms:modified>
</cp:coreProperties>
</file>