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572202" w14:paraId="3B76317E" w14:textId="77777777" w:rsidTr="00915A9A">
        <w:trPr>
          <w:trHeight w:val="795"/>
        </w:trPr>
        <w:tc>
          <w:tcPr>
            <w:tcW w:w="4211" w:type="dxa"/>
            <w:hideMark/>
          </w:tcPr>
          <w:p w14:paraId="1BD9B41C" w14:textId="77777777" w:rsidR="000A111A" w:rsidRPr="00572202" w:rsidRDefault="000A111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sz w:val="28"/>
                <w:szCs w:val="28"/>
              </w:rPr>
              <w:t>UBND TỈNH TUYÊN QUANG</w:t>
            </w:r>
          </w:p>
          <w:p w14:paraId="09DF5138" w14:textId="5CB62398" w:rsidR="000A111A" w:rsidRPr="00572202" w:rsidRDefault="00AF58F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572202">
              <w:rPr>
                <w:rFonts w:ascii="Times New Roman" w:hAnsi="Times New Roman" w:cs="Times New Roman"/>
                <w:b/>
                <w:sz w:val="28"/>
                <w:szCs w:val="28"/>
              </w:rPr>
              <w:t>VĂN PHÒNG</w:t>
            </w:r>
          </w:p>
        </w:tc>
        <w:tc>
          <w:tcPr>
            <w:tcW w:w="3268" w:type="dxa"/>
          </w:tcPr>
          <w:p w14:paraId="573B89EA"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572202" w:rsidRDefault="000A111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b/>
                <w:sz w:val="28"/>
                <w:szCs w:val="28"/>
              </w:rPr>
              <w:t>CỘNG HÒA XÃ HỘI CHỦ NGHĨA VIỆT NAM</w:t>
            </w:r>
          </w:p>
          <w:p w14:paraId="42010052" w14:textId="20D521A6" w:rsidR="000A111A" w:rsidRPr="00572202" w:rsidRDefault="00AF58F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572202">
              <w:rPr>
                <w:rFonts w:ascii="Times New Roman" w:hAnsi="Times New Roman" w:cs="Times New Roman"/>
                <w:b/>
                <w:sz w:val="28"/>
                <w:szCs w:val="28"/>
              </w:rPr>
              <w:t>Độc lập – Tự do – Hạnh phúc</w:t>
            </w:r>
          </w:p>
        </w:tc>
      </w:tr>
      <w:tr w:rsidR="000A111A" w:rsidRPr="00572202" w14:paraId="5AF8CF67" w14:textId="77777777" w:rsidTr="00915A9A">
        <w:trPr>
          <w:trHeight w:val="390"/>
        </w:trPr>
        <w:tc>
          <w:tcPr>
            <w:tcW w:w="4211" w:type="dxa"/>
            <w:hideMark/>
          </w:tcPr>
          <w:p w14:paraId="4055713C" w14:textId="77777777" w:rsidR="000A111A" w:rsidRPr="00572202" w:rsidRDefault="000A111A" w:rsidP="00915A9A">
            <w:pPr>
              <w:spacing w:after="0"/>
              <w:rPr>
                <w:rFonts w:ascii="Times New Roman" w:hAnsi="Times New Roman" w:cs="Times New Roman"/>
                <w:sz w:val="28"/>
                <w:szCs w:val="28"/>
              </w:rPr>
            </w:pPr>
          </w:p>
        </w:tc>
        <w:tc>
          <w:tcPr>
            <w:tcW w:w="3268" w:type="dxa"/>
          </w:tcPr>
          <w:p w14:paraId="28E5E90F"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572202" w:rsidRDefault="000A111A" w:rsidP="00915A9A">
            <w:pPr>
              <w:spacing w:after="0"/>
              <w:rPr>
                <w:rFonts w:ascii="Times New Roman" w:hAnsi="Times New Roman" w:cs="Times New Roman"/>
                <w:sz w:val="28"/>
                <w:szCs w:val="28"/>
              </w:rPr>
            </w:pPr>
          </w:p>
        </w:tc>
      </w:tr>
    </w:tbl>
    <w:p w14:paraId="163986C0" w14:textId="77777777" w:rsidR="000A111A" w:rsidRPr="00572202" w:rsidRDefault="000A111A" w:rsidP="000A111A">
      <w:pPr>
        <w:spacing w:after="0"/>
        <w:jc w:val="center"/>
        <w:rPr>
          <w:rFonts w:ascii="Times New Roman" w:hAnsi="Times New Roman" w:cs="Times New Roman"/>
          <w:b/>
          <w:sz w:val="24"/>
          <w:szCs w:val="24"/>
        </w:rPr>
      </w:pPr>
    </w:p>
    <w:p w14:paraId="37F32F8B" w14:textId="77777777" w:rsidR="000A111A" w:rsidRPr="00572202" w:rsidRDefault="000A111A" w:rsidP="000A111A">
      <w:pPr>
        <w:spacing w:after="0"/>
        <w:jc w:val="center"/>
        <w:rPr>
          <w:rFonts w:ascii="Times New Roman" w:hAnsi="Times New Roman" w:cs="Times New Roman"/>
          <w:b/>
          <w:sz w:val="28"/>
          <w:szCs w:val="28"/>
        </w:rPr>
      </w:pPr>
      <w:r w:rsidRPr="00572202">
        <w:rPr>
          <w:rFonts w:ascii="Times New Roman" w:hAnsi="Times New Roman" w:cs="Times New Roman"/>
          <w:b/>
          <w:sz w:val="28"/>
          <w:szCs w:val="28"/>
        </w:rPr>
        <w:t>BIỂU TỔNG HỢP DANH MỤC VĂN BẢN CÁC CƠ QUAN TRUNG ƯƠNG ĐẾN</w:t>
      </w:r>
    </w:p>
    <w:p w14:paraId="0773BF64" w14:textId="0E4D1527" w:rsidR="000A111A" w:rsidRPr="00572202" w:rsidRDefault="00AF58FA" w:rsidP="000A111A">
      <w:pPr>
        <w:spacing w:after="0"/>
        <w:jc w:val="center"/>
        <w:rPr>
          <w:rFonts w:ascii="Times New Roman" w:hAnsi="Times New Roman" w:cs="Times New Roman"/>
          <w:b/>
          <w:sz w:val="28"/>
          <w:szCs w:val="28"/>
        </w:rPr>
      </w:pPr>
      <w:r w:rsidRPr="00572202">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572202">
        <w:rPr>
          <w:rFonts w:ascii="Times New Roman" w:hAnsi="Times New Roman" w:cs="Times New Roman"/>
          <w:b/>
          <w:sz w:val="28"/>
          <w:szCs w:val="28"/>
        </w:rPr>
        <w:t xml:space="preserve">Từ ngày </w:t>
      </w:r>
      <w:r w:rsidR="00F53AEA">
        <w:rPr>
          <w:rFonts w:ascii="Times New Roman" w:hAnsi="Times New Roman" w:cs="Times New Roman"/>
          <w:b/>
          <w:sz w:val="28"/>
          <w:szCs w:val="28"/>
        </w:rPr>
        <w:t>11</w:t>
      </w:r>
      <w:r w:rsidR="002D3E42" w:rsidRPr="00572202">
        <w:rPr>
          <w:rFonts w:ascii="Times New Roman" w:hAnsi="Times New Roman" w:cs="Times New Roman"/>
          <w:b/>
          <w:sz w:val="28"/>
          <w:szCs w:val="28"/>
        </w:rPr>
        <w:t>/</w:t>
      </w:r>
      <w:r w:rsidR="007A427C">
        <w:rPr>
          <w:rFonts w:ascii="Times New Roman" w:hAnsi="Times New Roman" w:cs="Times New Roman"/>
          <w:b/>
          <w:sz w:val="28"/>
          <w:szCs w:val="28"/>
        </w:rPr>
        <w:t>0</w:t>
      </w:r>
      <w:r w:rsidR="00C016AD" w:rsidRPr="00572202">
        <w:rPr>
          <w:rFonts w:ascii="Times New Roman" w:hAnsi="Times New Roman" w:cs="Times New Roman"/>
          <w:b/>
          <w:sz w:val="28"/>
          <w:szCs w:val="28"/>
        </w:rPr>
        <w:t>1</w:t>
      </w:r>
      <w:r w:rsidR="00874695" w:rsidRPr="00572202">
        <w:rPr>
          <w:rFonts w:ascii="Times New Roman" w:hAnsi="Times New Roman" w:cs="Times New Roman"/>
          <w:b/>
          <w:sz w:val="28"/>
          <w:szCs w:val="28"/>
        </w:rPr>
        <w:t>/202</w:t>
      </w:r>
      <w:r w:rsidR="007A427C">
        <w:rPr>
          <w:rFonts w:ascii="Times New Roman" w:hAnsi="Times New Roman" w:cs="Times New Roman"/>
          <w:b/>
          <w:sz w:val="28"/>
          <w:szCs w:val="28"/>
        </w:rPr>
        <w:t>3</w:t>
      </w:r>
      <w:r w:rsidR="000A111A" w:rsidRPr="00572202">
        <w:rPr>
          <w:rFonts w:ascii="Times New Roman" w:hAnsi="Times New Roman" w:cs="Times New Roman"/>
          <w:b/>
          <w:sz w:val="28"/>
          <w:szCs w:val="28"/>
        </w:rPr>
        <w:t xml:space="preserve"> đến ngày </w:t>
      </w:r>
      <w:r w:rsidR="00F53AEA">
        <w:rPr>
          <w:rFonts w:ascii="Times New Roman" w:hAnsi="Times New Roman" w:cs="Times New Roman"/>
          <w:b/>
          <w:sz w:val="28"/>
          <w:szCs w:val="28"/>
        </w:rPr>
        <w:t>2</w:t>
      </w:r>
      <w:r w:rsidR="00CE751F" w:rsidRPr="00572202">
        <w:rPr>
          <w:rFonts w:ascii="Times New Roman" w:hAnsi="Times New Roman" w:cs="Times New Roman"/>
          <w:b/>
          <w:sz w:val="28"/>
          <w:szCs w:val="28"/>
        </w:rPr>
        <w:t>0</w:t>
      </w:r>
      <w:r w:rsidR="00874695" w:rsidRPr="00572202">
        <w:rPr>
          <w:rFonts w:ascii="Times New Roman" w:hAnsi="Times New Roman" w:cs="Times New Roman"/>
          <w:b/>
          <w:sz w:val="28"/>
          <w:szCs w:val="28"/>
        </w:rPr>
        <w:t>/</w:t>
      </w:r>
      <w:r w:rsidR="007A427C">
        <w:rPr>
          <w:rFonts w:ascii="Times New Roman" w:hAnsi="Times New Roman" w:cs="Times New Roman"/>
          <w:b/>
          <w:sz w:val="28"/>
          <w:szCs w:val="28"/>
        </w:rPr>
        <w:t>01</w:t>
      </w:r>
      <w:r w:rsidR="00874695" w:rsidRPr="00572202">
        <w:rPr>
          <w:rFonts w:ascii="Times New Roman" w:hAnsi="Times New Roman" w:cs="Times New Roman"/>
          <w:b/>
          <w:sz w:val="28"/>
          <w:szCs w:val="28"/>
        </w:rPr>
        <w:t>/202</w:t>
      </w:r>
      <w:r w:rsidR="007A427C">
        <w:rPr>
          <w:rFonts w:ascii="Times New Roman" w:hAnsi="Times New Roman" w:cs="Times New Roman"/>
          <w:b/>
          <w:sz w:val="28"/>
          <w:szCs w:val="28"/>
        </w:rPr>
        <w:t>3</w:t>
      </w:r>
    </w:p>
    <w:p w14:paraId="01421976" w14:textId="77777777" w:rsidR="0092701C" w:rsidRPr="00572202"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0"/>
        <w:gridCol w:w="2671"/>
        <w:gridCol w:w="2239"/>
        <w:gridCol w:w="1492"/>
        <w:gridCol w:w="5347"/>
        <w:gridCol w:w="1554"/>
        <w:gridCol w:w="850"/>
      </w:tblGrid>
      <w:tr w:rsidR="00467F80" w:rsidRPr="00572202" w14:paraId="1B1E3CEC" w14:textId="0529F9AE" w:rsidTr="00621BBA">
        <w:tc>
          <w:tcPr>
            <w:tcW w:w="590" w:type="dxa"/>
            <w:vAlign w:val="center"/>
          </w:tcPr>
          <w:p w14:paraId="5BC923E2" w14:textId="0A3FAE10" w:rsidR="0092701C" w:rsidRPr="00572202" w:rsidRDefault="0092701C" w:rsidP="0092701C">
            <w:pPr>
              <w:jc w:val="center"/>
              <w:rPr>
                <w:b/>
                <w:sz w:val="28"/>
                <w:szCs w:val="28"/>
              </w:rPr>
            </w:pPr>
            <w:r w:rsidRPr="00572202">
              <w:rPr>
                <w:b/>
                <w:bCs/>
                <w:sz w:val="28"/>
                <w:szCs w:val="28"/>
              </w:rPr>
              <w:t>TT</w:t>
            </w:r>
          </w:p>
        </w:tc>
        <w:tc>
          <w:tcPr>
            <w:tcW w:w="2671" w:type="dxa"/>
            <w:vAlign w:val="center"/>
          </w:tcPr>
          <w:p w14:paraId="4E72789B" w14:textId="4805556F" w:rsidR="0092701C" w:rsidRPr="00572202" w:rsidRDefault="0092701C" w:rsidP="0092701C">
            <w:pPr>
              <w:jc w:val="center"/>
              <w:rPr>
                <w:b/>
                <w:sz w:val="28"/>
                <w:szCs w:val="28"/>
              </w:rPr>
            </w:pPr>
            <w:r w:rsidRPr="00572202">
              <w:rPr>
                <w:b/>
                <w:bCs/>
                <w:sz w:val="28"/>
                <w:szCs w:val="28"/>
              </w:rPr>
              <w:t>Tên cơ quan, tổ chức ban hành văn bản</w:t>
            </w:r>
          </w:p>
        </w:tc>
        <w:tc>
          <w:tcPr>
            <w:tcW w:w="2239" w:type="dxa"/>
            <w:vAlign w:val="center"/>
          </w:tcPr>
          <w:p w14:paraId="0FAB50F4" w14:textId="77777777" w:rsidR="0092701C" w:rsidRPr="00572202" w:rsidRDefault="0092701C" w:rsidP="003C399F">
            <w:pPr>
              <w:jc w:val="center"/>
              <w:rPr>
                <w:b/>
                <w:bCs/>
                <w:sz w:val="28"/>
                <w:szCs w:val="28"/>
              </w:rPr>
            </w:pPr>
            <w:r w:rsidRPr="00572202">
              <w:rPr>
                <w:b/>
                <w:bCs/>
                <w:sz w:val="28"/>
                <w:szCs w:val="28"/>
              </w:rPr>
              <w:t xml:space="preserve">Số, ký hiệu </w:t>
            </w:r>
          </w:p>
          <w:p w14:paraId="1889B48B" w14:textId="3A4D5B03" w:rsidR="0092701C" w:rsidRPr="00572202" w:rsidRDefault="0092701C" w:rsidP="003C399F">
            <w:pPr>
              <w:jc w:val="center"/>
              <w:rPr>
                <w:b/>
                <w:sz w:val="28"/>
                <w:szCs w:val="28"/>
              </w:rPr>
            </w:pPr>
            <w:r w:rsidRPr="00572202">
              <w:rPr>
                <w:b/>
                <w:bCs/>
                <w:sz w:val="28"/>
                <w:szCs w:val="28"/>
              </w:rPr>
              <w:t>văn bản</w:t>
            </w:r>
          </w:p>
        </w:tc>
        <w:tc>
          <w:tcPr>
            <w:tcW w:w="1492" w:type="dxa"/>
            <w:vAlign w:val="center"/>
          </w:tcPr>
          <w:p w14:paraId="75DFF0FD" w14:textId="44A948AC" w:rsidR="0092701C" w:rsidRPr="00572202" w:rsidRDefault="0092701C" w:rsidP="0092701C">
            <w:pPr>
              <w:jc w:val="center"/>
              <w:rPr>
                <w:b/>
                <w:sz w:val="28"/>
                <w:szCs w:val="28"/>
              </w:rPr>
            </w:pPr>
            <w:r w:rsidRPr="00572202">
              <w:rPr>
                <w:b/>
                <w:bCs/>
                <w:sz w:val="28"/>
                <w:szCs w:val="28"/>
              </w:rPr>
              <w:t>Ngày, tháng, năm ban hành Văn bản</w:t>
            </w:r>
          </w:p>
        </w:tc>
        <w:tc>
          <w:tcPr>
            <w:tcW w:w="5347" w:type="dxa"/>
            <w:vAlign w:val="center"/>
          </w:tcPr>
          <w:p w14:paraId="2D55CC5F" w14:textId="77777777" w:rsidR="0092701C" w:rsidRPr="00572202" w:rsidRDefault="0092701C" w:rsidP="0092701C">
            <w:pPr>
              <w:jc w:val="center"/>
              <w:rPr>
                <w:b/>
                <w:bCs/>
                <w:sz w:val="28"/>
                <w:szCs w:val="28"/>
              </w:rPr>
            </w:pPr>
            <w:r w:rsidRPr="00572202">
              <w:rPr>
                <w:b/>
                <w:bCs/>
                <w:sz w:val="28"/>
                <w:szCs w:val="28"/>
              </w:rPr>
              <w:t>Tên loại và trích yếu</w:t>
            </w:r>
          </w:p>
          <w:p w14:paraId="2B2D1877" w14:textId="4F8E22D7" w:rsidR="0092701C" w:rsidRPr="00572202" w:rsidRDefault="0092701C" w:rsidP="0092701C">
            <w:pPr>
              <w:jc w:val="center"/>
              <w:rPr>
                <w:b/>
                <w:sz w:val="28"/>
                <w:szCs w:val="28"/>
              </w:rPr>
            </w:pPr>
            <w:r w:rsidRPr="00572202">
              <w:rPr>
                <w:b/>
                <w:bCs/>
                <w:sz w:val="28"/>
                <w:szCs w:val="28"/>
              </w:rPr>
              <w:t>nội dung của Văn bản</w:t>
            </w:r>
          </w:p>
        </w:tc>
        <w:tc>
          <w:tcPr>
            <w:tcW w:w="1554" w:type="dxa"/>
            <w:vAlign w:val="center"/>
          </w:tcPr>
          <w:p w14:paraId="7C105F20" w14:textId="1ADB7324" w:rsidR="0092701C" w:rsidRPr="00572202" w:rsidRDefault="0092701C" w:rsidP="0092701C">
            <w:pPr>
              <w:jc w:val="center"/>
              <w:rPr>
                <w:b/>
                <w:sz w:val="28"/>
                <w:szCs w:val="28"/>
              </w:rPr>
            </w:pPr>
            <w:r w:rsidRPr="00572202">
              <w:rPr>
                <w:b/>
                <w:sz w:val="28"/>
                <w:szCs w:val="28"/>
              </w:rPr>
              <w:t>Hiệu lực thi hành</w:t>
            </w:r>
          </w:p>
        </w:tc>
        <w:tc>
          <w:tcPr>
            <w:tcW w:w="850" w:type="dxa"/>
            <w:vAlign w:val="center"/>
          </w:tcPr>
          <w:p w14:paraId="365C33E5" w14:textId="6FDCE82B" w:rsidR="0092701C" w:rsidRPr="00572202" w:rsidRDefault="0092701C" w:rsidP="0092701C">
            <w:pPr>
              <w:rPr>
                <w:b/>
                <w:sz w:val="28"/>
                <w:szCs w:val="28"/>
              </w:rPr>
            </w:pPr>
            <w:r w:rsidRPr="00572202">
              <w:rPr>
                <w:b/>
                <w:bCs/>
                <w:sz w:val="28"/>
                <w:szCs w:val="28"/>
              </w:rPr>
              <w:t>Ghi chú</w:t>
            </w:r>
          </w:p>
        </w:tc>
      </w:tr>
      <w:tr w:rsidR="003E516B" w:rsidRPr="00572202" w14:paraId="5C426002" w14:textId="77777777" w:rsidTr="00621BBA">
        <w:tblPrEx>
          <w:tblLook w:val="01E0" w:firstRow="1" w:lastRow="1" w:firstColumn="1" w:lastColumn="1" w:noHBand="0" w:noVBand="0"/>
        </w:tblPrEx>
        <w:trPr>
          <w:trHeight w:val="454"/>
          <w:tblHeader/>
        </w:trPr>
        <w:tc>
          <w:tcPr>
            <w:tcW w:w="590" w:type="dxa"/>
            <w:vAlign w:val="center"/>
          </w:tcPr>
          <w:p w14:paraId="2487B2CD" w14:textId="4A55009C" w:rsidR="003E516B" w:rsidRPr="003E762A" w:rsidRDefault="003E516B" w:rsidP="003E516B">
            <w:pPr>
              <w:jc w:val="center"/>
              <w:rPr>
                <w:color w:val="000000"/>
                <w:sz w:val="24"/>
                <w:szCs w:val="24"/>
              </w:rPr>
            </w:pPr>
            <w:r w:rsidRPr="003E762A">
              <w:rPr>
                <w:color w:val="000000"/>
                <w:sz w:val="24"/>
                <w:szCs w:val="24"/>
              </w:rPr>
              <w:t>1</w:t>
            </w:r>
          </w:p>
        </w:tc>
        <w:tc>
          <w:tcPr>
            <w:tcW w:w="2671" w:type="dxa"/>
            <w:tcBorders>
              <w:top w:val="nil"/>
              <w:left w:val="nil"/>
              <w:bottom w:val="single" w:sz="4" w:space="0" w:color="000000"/>
              <w:right w:val="single" w:sz="4" w:space="0" w:color="000000"/>
            </w:tcBorders>
            <w:shd w:val="clear" w:color="auto" w:fill="auto"/>
            <w:vAlign w:val="center"/>
          </w:tcPr>
          <w:p w14:paraId="04E33679" w14:textId="51C2D22F" w:rsidR="003E516B" w:rsidRPr="003E762A" w:rsidRDefault="003E516B" w:rsidP="003E516B">
            <w:pPr>
              <w:jc w:val="center"/>
              <w:rPr>
                <w:color w:val="000000"/>
                <w:sz w:val="24"/>
                <w:szCs w:val="24"/>
              </w:rPr>
            </w:pPr>
            <w:r w:rsidRPr="003E762A">
              <w:rPr>
                <w:color w:val="000000"/>
                <w:sz w:val="24"/>
                <w:szCs w:val="24"/>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1BAD64D3" w14:textId="1B0BCFA1" w:rsidR="003E516B" w:rsidRPr="003E762A" w:rsidRDefault="003E516B" w:rsidP="003E516B">
            <w:pPr>
              <w:jc w:val="center"/>
              <w:rPr>
                <w:color w:val="000000"/>
                <w:sz w:val="24"/>
                <w:szCs w:val="24"/>
              </w:rPr>
            </w:pPr>
            <w:r w:rsidRPr="003E762A">
              <w:rPr>
                <w:color w:val="000000"/>
                <w:sz w:val="24"/>
                <w:szCs w:val="24"/>
              </w:rPr>
              <w:t>365/VPCP-QHĐP</w:t>
            </w:r>
          </w:p>
        </w:tc>
        <w:tc>
          <w:tcPr>
            <w:tcW w:w="1492" w:type="dxa"/>
            <w:tcBorders>
              <w:top w:val="nil"/>
              <w:left w:val="nil"/>
              <w:bottom w:val="single" w:sz="4" w:space="0" w:color="000000"/>
              <w:right w:val="single" w:sz="4" w:space="0" w:color="000000"/>
            </w:tcBorders>
            <w:shd w:val="clear" w:color="auto" w:fill="auto"/>
            <w:vAlign w:val="center"/>
          </w:tcPr>
          <w:p w14:paraId="6601B436" w14:textId="56AEE45D" w:rsidR="003E516B" w:rsidRPr="003E762A" w:rsidRDefault="003E516B" w:rsidP="003E516B">
            <w:pPr>
              <w:jc w:val="center"/>
              <w:rPr>
                <w:color w:val="000000"/>
                <w:sz w:val="24"/>
                <w:szCs w:val="24"/>
              </w:rPr>
            </w:pPr>
            <w:r w:rsidRPr="003E762A">
              <w:rPr>
                <w:color w:val="000000"/>
                <w:sz w:val="24"/>
                <w:szCs w:val="24"/>
              </w:rPr>
              <w:t>19/01/2023</w:t>
            </w:r>
          </w:p>
        </w:tc>
        <w:tc>
          <w:tcPr>
            <w:tcW w:w="5347" w:type="dxa"/>
            <w:tcBorders>
              <w:top w:val="nil"/>
              <w:left w:val="nil"/>
              <w:bottom w:val="single" w:sz="4" w:space="0" w:color="000000"/>
              <w:right w:val="single" w:sz="4" w:space="0" w:color="000000"/>
            </w:tcBorders>
            <w:shd w:val="clear" w:color="auto" w:fill="auto"/>
            <w:vAlign w:val="center"/>
          </w:tcPr>
          <w:p w14:paraId="6A6B7958" w14:textId="13207448" w:rsidR="003E516B" w:rsidRPr="003E762A" w:rsidRDefault="003E516B" w:rsidP="003E516B">
            <w:pPr>
              <w:jc w:val="both"/>
              <w:rPr>
                <w:color w:val="000000"/>
                <w:sz w:val="24"/>
                <w:szCs w:val="24"/>
              </w:rPr>
            </w:pPr>
            <w:r w:rsidRPr="003E762A">
              <w:rPr>
                <w:color w:val="000000"/>
                <w:sz w:val="24"/>
                <w:szCs w:val="24"/>
              </w:rPr>
              <w:t>V/v thực hiện Thông báo kết luận của UBTVQH về Báo cáo Công tác Dân nguyện của Quốc hội trong tháng 10 và tháng 11 năm 2022</w:t>
            </w:r>
          </w:p>
        </w:tc>
        <w:tc>
          <w:tcPr>
            <w:tcW w:w="1554" w:type="dxa"/>
            <w:tcBorders>
              <w:top w:val="nil"/>
              <w:left w:val="nil"/>
              <w:bottom w:val="single" w:sz="4" w:space="0" w:color="000000"/>
              <w:right w:val="single" w:sz="4" w:space="0" w:color="000000"/>
            </w:tcBorders>
            <w:shd w:val="clear" w:color="auto" w:fill="auto"/>
            <w:vAlign w:val="center"/>
          </w:tcPr>
          <w:p w14:paraId="381B1D3B" w14:textId="4187D5C3" w:rsidR="003E516B" w:rsidRPr="003E762A" w:rsidRDefault="003E516B" w:rsidP="003E516B">
            <w:pPr>
              <w:jc w:val="center"/>
              <w:rPr>
                <w:color w:val="000000"/>
                <w:sz w:val="24"/>
                <w:szCs w:val="24"/>
              </w:rPr>
            </w:pPr>
          </w:p>
        </w:tc>
        <w:tc>
          <w:tcPr>
            <w:tcW w:w="850" w:type="dxa"/>
            <w:vAlign w:val="center"/>
          </w:tcPr>
          <w:p w14:paraId="033D285E" w14:textId="77777777" w:rsidR="003E516B" w:rsidRPr="00572202" w:rsidRDefault="003E516B" w:rsidP="003E516B">
            <w:pPr>
              <w:jc w:val="both"/>
              <w:rPr>
                <w:color w:val="000000"/>
                <w:sz w:val="24"/>
                <w:szCs w:val="24"/>
              </w:rPr>
            </w:pPr>
          </w:p>
        </w:tc>
      </w:tr>
      <w:tr w:rsidR="005F4BFE" w:rsidRPr="00572202" w14:paraId="0F6EBA06" w14:textId="77777777" w:rsidTr="00621BBA">
        <w:tblPrEx>
          <w:tblLook w:val="01E0" w:firstRow="1" w:lastRow="1" w:firstColumn="1" w:lastColumn="1" w:noHBand="0" w:noVBand="0"/>
        </w:tblPrEx>
        <w:trPr>
          <w:trHeight w:val="20"/>
          <w:tblHeader/>
        </w:trPr>
        <w:tc>
          <w:tcPr>
            <w:tcW w:w="590" w:type="dxa"/>
            <w:vAlign w:val="center"/>
          </w:tcPr>
          <w:p w14:paraId="796A1FF7" w14:textId="3A054D05" w:rsidR="005F4BFE" w:rsidRPr="003E762A" w:rsidRDefault="005F4BFE" w:rsidP="005F4BFE">
            <w:pPr>
              <w:jc w:val="center"/>
              <w:rPr>
                <w:color w:val="000000"/>
                <w:sz w:val="24"/>
                <w:szCs w:val="24"/>
              </w:rPr>
            </w:pPr>
            <w:r w:rsidRPr="003E762A">
              <w:rPr>
                <w:color w:val="000000"/>
                <w:sz w:val="24"/>
                <w:szCs w:val="24"/>
              </w:rPr>
              <w:t>2</w:t>
            </w:r>
          </w:p>
        </w:tc>
        <w:tc>
          <w:tcPr>
            <w:tcW w:w="2671" w:type="dxa"/>
            <w:tcBorders>
              <w:top w:val="nil"/>
              <w:left w:val="nil"/>
              <w:bottom w:val="single" w:sz="4" w:space="0" w:color="000000"/>
              <w:right w:val="single" w:sz="4" w:space="0" w:color="000000"/>
            </w:tcBorders>
            <w:shd w:val="clear" w:color="auto" w:fill="auto"/>
            <w:vAlign w:val="center"/>
          </w:tcPr>
          <w:p w14:paraId="77594582" w14:textId="7321DCF6" w:rsidR="005F4BFE" w:rsidRPr="003E762A" w:rsidRDefault="005F4BFE" w:rsidP="005F4BFE">
            <w:pPr>
              <w:spacing w:before="240"/>
              <w:jc w:val="center"/>
              <w:rPr>
                <w:sz w:val="24"/>
                <w:szCs w:val="24"/>
              </w:rPr>
            </w:pPr>
            <w:r w:rsidRPr="003E762A">
              <w:rPr>
                <w:color w:val="000000"/>
                <w:sz w:val="24"/>
                <w:szCs w:val="24"/>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36CC72F4" w14:textId="1933637B" w:rsidR="005F4BFE" w:rsidRPr="003E762A" w:rsidRDefault="005F4BFE" w:rsidP="005F4BFE">
            <w:pPr>
              <w:spacing w:before="240"/>
              <w:jc w:val="center"/>
              <w:rPr>
                <w:sz w:val="24"/>
                <w:szCs w:val="24"/>
              </w:rPr>
            </w:pPr>
            <w:r w:rsidRPr="003E762A">
              <w:rPr>
                <w:color w:val="000000"/>
                <w:sz w:val="24"/>
                <w:szCs w:val="24"/>
              </w:rPr>
              <w:t>33/202</w:t>
            </w:r>
            <w:r w:rsidR="00410A36">
              <w:rPr>
                <w:color w:val="000000"/>
                <w:sz w:val="24"/>
                <w:szCs w:val="24"/>
              </w:rPr>
              <w:t>2</w:t>
            </w:r>
            <w:r w:rsidRPr="003E762A">
              <w:rPr>
                <w:color w:val="000000"/>
                <w:sz w:val="24"/>
                <w:szCs w:val="24"/>
              </w:rPr>
              <w:t>/TT-BCT</w:t>
            </w:r>
          </w:p>
        </w:tc>
        <w:tc>
          <w:tcPr>
            <w:tcW w:w="1492" w:type="dxa"/>
            <w:tcBorders>
              <w:top w:val="nil"/>
              <w:left w:val="nil"/>
              <w:bottom w:val="single" w:sz="4" w:space="0" w:color="000000"/>
              <w:right w:val="single" w:sz="4" w:space="0" w:color="000000"/>
            </w:tcBorders>
            <w:shd w:val="clear" w:color="auto" w:fill="auto"/>
            <w:vAlign w:val="center"/>
          </w:tcPr>
          <w:p w14:paraId="5C62D5AD" w14:textId="6D0F8C33" w:rsidR="005F4BFE" w:rsidRPr="003E762A" w:rsidRDefault="005F4BFE" w:rsidP="005F4BFE">
            <w:pPr>
              <w:spacing w:before="240"/>
              <w:jc w:val="center"/>
              <w:rPr>
                <w:sz w:val="24"/>
                <w:szCs w:val="24"/>
              </w:rPr>
            </w:pPr>
            <w:r w:rsidRPr="003E762A">
              <w:rPr>
                <w:color w:val="000000"/>
                <w:sz w:val="24"/>
                <w:szCs w:val="24"/>
              </w:rPr>
              <w:t>20/12/2022</w:t>
            </w:r>
          </w:p>
        </w:tc>
        <w:tc>
          <w:tcPr>
            <w:tcW w:w="5347" w:type="dxa"/>
            <w:tcBorders>
              <w:top w:val="nil"/>
              <w:left w:val="nil"/>
              <w:bottom w:val="single" w:sz="4" w:space="0" w:color="000000"/>
              <w:right w:val="single" w:sz="4" w:space="0" w:color="000000"/>
            </w:tcBorders>
            <w:shd w:val="clear" w:color="auto" w:fill="auto"/>
            <w:vAlign w:val="center"/>
          </w:tcPr>
          <w:p w14:paraId="56AC4249" w14:textId="1F8E3DE5" w:rsidR="005F4BFE" w:rsidRPr="003E762A" w:rsidRDefault="005F4BFE" w:rsidP="005F4BFE">
            <w:pPr>
              <w:jc w:val="both"/>
              <w:rPr>
                <w:sz w:val="24"/>
                <w:szCs w:val="24"/>
              </w:rPr>
            </w:pPr>
            <w:r w:rsidRPr="003E762A">
              <w:rPr>
                <w:color w:val="000000"/>
                <w:sz w:val="24"/>
                <w:szCs w:val="24"/>
              </w:rPr>
              <w:t>Thông tư Ban hành Hệ thống chỉ tiêu thống kê ngành Công Thương</w:t>
            </w:r>
          </w:p>
        </w:tc>
        <w:tc>
          <w:tcPr>
            <w:tcW w:w="1554" w:type="dxa"/>
            <w:tcBorders>
              <w:top w:val="nil"/>
              <w:left w:val="nil"/>
              <w:bottom w:val="single" w:sz="4" w:space="0" w:color="000000"/>
              <w:right w:val="single" w:sz="4" w:space="0" w:color="000000"/>
            </w:tcBorders>
            <w:shd w:val="clear" w:color="auto" w:fill="auto"/>
            <w:vAlign w:val="center"/>
          </w:tcPr>
          <w:p w14:paraId="2977CEB3" w14:textId="6A01457A" w:rsidR="005F4BFE" w:rsidRPr="003E762A" w:rsidRDefault="00410A36" w:rsidP="005F4BFE">
            <w:pPr>
              <w:jc w:val="both"/>
              <w:rPr>
                <w:color w:val="000000"/>
                <w:sz w:val="24"/>
                <w:szCs w:val="24"/>
              </w:rPr>
            </w:pPr>
            <w:r>
              <w:rPr>
                <w:color w:val="000000"/>
                <w:sz w:val="24"/>
                <w:szCs w:val="24"/>
              </w:rPr>
              <w:t>04/02/2023</w:t>
            </w:r>
          </w:p>
        </w:tc>
        <w:tc>
          <w:tcPr>
            <w:tcW w:w="850" w:type="dxa"/>
          </w:tcPr>
          <w:p w14:paraId="74417D3E" w14:textId="5CAFC150" w:rsidR="005F4BFE" w:rsidRPr="00572202" w:rsidRDefault="005F4BFE" w:rsidP="005F4BFE">
            <w:pPr>
              <w:jc w:val="both"/>
              <w:rPr>
                <w:color w:val="000000"/>
                <w:sz w:val="24"/>
                <w:szCs w:val="24"/>
              </w:rPr>
            </w:pPr>
          </w:p>
        </w:tc>
      </w:tr>
      <w:tr w:rsidR="005A5A6B" w:rsidRPr="00572202" w14:paraId="0EFDF9E8" w14:textId="77777777" w:rsidTr="00621BBA">
        <w:tblPrEx>
          <w:tblLook w:val="01E0" w:firstRow="1" w:lastRow="1" w:firstColumn="1" w:lastColumn="1" w:noHBand="0" w:noVBand="0"/>
        </w:tblPrEx>
        <w:trPr>
          <w:trHeight w:val="810"/>
          <w:tblHeader/>
        </w:trPr>
        <w:tc>
          <w:tcPr>
            <w:tcW w:w="590" w:type="dxa"/>
            <w:vAlign w:val="center"/>
          </w:tcPr>
          <w:p w14:paraId="3CDC843B" w14:textId="78688551" w:rsidR="005A5A6B" w:rsidRPr="003E762A" w:rsidRDefault="005A5A6B" w:rsidP="005A5A6B">
            <w:pPr>
              <w:jc w:val="center"/>
              <w:rPr>
                <w:color w:val="000000"/>
                <w:sz w:val="24"/>
                <w:szCs w:val="24"/>
              </w:rPr>
            </w:pPr>
            <w:r w:rsidRPr="003E762A">
              <w:rPr>
                <w:color w:val="000000"/>
                <w:sz w:val="24"/>
                <w:szCs w:val="24"/>
              </w:rPr>
              <w:t>3</w:t>
            </w:r>
          </w:p>
        </w:tc>
        <w:tc>
          <w:tcPr>
            <w:tcW w:w="2671" w:type="dxa"/>
            <w:tcBorders>
              <w:top w:val="nil"/>
              <w:left w:val="nil"/>
              <w:bottom w:val="single" w:sz="4" w:space="0" w:color="000000"/>
              <w:right w:val="single" w:sz="4" w:space="0" w:color="000000"/>
            </w:tcBorders>
            <w:shd w:val="clear" w:color="auto" w:fill="auto"/>
            <w:vAlign w:val="center"/>
          </w:tcPr>
          <w:p w14:paraId="72C9911D" w14:textId="15A8FF3F" w:rsidR="005A5A6B" w:rsidRPr="003E762A" w:rsidRDefault="005A5A6B" w:rsidP="005A5A6B">
            <w:pPr>
              <w:spacing w:before="240"/>
              <w:jc w:val="center"/>
              <w:rPr>
                <w:color w:val="000000"/>
                <w:sz w:val="24"/>
                <w:szCs w:val="24"/>
              </w:rPr>
            </w:pPr>
            <w:r w:rsidRPr="003E762A">
              <w:rPr>
                <w:color w:val="000000"/>
                <w:sz w:val="24"/>
                <w:szCs w:val="24"/>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39D102E4" w14:textId="3E01D3AA" w:rsidR="005A5A6B" w:rsidRPr="003E762A" w:rsidRDefault="005A5A6B" w:rsidP="005A5A6B">
            <w:pPr>
              <w:spacing w:before="240"/>
              <w:jc w:val="center"/>
              <w:rPr>
                <w:color w:val="000000"/>
                <w:sz w:val="24"/>
                <w:szCs w:val="24"/>
              </w:rPr>
            </w:pPr>
            <w:r w:rsidRPr="003E762A">
              <w:rPr>
                <w:color w:val="000000"/>
                <w:sz w:val="24"/>
                <w:szCs w:val="24"/>
              </w:rPr>
              <w:t>34/202</w:t>
            </w:r>
            <w:r w:rsidR="00410A36">
              <w:rPr>
                <w:color w:val="000000"/>
                <w:sz w:val="24"/>
                <w:szCs w:val="24"/>
              </w:rPr>
              <w:t>2</w:t>
            </w:r>
            <w:r w:rsidRPr="003E762A">
              <w:rPr>
                <w:color w:val="000000"/>
                <w:sz w:val="24"/>
                <w:szCs w:val="24"/>
              </w:rPr>
              <w:t>/TT-BCT</w:t>
            </w:r>
          </w:p>
        </w:tc>
        <w:tc>
          <w:tcPr>
            <w:tcW w:w="1492" w:type="dxa"/>
            <w:tcBorders>
              <w:top w:val="nil"/>
              <w:left w:val="nil"/>
              <w:bottom w:val="single" w:sz="4" w:space="0" w:color="000000"/>
              <w:right w:val="single" w:sz="4" w:space="0" w:color="000000"/>
            </w:tcBorders>
            <w:shd w:val="clear" w:color="auto" w:fill="auto"/>
            <w:vAlign w:val="center"/>
          </w:tcPr>
          <w:p w14:paraId="2268BA53" w14:textId="43E3DBC6" w:rsidR="005A5A6B" w:rsidRPr="003E762A" w:rsidRDefault="005A5A6B" w:rsidP="005A5A6B">
            <w:pPr>
              <w:spacing w:before="240"/>
              <w:jc w:val="center"/>
              <w:rPr>
                <w:color w:val="000000"/>
                <w:sz w:val="24"/>
                <w:szCs w:val="24"/>
              </w:rPr>
            </w:pPr>
            <w:r w:rsidRPr="003E762A">
              <w:rPr>
                <w:color w:val="000000"/>
                <w:sz w:val="24"/>
                <w:szCs w:val="24"/>
              </w:rPr>
              <w:t>20/12/2022</w:t>
            </w:r>
          </w:p>
        </w:tc>
        <w:tc>
          <w:tcPr>
            <w:tcW w:w="5347" w:type="dxa"/>
            <w:tcBorders>
              <w:top w:val="nil"/>
              <w:left w:val="nil"/>
              <w:bottom w:val="single" w:sz="4" w:space="0" w:color="000000"/>
              <w:right w:val="single" w:sz="4" w:space="0" w:color="000000"/>
            </w:tcBorders>
            <w:shd w:val="clear" w:color="auto" w:fill="auto"/>
            <w:vAlign w:val="center"/>
          </w:tcPr>
          <w:p w14:paraId="26C0BF4C" w14:textId="1260C905" w:rsidR="005A5A6B" w:rsidRPr="003E762A" w:rsidRDefault="005A5A6B" w:rsidP="005A5A6B">
            <w:pPr>
              <w:jc w:val="both"/>
              <w:rPr>
                <w:color w:val="000000"/>
                <w:sz w:val="24"/>
                <w:szCs w:val="24"/>
              </w:rPr>
            </w:pPr>
            <w:r w:rsidRPr="003E762A">
              <w:rPr>
                <w:color w:val="000000"/>
                <w:sz w:val="24"/>
                <w:szCs w:val="24"/>
              </w:rPr>
              <w:t>Thông tư quy định Chế độ báo cáo thống kê áp dụng đối với Sở Công Thương các tỉnh, thành phố trực thuộc Trung ương</w:t>
            </w:r>
          </w:p>
        </w:tc>
        <w:tc>
          <w:tcPr>
            <w:tcW w:w="1554" w:type="dxa"/>
            <w:tcBorders>
              <w:top w:val="nil"/>
              <w:left w:val="nil"/>
              <w:bottom w:val="single" w:sz="4" w:space="0" w:color="000000"/>
              <w:right w:val="single" w:sz="4" w:space="0" w:color="000000"/>
            </w:tcBorders>
            <w:shd w:val="clear" w:color="auto" w:fill="auto"/>
            <w:vAlign w:val="center"/>
          </w:tcPr>
          <w:p w14:paraId="4B77827A" w14:textId="638C2A28" w:rsidR="005A5A6B" w:rsidRPr="003E762A" w:rsidRDefault="002710A9" w:rsidP="005A5A6B">
            <w:pPr>
              <w:spacing w:before="120" w:line="600" w:lineRule="exact"/>
              <w:jc w:val="center"/>
              <w:rPr>
                <w:color w:val="000000"/>
                <w:sz w:val="24"/>
                <w:szCs w:val="24"/>
              </w:rPr>
            </w:pPr>
            <w:r>
              <w:rPr>
                <w:color w:val="000000"/>
                <w:sz w:val="24"/>
                <w:szCs w:val="24"/>
              </w:rPr>
              <w:t>04/02/2023</w:t>
            </w:r>
          </w:p>
        </w:tc>
        <w:tc>
          <w:tcPr>
            <w:tcW w:w="850" w:type="dxa"/>
            <w:tcBorders>
              <w:bottom w:val="single" w:sz="4" w:space="0" w:color="auto"/>
            </w:tcBorders>
          </w:tcPr>
          <w:p w14:paraId="42D5612E" w14:textId="7F80BC98" w:rsidR="005A5A6B" w:rsidRPr="00572202" w:rsidRDefault="005A5A6B" w:rsidP="005A5A6B">
            <w:pPr>
              <w:jc w:val="both"/>
              <w:rPr>
                <w:color w:val="000000"/>
                <w:sz w:val="24"/>
                <w:szCs w:val="24"/>
              </w:rPr>
            </w:pPr>
          </w:p>
        </w:tc>
      </w:tr>
      <w:tr w:rsidR="005A5A6B" w:rsidRPr="00572202" w14:paraId="170E30B3" w14:textId="77777777" w:rsidTr="00621BBA">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5A5A6B" w:rsidRPr="003E762A" w:rsidRDefault="005A5A6B" w:rsidP="005A5A6B">
            <w:pPr>
              <w:jc w:val="center"/>
              <w:rPr>
                <w:color w:val="000000"/>
                <w:sz w:val="24"/>
                <w:szCs w:val="24"/>
              </w:rPr>
            </w:pPr>
            <w:r w:rsidRPr="003E762A">
              <w:rPr>
                <w:color w:val="000000"/>
                <w:sz w:val="24"/>
                <w:szCs w:val="24"/>
              </w:rPr>
              <w:t>4</w:t>
            </w:r>
          </w:p>
        </w:tc>
        <w:tc>
          <w:tcPr>
            <w:tcW w:w="2671" w:type="dxa"/>
            <w:tcBorders>
              <w:top w:val="nil"/>
              <w:left w:val="nil"/>
              <w:bottom w:val="single" w:sz="4" w:space="0" w:color="000000"/>
              <w:right w:val="single" w:sz="4" w:space="0" w:color="000000"/>
            </w:tcBorders>
            <w:shd w:val="clear" w:color="auto" w:fill="auto"/>
            <w:vAlign w:val="center"/>
          </w:tcPr>
          <w:p w14:paraId="131C0DFD" w14:textId="69EE0339" w:rsidR="005A5A6B" w:rsidRPr="003E762A" w:rsidRDefault="005A5A6B" w:rsidP="005A5A6B">
            <w:pPr>
              <w:spacing w:before="240"/>
              <w:jc w:val="center"/>
              <w:rPr>
                <w:color w:val="000000"/>
                <w:sz w:val="24"/>
                <w:szCs w:val="24"/>
              </w:rPr>
            </w:pPr>
            <w:r w:rsidRPr="003E762A">
              <w:rPr>
                <w:color w:val="000000"/>
                <w:sz w:val="24"/>
                <w:szCs w:val="24"/>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365168E5" w14:textId="6AFE8908" w:rsidR="005A5A6B" w:rsidRPr="003E762A" w:rsidRDefault="005A5A6B" w:rsidP="005A5A6B">
            <w:pPr>
              <w:spacing w:before="240"/>
              <w:jc w:val="center"/>
              <w:rPr>
                <w:color w:val="000000"/>
                <w:sz w:val="24"/>
                <w:szCs w:val="24"/>
              </w:rPr>
            </w:pPr>
            <w:r w:rsidRPr="003E762A">
              <w:rPr>
                <w:color w:val="000000"/>
                <w:sz w:val="24"/>
                <w:szCs w:val="24"/>
              </w:rPr>
              <w:t>137/BCT-XTTM</w:t>
            </w:r>
          </w:p>
        </w:tc>
        <w:tc>
          <w:tcPr>
            <w:tcW w:w="1492" w:type="dxa"/>
            <w:tcBorders>
              <w:top w:val="nil"/>
              <w:left w:val="nil"/>
              <w:bottom w:val="single" w:sz="4" w:space="0" w:color="000000"/>
              <w:right w:val="single" w:sz="4" w:space="0" w:color="000000"/>
            </w:tcBorders>
            <w:shd w:val="clear" w:color="auto" w:fill="auto"/>
            <w:vAlign w:val="center"/>
          </w:tcPr>
          <w:p w14:paraId="6C31E5B1" w14:textId="41DBE441" w:rsidR="005A5A6B" w:rsidRPr="003E762A" w:rsidRDefault="005A5A6B" w:rsidP="005A5A6B">
            <w:pPr>
              <w:spacing w:before="240"/>
              <w:jc w:val="center"/>
              <w:rPr>
                <w:color w:val="000000"/>
                <w:sz w:val="24"/>
                <w:szCs w:val="24"/>
              </w:rPr>
            </w:pPr>
            <w:r w:rsidRPr="003E762A">
              <w:rPr>
                <w:color w:val="000000"/>
                <w:sz w:val="24"/>
                <w:szCs w:val="24"/>
              </w:rPr>
              <w:t>11/01/2023</w:t>
            </w:r>
          </w:p>
        </w:tc>
        <w:tc>
          <w:tcPr>
            <w:tcW w:w="5347" w:type="dxa"/>
            <w:tcBorders>
              <w:top w:val="nil"/>
              <w:left w:val="nil"/>
              <w:bottom w:val="single" w:sz="4" w:space="0" w:color="000000"/>
              <w:right w:val="single" w:sz="4" w:space="0" w:color="000000"/>
            </w:tcBorders>
            <w:shd w:val="clear" w:color="auto" w:fill="auto"/>
            <w:vAlign w:val="center"/>
          </w:tcPr>
          <w:p w14:paraId="5145A299" w14:textId="25553656" w:rsidR="005A5A6B" w:rsidRPr="003E762A" w:rsidRDefault="005A5A6B" w:rsidP="005A5A6B">
            <w:pPr>
              <w:jc w:val="both"/>
              <w:rPr>
                <w:color w:val="000000"/>
                <w:sz w:val="24"/>
                <w:szCs w:val="24"/>
              </w:rPr>
            </w:pPr>
            <w:r w:rsidRPr="003E762A">
              <w:rPr>
                <w:color w:val="000000"/>
                <w:sz w:val="24"/>
                <w:szCs w:val="24"/>
              </w:rPr>
              <w:t>Hội chợ thương mại quốc tế Việt Nam lần thứ 32 (VIETNAM EXPO 2023)</w:t>
            </w:r>
          </w:p>
        </w:tc>
        <w:tc>
          <w:tcPr>
            <w:tcW w:w="1554" w:type="dxa"/>
            <w:tcBorders>
              <w:top w:val="nil"/>
              <w:left w:val="nil"/>
              <w:bottom w:val="single" w:sz="4" w:space="0" w:color="000000"/>
              <w:right w:val="single" w:sz="4" w:space="0" w:color="000000"/>
            </w:tcBorders>
            <w:shd w:val="clear" w:color="auto" w:fill="auto"/>
            <w:vAlign w:val="center"/>
          </w:tcPr>
          <w:p w14:paraId="777BA59D" w14:textId="6F8E9C1B" w:rsidR="005A5A6B" w:rsidRPr="003E762A" w:rsidRDefault="005A5A6B" w:rsidP="005A5A6B">
            <w:pPr>
              <w:rPr>
                <w:color w:val="000000"/>
                <w:sz w:val="24"/>
                <w:szCs w:val="24"/>
              </w:rPr>
            </w:pPr>
          </w:p>
        </w:tc>
        <w:tc>
          <w:tcPr>
            <w:tcW w:w="850" w:type="dxa"/>
            <w:tcBorders>
              <w:top w:val="nil"/>
              <w:left w:val="nil"/>
              <w:bottom w:val="single" w:sz="4" w:space="0" w:color="auto"/>
              <w:right w:val="single" w:sz="4" w:space="0" w:color="000000"/>
            </w:tcBorders>
            <w:shd w:val="clear" w:color="auto" w:fill="auto"/>
            <w:vAlign w:val="center"/>
          </w:tcPr>
          <w:p w14:paraId="5D8D76AA" w14:textId="6A786D22" w:rsidR="005A5A6B" w:rsidRPr="00572202" w:rsidRDefault="005A5A6B" w:rsidP="005A5A6B">
            <w:pPr>
              <w:jc w:val="both"/>
              <w:rPr>
                <w:color w:val="000000"/>
                <w:sz w:val="24"/>
                <w:szCs w:val="24"/>
              </w:rPr>
            </w:pPr>
          </w:p>
        </w:tc>
      </w:tr>
      <w:tr w:rsidR="001B22DD" w:rsidRPr="00572202" w14:paraId="0E471A4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1B22DD" w:rsidRPr="003E762A" w:rsidRDefault="001B22DD" w:rsidP="001B22DD">
            <w:pPr>
              <w:jc w:val="center"/>
              <w:rPr>
                <w:color w:val="000000"/>
                <w:sz w:val="24"/>
                <w:szCs w:val="24"/>
              </w:rPr>
            </w:pPr>
            <w:r w:rsidRPr="003E762A">
              <w:rPr>
                <w:color w:val="000000"/>
                <w:sz w:val="24"/>
                <w:szCs w:val="24"/>
              </w:rPr>
              <w:t>5</w:t>
            </w:r>
          </w:p>
        </w:tc>
        <w:tc>
          <w:tcPr>
            <w:tcW w:w="2671" w:type="dxa"/>
            <w:tcBorders>
              <w:top w:val="nil"/>
              <w:left w:val="nil"/>
              <w:bottom w:val="single" w:sz="4" w:space="0" w:color="000000"/>
              <w:right w:val="single" w:sz="4" w:space="0" w:color="000000"/>
            </w:tcBorders>
            <w:shd w:val="clear" w:color="auto" w:fill="auto"/>
            <w:vAlign w:val="center"/>
          </w:tcPr>
          <w:p w14:paraId="0701FF22" w14:textId="524734C7" w:rsidR="001B22DD" w:rsidRPr="003E762A" w:rsidRDefault="001B22DD" w:rsidP="001B22DD">
            <w:pPr>
              <w:jc w:val="center"/>
              <w:rPr>
                <w:sz w:val="24"/>
                <w:szCs w:val="24"/>
              </w:rPr>
            </w:pPr>
            <w:r w:rsidRPr="003E762A">
              <w:rPr>
                <w:color w:val="000000"/>
                <w:sz w:val="24"/>
                <w:szCs w:val="24"/>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72A56323" w14:textId="10C0A14B" w:rsidR="001B22DD" w:rsidRPr="003E762A" w:rsidRDefault="001B22DD" w:rsidP="001B22DD">
            <w:pPr>
              <w:spacing w:before="240"/>
              <w:jc w:val="center"/>
              <w:rPr>
                <w:sz w:val="24"/>
                <w:szCs w:val="24"/>
              </w:rPr>
            </w:pPr>
            <w:r w:rsidRPr="003E762A">
              <w:rPr>
                <w:color w:val="000000"/>
                <w:sz w:val="24"/>
                <w:szCs w:val="24"/>
              </w:rPr>
              <w:t>237/VPCP-KGVX</w:t>
            </w:r>
          </w:p>
        </w:tc>
        <w:tc>
          <w:tcPr>
            <w:tcW w:w="1492" w:type="dxa"/>
            <w:tcBorders>
              <w:top w:val="nil"/>
              <w:left w:val="nil"/>
              <w:bottom w:val="single" w:sz="4" w:space="0" w:color="000000"/>
              <w:right w:val="single" w:sz="4" w:space="0" w:color="000000"/>
            </w:tcBorders>
            <w:shd w:val="clear" w:color="auto" w:fill="auto"/>
            <w:vAlign w:val="center"/>
          </w:tcPr>
          <w:p w14:paraId="4DD920DD" w14:textId="48F87C68" w:rsidR="001B22DD" w:rsidRPr="003E762A" w:rsidRDefault="001B22DD" w:rsidP="001B22DD">
            <w:pPr>
              <w:spacing w:before="240"/>
              <w:jc w:val="center"/>
              <w:rPr>
                <w:sz w:val="24"/>
                <w:szCs w:val="24"/>
              </w:rPr>
            </w:pPr>
            <w:r w:rsidRPr="003E762A">
              <w:rPr>
                <w:color w:val="000000"/>
                <w:sz w:val="24"/>
                <w:szCs w:val="24"/>
              </w:rPr>
              <w:t>12/01/2023</w:t>
            </w:r>
          </w:p>
        </w:tc>
        <w:tc>
          <w:tcPr>
            <w:tcW w:w="5347" w:type="dxa"/>
            <w:tcBorders>
              <w:top w:val="nil"/>
              <w:left w:val="nil"/>
              <w:bottom w:val="single" w:sz="4" w:space="0" w:color="000000"/>
              <w:right w:val="single" w:sz="4" w:space="0" w:color="000000"/>
            </w:tcBorders>
            <w:shd w:val="clear" w:color="auto" w:fill="auto"/>
            <w:vAlign w:val="center"/>
          </w:tcPr>
          <w:p w14:paraId="1DCE8E89" w14:textId="62FFCC11" w:rsidR="001B22DD" w:rsidRPr="003E762A" w:rsidRDefault="001B22DD" w:rsidP="001B22DD">
            <w:pPr>
              <w:jc w:val="both"/>
              <w:rPr>
                <w:sz w:val="24"/>
                <w:szCs w:val="24"/>
              </w:rPr>
            </w:pPr>
            <w:r w:rsidRPr="003E762A">
              <w:rPr>
                <w:color w:val="000000"/>
                <w:sz w:val="24"/>
                <w:szCs w:val="24"/>
              </w:rPr>
              <w:t>V/v tình hình thực hiện Chiến lược quốc gia về Cách mạng công nghiệp lần thứ tư đến năm 2030</w:t>
            </w:r>
          </w:p>
        </w:tc>
        <w:tc>
          <w:tcPr>
            <w:tcW w:w="1554" w:type="dxa"/>
            <w:tcBorders>
              <w:top w:val="nil"/>
              <w:left w:val="nil"/>
              <w:bottom w:val="single" w:sz="4" w:space="0" w:color="000000"/>
              <w:right w:val="single" w:sz="4" w:space="0" w:color="000000"/>
            </w:tcBorders>
            <w:shd w:val="clear" w:color="auto" w:fill="auto"/>
            <w:vAlign w:val="center"/>
          </w:tcPr>
          <w:p w14:paraId="183EE5DA" w14:textId="7E9EC7E3" w:rsidR="001B22DD" w:rsidRPr="003E762A" w:rsidRDefault="001B22DD" w:rsidP="001B22DD">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1B22DD" w:rsidRPr="00572202" w:rsidRDefault="001B22DD" w:rsidP="001B22DD">
            <w:pPr>
              <w:jc w:val="both"/>
              <w:rPr>
                <w:color w:val="000000"/>
                <w:sz w:val="24"/>
                <w:szCs w:val="24"/>
              </w:rPr>
            </w:pPr>
          </w:p>
        </w:tc>
      </w:tr>
      <w:tr w:rsidR="00CF1B06" w:rsidRPr="00572202" w14:paraId="4784029C"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32BF6DC8" w:rsidR="00CF1B06" w:rsidRPr="003E762A" w:rsidRDefault="00CF1B06" w:rsidP="00CF1B06">
            <w:pPr>
              <w:jc w:val="center"/>
              <w:rPr>
                <w:color w:val="000000"/>
                <w:sz w:val="24"/>
                <w:szCs w:val="24"/>
              </w:rPr>
            </w:pPr>
            <w:r w:rsidRPr="003E762A">
              <w:rPr>
                <w:color w:val="000000"/>
                <w:sz w:val="24"/>
                <w:szCs w:val="24"/>
              </w:rPr>
              <w:t>6</w:t>
            </w:r>
          </w:p>
        </w:tc>
        <w:tc>
          <w:tcPr>
            <w:tcW w:w="2671" w:type="dxa"/>
            <w:tcBorders>
              <w:top w:val="nil"/>
              <w:left w:val="nil"/>
              <w:bottom w:val="single" w:sz="4" w:space="0" w:color="000000"/>
              <w:right w:val="single" w:sz="4" w:space="0" w:color="000000"/>
            </w:tcBorders>
            <w:shd w:val="clear" w:color="auto" w:fill="auto"/>
            <w:vAlign w:val="center"/>
          </w:tcPr>
          <w:p w14:paraId="2DE8CE81" w14:textId="49FEE2F5" w:rsidR="00CF1B06" w:rsidRPr="003E762A" w:rsidRDefault="00CF1B06" w:rsidP="00CF1B06">
            <w:pPr>
              <w:jc w:val="center"/>
              <w:rPr>
                <w:sz w:val="24"/>
                <w:szCs w:val="24"/>
              </w:rPr>
            </w:pPr>
            <w:r w:rsidRPr="003E762A">
              <w:rPr>
                <w:color w:val="000000"/>
                <w:sz w:val="24"/>
                <w:szCs w:val="24"/>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57470321" w14:textId="10545EE8" w:rsidR="00CF1B06" w:rsidRPr="003E762A" w:rsidRDefault="00CF1B06" w:rsidP="00CF1B06">
            <w:pPr>
              <w:spacing w:before="240"/>
              <w:jc w:val="center"/>
              <w:rPr>
                <w:sz w:val="24"/>
                <w:szCs w:val="24"/>
              </w:rPr>
            </w:pPr>
            <w:r w:rsidRPr="003E762A">
              <w:rPr>
                <w:color w:val="000000"/>
                <w:sz w:val="24"/>
                <w:szCs w:val="24"/>
              </w:rPr>
              <w:t>01/2023/TT-BCT</w:t>
            </w:r>
          </w:p>
        </w:tc>
        <w:tc>
          <w:tcPr>
            <w:tcW w:w="1492" w:type="dxa"/>
            <w:tcBorders>
              <w:top w:val="nil"/>
              <w:left w:val="nil"/>
              <w:bottom w:val="single" w:sz="4" w:space="0" w:color="000000"/>
              <w:right w:val="single" w:sz="4" w:space="0" w:color="000000"/>
            </w:tcBorders>
            <w:shd w:val="clear" w:color="auto" w:fill="auto"/>
            <w:vAlign w:val="center"/>
          </w:tcPr>
          <w:p w14:paraId="5A4FE1C7" w14:textId="3BFDCCD7" w:rsidR="00CF1B06" w:rsidRPr="003E762A" w:rsidRDefault="00CF1B06" w:rsidP="00CF1B06">
            <w:pPr>
              <w:spacing w:before="240"/>
              <w:jc w:val="center"/>
              <w:rPr>
                <w:sz w:val="24"/>
                <w:szCs w:val="24"/>
              </w:rPr>
            </w:pPr>
            <w:r w:rsidRPr="003E762A">
              <w:rPr>
                <w:color w:val="000000"/>
                <w:sz w:val="24"/>
                <w:szCs w:val="24"/>
              </w:rPr>
              <w:t>19/01/2023</w:t>
            </w:r>
          </w:p>
        </w:tc>
        <w:tc>
          <w:tcPr>
            <w:tcW w:w="5347" w:type="dxa"/>
            <w:tcBorders>
              <w:top w:val="nil"/>
              <w:left w:val="nil"/>
              <w:bottom w:val="single" w:sz="4" w:space="0" w:color="000000"/>
              <w:right w:val="single" w:sz="4" w:space="0" w:color="000000"/>
            </w:tcBorders>
            <w:shd w:val="clear" w:color="auto" w:fill="auto"/>
            <w:vAlign w:val="center"/>
          </w:tcPr>
          <w:p w14:paraId="4595727F" w14:textId="3B870F34" w:rsidR="00CF1B06" w:rsidRPr="003E762A" w:rsidRDefault="00CF1B06" w:rsidP="00CF1B06">
            <w:pPr>
              <w:jc w:val="both"/>
              <w:rPr>
                <w:sz w:val="24"/>
                <w:szCs w:val="24"/>
              </w:rPr>
            </w:pPr>
            <w:r w:rsidRPr="003E762A">
              <w:rPr>
                <w:color w:val="000000"/>
                <w:sz w:val="24"/>
                <w:szCs w:val="24"/>
              </w:rPr>
              <w:t>Thông tu bãi bỏ một số quy định tại Thông tư số 02/2019/TT-BCT ngày 15 tháng 01 năm 2019 của Bộ trưởng Bộ Công Thương quy định thực hiện phát triển dự án điện gió và Hợp đồng mua bán điện mẫu cho cac dự án điện gió và Thông tư số 18/2020/TT-BCT ngày 17 tháng 7 năm 2020 của Bộ trưởng Bộ Công Thương quy định về phát triển dự án và hợp đồng mua bán điện mẫu áp dụng cho các dự án điện mặt trời</w:t>
            </w:r>
          </w:p>
        </w:tc>
        <w:tc>
          <w:tcPr>
            <w:tcW w:w="1554" w:type="dxa"/>
            <w:tcBorders>
              <w:top w:val="nil"/>
              <w:left w:val="nil"/>
              <w:bottom w:val="single" w:sz="4" w:space="0" w:color="000000"/>
              <w:right w:val="single" w:sz="4" w:space="0" w:color="000000"/>
            </w:tcBorders>
            <w:shd w:val="clear" w:color="auto" w:fill="auto"/>
            <w:vAlign w:val="center"/>
          </w:tcPr>
          <w:p w14:paraId="11565EDC" w14:textId="0B4EA078" w:rsidR="00CF1B06" w:rsidRPr="003E762A" w:rsidRDefault="004D4200" w:rsidP="00CF1B06">
            <w:pPr>
              <w:jc w:val="center"/>
              <w:rPr>
                <w:color w:val="000000"/>
                <w:sz w:val="24"/>
                <w:szCs w:val="24"/>
              </w:rPr>
            </w:pPr>
            <w:r>
              <w:rPr>
                <w:color w:val="000000"/>
                <w:sz w:val="24"/>
                <w:szCs w:val="24"/>
              </w:rPr>
              <w:t>19/01/2023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CF1B06" w:rsidRPr="00572202" w:rsidRDefault="00CF1B06" w:rsidP="00CF1B06">
            <w:pPr>
              <w:jc w:val="both"/>
              <w:rPr>
                <w:color w:val="000000"/>
                <w:sz w:val="24"/>
                <w:szCs w:val="24"/>
              </w:rPr>
            </w:pPr>
          </w:p>
        </w:tc>
      </w:tr>
      <w:tr w:rsidR="00512972" w:rsidRPr="00572202" w14:paraId="108C872F" w14:textId="77777777" w:rsidTr="00870989">
        <w:tblPrEx>
          <w:tblLook w:val="01E0" w:firstRow="1" w:lastRow="1" w:firstColumn="1" w:lastColumn="1" w:noHBand="0" w:noVBand="0"/>
        </w:tblPrEx>
        <w:trPr>
          <w:trHeight w:val="1080"/>
          <w:tblHeader/>
        </w:trPr>
        <w:tc>
          <w:tcPr>
            <w:tcW w:w="590" w:type="dxa"/>
            <w:tcBorders>
              <w:top w:val="single" w:sz="4" w:space="0" w:color="auto"/>
              <w:bottom w:val="single" w:sz="4" w:space="0" w:color="auto"/>
              <w:right w:val="single" w:sz="4" w:space="0" w:color="auto"/>
            </w:tcBorders>
            <w:vAlign w:val="center"/>
          </w:tcPr>
          <w:p w14:paraId="59640EA9" w14:textId="604D3240" w:rsidR="00512972" w:rsidRPr="003E762A" w:rsidRDefault="00512972" w:rsidP="00512972">
            <w:pPr>
              <w:jc w:val="center"/>
              <w:rPr>
                <w:color w:val="000000"/>
                <w:sz w:val="24"/>
                <w:szCs w:val="24"/>
              </w:rPr>
            </w:pPr>
            <w:r w:rsidRPr="003E762A">
              <w:rPr>
                <w:color w:val="000000"/>
                <w:sz w:val="24"/>
                <w:szCs w:val="24"/>
              </w:rPr>
              <w:lastRenderedPageBreak/>
              <w:t>7</w:t>
            </w:r>
          </w:p>
        </w:tc>
        <w:tc>
          <w:tcPr>
            <w:tcW w:w="2671" w:type="dxa"/>
            <w:tcBorders>
              <w:top w:val="nil"/>
              <w:left w:val="nil"/>
              <w:bottom w:val="single" w:sz="4" w:space="0" w:color="000000"/>
              <w:right w:val="single" w:sz="4" w:space="0" w:color="000000"/>
            </w:tcBorders>
            <w:shd w:val="clear" w:color="auto" w:fill="auto"/>
            <w:vAlign w:val="center"/>
          </w:tcPr>
          <w:p w14:paraId="6E934E3F" w14:textId="2CAA6018" w:rsidR="00512972" w:rsidRPr="003E762A" w:rsidRDefault="00512972" w:rsidP="00512972">
            <w:pPr>
              <w:jc w:val="center"/>
              <w:rPr>
                <w:sz w:val="24"/>
                <w:szCs w:val="24"/>
              </w:rPr>
            </w:pPr>
            <w:r w:rsidRPr="003E762A">
              <w:rPr>
                <w:color w:val="000000"/>
                <w:sz w:val="24"/>
                <w:szCs w:val="24"/>
              </w:rPr>
              <w:t>Bộ Khoa học và Công nghệ</w:t>
            </w:r>
          </w:p>
        </w:tc>
        <w:tc>
          <w:tcPr>
            <w:tcW w:w="2239" w:type="dxa"/>
            <w:tcBorders>
              <w:top w:val="nil"/>
              <w:left w:val="nil"/>
              <w:bottom w:val="single" w:sz="4" w:space="0" w:color="000000"/>
              <w:right w:val="single" w:sz="4" w:space="0" w:color="000000"/>
            </w:tcBorders>
            <w:shd w:val="clear" w:color="auto" w:fill="auto"/>
            <w:vAlign w:val="center"/>
          </w:tcPr>
          <w:p w14:paraId="242DB376" w14:textId="1F355269" w:rsidR="00512972" w:rsidRPr="003E762A" w:rsidRDefault="00512972" w:rsidP="00512972">
            <w:pPr>
              <w:spacing w:before="240"/>
              <w:jc w:val="center"/>
              <w:rPr>
                <w:sz w:val="24"/>
                <w:szCs w:val="24"/>
              </w:rPr>
            </w:pPr>
            <w:r w:rsidRPr="003E762A">
              <w:rPr>
                <w:color w:val="000000"/>
                <w:sz w:val="24"/>
                <w:szCs w:val="24"/>
              </w:rPr>
              <w:t>3839/BKHCN-KHTC</w:t>
            </w:r>
          </w:p>
        </w:tc>
        <w:tc>
          <w:tcPr>
            <w:tcW w:w="1492" w:type="dxa"/>
            <w:tcBorders>
              <w:top w:val="nil"/>
              <w:left w:val="nil"/>
              <w:bottom w:val="single" w:sz="4" w:space="0" w:color="000000"/>
              <w:right w:val="single" w:sz="4" w:space="0" w:color="000000"/>
            </w:tcBorders>
            <w:shd w:val="clear" w:color="auto" w:fill="auto"/>
            <w:vAlign w:val="center"/>
          </w:tcPr>
          <w:p w14:paraId="084A70FD" w14:textId="5BA749E1" w:rsidR="00512972" w:rsidRPr="003E762A" w:rsidRDefault="00512972" w:rsidP="00512972">
            <w:pPr>
              <w:spacing w:before="240"/>
              <w:jc w:val="center"/>
              <w:rPr>
                <w:sz w:val="24"/>
                <w:szCs w:val="24"/>
              </w:rPr>
            </w:pPr>
            <w:r w:rsidRPr="003E762A">
              <w:rPr>
                <w:color w:val="000000"/>
                <w:sz w:val="24"/>
                <w:szCs w:val="24"/>
              </w:rPr>
              <w:t>15/12/2022</w:t>
            </w:r>
          </w:p>
        </w:tc>
        <w:tc>
          <w:tcPr>
            <w:tcW w:w="5347" w:type="dxa"/>
            <w:tcBorders>
              <w:top w:val="nil"/>
              <w:left w:val="nil"/>
              <w:bottom w:val="single" w:sz="4" w:space="0" w:color="000000"/>
              <w:right w:val="single" w:sz="4" w:space="0" w:color="000000"/>
            </w:tcBorders>
            <w:shd w:val="clear" w:color="auto" w:fill="auto"/>
            <w:vAlign w:val="center"/>
          </w:tcPr>
          <w:p w14:paraId="2ADD5973" w14:textId="629E9B8C" w:rsidR="00512972" w:rsidRPr="003E762A" w:rsidRDefault="00512972" w:rsidP="00512972">
            <w:pPr>
              <w:jc w:val="both"/>
              <w:rPr>
                <w:sz w:val="24"/>
                <w:szCs w:val="24"/>
              </w:rPr>
            </w:pPr>
            <w:r w:rsidRPr="003E762A">
              <w:rPr>
                <w:color w:val="000000"/>
                <w:sz w:val="24"/>
                <w:szCs w:val="24"/>
              </w:rPr>
              <w:t>Về việc hướng dẫn nội dung kế hoạch và dự toán chi ngân sách sự nghiệp khoa học và công nghệ năm 2023</w:t>
            </w:r>
          </w:p>
        </w:tc>
        <w:tc>
          <w:tcPr>
            <w:tcW w:w="1554" w:type="dxa"/>
            <w:tcBorders>
              <w:top w:val="nil"/>
              <w:left w:val="nil"/>
              <w:bottom w:val="single" w:sz="4" w:space="0" w:color="000000"/>
              <w:right w:val="single" w:sz="4" w:space="0" w:color="000000"/>
            </w:tcBorders>
            <w:shd w:val="clear" w:color="auto" w:fill="auto"/>
            <w:vAlign w:val="center"/>
          </w:tcPr>
          <w:p w14:paraId="08BD6BD2" w14:textId="55E81376" w:rsidR="00512972" w:rsidRPr="003E762A" w:rsidRDefault="00512972" w:rsidP="00512972">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512972" w:rsidRPr="00572202" w:rsidRDefault="00512972" w:rsidP="00512972">
            <w:pPr>
              <w:jc w:val="both"/>
              <w:rPr>
                <w:color w:val="000000"/>
                <w:sz w:val="24"/>
                <w:szCs w:val="24"/>
              </w:rPr>
            </w:pPr>
          </w:p>
        </w:tc>
      </w:tr>
      <w:tr w:rsidR="003958AF" w:rsidRPr="00572202" w14:paraId="4C1D39A1"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3958AF" w:rsidRPr="003E762A" w:rsidRDefault="003958AF" w:rsidP="003958AF">
            <w:pPr>
              <w:jc w:val="center"/>
              <w:rPr>
                <w:color w:val="000000"/>
                <w:sz w:val="24"/>
                <w:szCs w:val="24"/>
              </w:rPr>
            </w:pPr>
            <w:r w:rsidRPr="003E762A">
              <w:rPr>
                <w:color w:val="000000"/>
                <w:sz w:val="24"/>
                <w:szCs w:val="24"/>
              </w:rPr>
              <w:t>8</w:t>
            </w:r>
          </w:p>
        </w:tc>
        <w:tc>
          <w:tcPr>
            <w:tcW w:w="2671" w:type="dxa"/>
            <w:tcBorders>
              <w:top w:val="nil"/>
              <w:left w:val="nil"/>
              <w:bottom w:val="single" w:sz="4" w:space="0" w:color="000000"/>
              <w:right w:val="single" w:sz="4" w:space="0" w:color="000000"/>
            </w:tcBorders>
            <w:shd w:val="clear" w:color="auto" w:fill="auto"/>
            <w:vAlign w:val="center"/>
          </w:tcPr>
          <w:p w14:paraId="59E7CB49" w14:textId="22C796BA" w:rsidR="003958AF" w:rsidRPr="003E762A" w:rsidRDefault="003958AF" w:rsidP="003958AF">
            <w:pPr>
              <w:jc w:val="center"/>
              <w:rPr>
                <w:color w:val="000000"/>
                <w:sz w:val="24"/>
                <w:szCs w:val="24"/>
              </w:rPr>
            </w:pPr>
            <w:r w:rsidRPr="003E762A">
              <w:rPr>
                <w:color w:val="000000"/>
                <w:sz w:val="24"/>
                <w:szCs w:val="24"/>
              </w:rPr>
              <w:t>Bộ Tài Chính</w:t>
            </w:r>
          </w:p>
        </w:tc>
        <w:tc>
          <w:tcPr>
            <w:tcW w:w="2239" w:type="dxa"/>
            <w:tcBorders>
              <w:top w:val="nil"/>
              <w:left w:val="nil"/>
              <w:bottom w:val="single" w:sz="4" w:space="0" w:color="000000"/>
              <w:right w:val="single" w:sz="4" w:space="0" w:color="000000"/>
            </w:tcBorders>
            <w:shd w:val="clear" w:color="auto" w:fill="auto"/>
            <w:vAlign w:val="center"/>
          </w:tcPr>
          <w:p w14:paraId="2C6EA5AF" w14:textId="5DEE28B9" w:rsidR="003958AF" w:rsidRPr="003E762A" w:rsidRDefault="003958AF" w:rsidP="003958AF">
            <w:pPr>
              <w:spacing w:before="240"/>
              <w:jc w:val="center"/>
              <w:rPr>
                <w:color w:val="000000"/>
                <w:sz w:val="24"/>
                <w:szCs w:val="24"/>
              </w:rPr>
            </w:pPr>
            <w:r w:rsidRPr="003E762A">
              <w:rPr>
                <w:color w:val="000000"/>
                <w:sz w:val="24"/>
                <w:szCs w:val="24"/>
              </w:rPr>
              <w:t>493/BTC-NSNN</w:t>
            </w:r>
          </w:p>
        </w:tc>
        <w:tc>
          <w:tcPr>
            <w:tcW w:w="1492" w:type="dxa"/>
            <w:tcBorders>
              <w:top w:val="nil"/>
              <w:left w:val="nil"/>
              <w:bottom w:val="single" w:sz="4" w:space="0" w:color="000000"/>
              <w:right w:val="single" w:sz="4" w:space="0" w:color="000000"/>
            </w:tcBorders>
            <w:shd w:val="clear" w:color="auto" w:fill="auto"/>
            <w:vAlign w:val="center"/>
          </w:tcPr>
          <w:p w14:paraId="2BD6EF36" w14:textId="149D222B" w:rsidR="003958AF" w:rsidRPr="003E762A" w:rsidRDefault="003958AF" w:rsidP="003958AF">
            <w:pPr>
              <w:spacing w:before="240"/>
              <w:jc w:val="center"/>
              <w:rPr>
                <w:color w:val="000000"/>
                <w:sz w:val="24"/>
                <w:szCs w:val="24"/>
              </w:rPr>
            </w:pPr>
            <w:r w:rsidRPr="003E762A">
              <w:rPr>
                <w:color w:val="000000"/>
                <w:sz w:val="24"/>
                <w:szCs w:val="24"/>
              </w:rPr>
              <w:t>16/01/2023</w:t>
            </w:r>
          </w:p>
        </w:tc>
        <w:tc>
          <w:tcPr>
            <w:tcW w:w="5347" w:type="dxa"/>
            <w:tcBorders>
              <w:top w:val="nil"/>
              <w:left w:val="nil"/>
              <w:bottom w:val="single" w:sz="4" w:space="0" w:color="000000"/>
              <w:right w:val="single" w:sz="4" w:space="0" w:color="000000"/>
            </w:tcBorders>
            <w:shd w:val="clear" w:color="auto" w:fill="auto"/>
            <w:vAlign w:val="center"/>
          </w:tcPr>
          <w:p w14:paraId="6FA3ACC7" w14:textId="43DABF47" w:rsidR="003958AF" w:rsidRPr="003E762A" w:rsidRDefault="003958AF" w:rsidP="003958AF">
            <w:pPr>
              <w:jc w:val="both"/>
              <w:rPr>
                <w:color w:val="000000"/>
                <w:sz w:val="24"/>
                <w:szCs w:val="24"/>
              </w:rPr>
            </w:pPr>
            <w:r w:rsidRPr="003E762A">
              <w:rPr>
                <w:color w:val="000000"/>
                <w:sz w:val="24"/>
                <w:szCs w:val="24"/>
              </w:rPr>
              <w:t>Kinh phí khắc phục hậu quả thiên tai 10 tháng đầu năm 2022 Tuyên Quang</w:t>
            </w:r>
          </w:p>
        </w:tc>
        <w:tc>
          <w:tcPr>
            <w:tcW w:w="1554" w:type="dxa"/>
            <w:tcBorders>
              <w:top w:val="nil"/>
              <w:left w:val="nil"/>
              <w:bottom w:val="single" w:sz="4" w:space="0" w:color="000000"/>
              <w:right w:val="single" w:sz="4" w:space="0" w:color="000000"/>
            </w:tcBorders>
            <w:shd w:val="clear" w:color="auto" w:fill="auto"/>
            <w:vAlign w:val="center"/>
          </w:tcPr>
          <w:p w14:paraId="7528370A" w14:textId="16538485" w:rsidR="003958AF" w:rsidRPr="003E762A" w:rsidRDefault="003958AF" w:rsidP="003958AF">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3958AF" w:rsidRPr="00572202" w:rsidRDefault="003958AF" w:rsidP="003958AF">
            <w:pPr>
              <w:jc w:val="both"/>
              <w:rPr>
                <w:color w:val="000000"/>
                <w:sz w:val="24"/>
                <w:szCs w:val="24"/>
              </w:rPr>
            </w:pPr>
          </w:p>
        </w:tc>
      </w:tr>
      <w:tr w:rsidR="000611FE" w:rsidRPr="00572202" w14:paraId="20751EC9"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0611FE" w:rsidRPr="003E762A" w:rsidRDefault="000611FE" w:rsidP="000611FE">
            <w:pPr>
              <w:jc w:val="center"/>
              <w:rPr>
                <w:color w:val="000000"/>
                <w:sz w:val="24"/>
                <w:szCs w:val="24"/>
              </w:rPr>
            </w:pPr>
            <w:r w:rsidRPr="003E762A">
              <w:rPr>
                <w:color w:val="000000"/>
                <w:sz w:val="24"/>
                <w:szCs w:val="24"/>
              </w:rPr>
              <w:t>9</w:t>
            </w:r>
          </w:p>
        </w:tc>
        <w:tc>
          <w:tcPr>
            <w:tcW w:w="2671" w:type="dxa"/>
            <w:tcBorders>
              <w:top w:val="nil"/>
              <w:left w:val="nil"/>
              <w:bottom w:val="single" w:sz="4" w:space="0" w:color="000000"/>
              <w:right w:val="single" w:sz="4" w:space="0" w:color="000000"/>
            </w:tcBorders>
            <w:shd w:val="clear" w:color="auto" w:fill="auto"/>
            <w:vAlign w:val="center"/>
          </w:tcPr>
          <w:p w14:paraId="71C28555" w14:textId="18242A50" w:rsidR="000611FE" w:rsidRPr="003E762A" w:rsidRDefault="000611FE" w:rsidP="000611FE">
            <w:pPr>
              <w:jc w:val="center"/>
              <w:rPr>
                <w:color w:val="000000"/>
                <w:sz w:val="24"/>
                <w:szCs w:val="24"/>
              </w:rPr>
            </w:pPr>
            <w:r w:rsidRPr="003E762A">
              <w:rPr>
                <w:color w:val="000000"/>
                <w:sz w:val="24"/>
                <w:szCs w:val="24"/>
              </w:rPr>
              <w:t>Bộ Tài Chính</w:t>
            </w:r>
          </w:p>
        </w:tc>
        <w:tc>
          <w:tcPr>
            <w:tcW w:w="2239" w:type="dxa"/>
            <w:tcBorders>
              <w:top w:val="nil"/>
              <w:left w:val="nil"/>
              <w:bottom w:val="single" w:sz="4" w:space="0" w:color="000000"/>
              <w:right w:val="single" w:sz="4" w:space="0" w:color="000000"/>
            </w:tcBorders>
            <w:shd w:val="clear" w:color="auto" w:fill="auto"/>
            <w:vAlign w:val="center"/>
          </w:tcPr>
          <w:p w14:paraId="4E8203D1" w14:textId="3E780B57" w:rsidR="000611FE" w:rsidRPr="003E762A" w:rsidRDefault="000611FE" w:rsidP="000611FE">
            <w:pPr>
              <w:spacing w:before="240"/>
              <w:jc w:val="center"/>
              <w:rPr>
                <w:color w:val="000000"/>
                <w:sz w:val="24"/>
                <w:szCs w:val="24"/>
              </w:rPr>
            </w:pPr>
            <w:r w:rsidRPr="003E762A">
              <w:rPr>
                <w:color w:val="000000"/>
                <w:sz w:val="24"/>
                <w:szCs w:val="24"/>
              </w:rPr>
              <w:t>574/BTC-QLG</w:t>
            </w:r>
          </w:p>
        </w:tc>
        <w:tc>
          <w:tcPr>
            <w:tcW w:w="1492" w:type="dxa"/>
            <w:tcBorders>
              <w:top w:val="nil"/>
              <w:left w:val="nil"/>
              <w:bottom w:val="single" w:sz="4" w:space="0" w:color="000000"/>
              <w:right w:val="single" w:sz="4" w:space="0" w:color="000000"/>
            </w:tcBorders>
            <w:shd w:val="clear" w:color="auto" w:fill="auto"/>
            <w:vAlign w:val="center"/>
          </w:tcPr>
          <w:p w14:paraId="6CD93F2A" w14:textId="1E57DF00" w:rsidR="000611FE" w:rsidRPr="003E762A" w:rsidRDefault="000611FE" w:rsidP="000611FE">
            <w:pPr>
              <w:spacing w:before="240"/>
              <w:jc w:val="center"/>
              <w:rPr>
                <w:color w:val="000000"/>
                <w:sz w:val="24"/>
                <w:szCs w:val="24"/>
              </w:rPr>
            </w:pPr>
            <w:r w:rsidRPr="003E762A">
              <w:rPr>
                <w:color w:val="000000"/>
                <w:sz w:val="24"/>
                <w:szCs w:val="24"/>
              </w:rPr>
              <w:t>17/01/2023</w:t>
            </w:r>
          </w:p>
        </w:tc>
        <w:tc>
          <w:tcPr>
            <w:tcW w:w="5347" w:type="dxa"/>
            <w:tcBorders>
              <w:top w:val="nil"/>
              <w:left w:val="nil"/>
              <w:bottom w:val="single" w:sz="4" w:space="0" w:color="000000"/>
              <w:right w:val="single" w:sz="4" w:space="0" w:color="000000"/>
            </w:tcBorders>
            <w:shd w:val="clear" w:color="auto" w:fill="auto"/>
            <w:vAlign w:val="center"/>
          </w:tcPr>
          <w:p w14:paraId="65593115" w14:textId="2AAF3547" w:rsidR="000611FE" w:rsidRPr="003E762A" w:rsidRDefault="000611FE" w:rsidP="000611FE">
            <w:pPr>
              <w:jc w:val="both"/>
              <w:rPr>
                <w:color w:val="000000"/>
                <w:sz w:val="24"/>
                <w:szCs w:val="24"/>
              </w:rPr>
            </w:pPr>
            <w:r w:rsidRPr="003E762A">
              <w:rPr>
                <w:color w:val="000000"/>
                <w:sz w:val="24"/>
                <w:szCs w:val="24"/>
              </w:rPr>
              <w:t>Công bố giá mua thóc định hướng vụ Đông Xuân 2022-2023</w:t>
            </w:r>
          </w:p>
        </w:tc>
        <w:tc>
          <w:tcPr>
            <w:tcW w:w="1554" w:type="dxa"/>
            <w:tcBorders>
              <w:top w:val="nil"/>
              <w:left w:val="nil"/>
              <w:bottom w:val="single" w:sz="4" w:space="0" w:color="000000"/>
              <w:right w:val="single" w:sz="4" w:space="0" w:color="000000"/>
            </w:tcBorders>
            <w:shd w:val="clear" w:color="auto" w:fill="auto"/>
            <w:vAlign w:val="center"/>
          </w:tcPr>
          <w:p w14:paraId="29BCD22A" w14:textId="1205D7C7" w:rsidR="000611FE" w:rsidRPr="003E762A" w:rsidRDefault="000611FE" w:rsidP="000611FE">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0611FE" w:rsidRPr="00572202" w:rsidRDefault="000611FE" w:rsidP="000611FE">
            <w:pPr>
              <w:jc w:val="both"/>
              <w:rPr>
                <w:color w:val="000000"/>
                <w:sz w:val="24"/>
                <w:szCs w:val="24"/>
              </w:rPr>
            </w:pPr>
          </w:p>
        </w:tc>
      </w:tr>
      <w:tr w:rsidR="00A755C9" w:rsidRPr="00572202" w14:paraId="0E38836A"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A755C9" w:rsidRPr="003E762A" w:rsidRDefault="00A755C9" w:rsidP="00A755C9">
            <w:pPr>
              <w:jc w:val="center"/>
              <w:rPr>
                <w:color w:val="000000"/>
                <w:sz w:val="24"/>
                <w:szCs w:val="24"/>
              </w:rPr>
            </w:pPr>
            <w:r w:rsidRPr="003E762A">
              <w:rPr>
                <w:color w:val="000000"/>
                <w:sz w:val="24"/>
                <w:szCs w:val="24"/>
              </w:rPr>
              <w:t>10</w:t>
            </w:r>
          </w:p>
        </w:tc>
        <w:tc>
          <w:tcPr>
            <w:tcW w:w="2671" w:type="dxa"/>
            <w:tcBorders>
              <w:top w:val="nil"/>
              <w:left w:val="nil"/>
              <w:bottom w:val="single" w:sz="4" w:space="0" w:color="000000"/>
              <w:right w:val="single" w:sz="4" w:space="0" w:color="000000"/>
            </w:tcBorders>
            <w:shd w:val="clear" w:color="auto" w:fill="auto"/>
            <w:vAlign w:val="center"/>
          </w:tcPr>
          <w:p w14:paraId="194C46CD" w14:textId="695579EA" w:rsidR="00A755C9" w:rsidRPr="003E762A" w:rsidRDefault="00A755C9" w:rsidP="00A755C9">
            <w:pPr>
              <w:jc w:val="center"/>
              <w:rPr>
                <w:color w:val="000000"/>
                <w:sz w:val="24"/>
                <w:szCs w:val="24"/>
              </w:rPr>
            </w:pPr>
            <w:r w:rsidRPr="003E762A">
              <w:rPr>
                <w:color w:val="000000"/>
                <w:sz w:val="24"/>
                <w:szCs w:val="24"/>
              </w:rPr>
              <w:t>Bộ Tài Chính</w:t>
            </w:r>
          </w:p>
        </w:tc>
        <w:tc>
          <w:tcPr>
            <w:tcW w:w="2239" w:type="dxa"/>
            <w:tcBorders>
              <w:top w:val="nil"/>
              <w:left w:val="nil"/>
              <w:bottom w:val="single" w:sz="4" w:space="0" w:color="000000"/>
              <w:right w:val="single" w:sz="4" w:space="0" w:color="000000"/>
            </w:tcBorders>
            <w:shd w:val="clear" w:color="auto" w:fill="auto"/>
            <w:vAlign w:val="center"/>
          </w:tcPr>
          <w:p w14:paraId="1E44F077" w14:textId="79708FA7" w:rsidR="00A755C9" w:rsidRPr="003E762A" w:rsidRDefault="00A755C9" w:rsidP="00A755C9">
            <w:pPr>
              <w:spacing w:before="240"/>
              <w:jc w:val="center"/>
              <w:rPr>
                <w:color w:val="000000"/>
                <w:sz w:val="24"/>
                <w:szCs w:val="24"/>
              </w:rPr>
            </w:pPr>
            <w:r w:rsidRPr="003E762A">
              <w:rPr>
                <w:color w:val="000000"/>
                <w:sz w:val="24"/>
                <w:szCs w:val="24"/>
              </w:rPr>
              <w:t>4</w:t>
            </w:r>
            <w:r w:rsidR="00DD6155" w:rsidRPr="003E762A">
              <w:rPr>
                <w:color w:val="000000"/>
                <w:sz w:val="24"/>
                <w:szCs w:val="24"/>
              </w:rPr>
              <w:t>/2023</w:t>
            </w:r>
            <w:r w:rsidRPr="003E762A">
              <w:rPr>
                <w:color w:val="000000"/>
                <w:sz w:val="24"/>
                <w:szCs w:val="24"/>
              </w:rPr>
              <w:t>/TT-BTC</w:t>
            </w:r>
          </w:p>
        </w:tc>
        <w:tc>
          <w:tcPr>
            <w:tcW w:w="1492" w:type="dxa"/>
            <w:tcBorders>
              <w:top w:val="nil"/>
              <w:left w:val="nil"/>
              <w:bottom w:val="single" w:sz="4" w:space="0" w:color="000000"/>
              <w:right w:val="single" w:sz="4" w:space="0" w:color="000000"/>
            </w:tcBorders>
            <w:shd w:val="clear" w:color="auto" w:fill="auto"/>
            <w:vAlign w:val="center"/>
          </w:tcPr>
          <w:p w14:paraId="55C9DA16" w14:textId="313D716A" w:rsidR="00A755C9" w:rsidRPr="003E762A" w:rsidRDefault="00A755C9" w:rsidP="00A755C9">
            <w:pPr>
              <w:spacing w:before="240"/>
              <w:jc w:val="center"/>
              <w:rPr>
                <w:color w:val="000000"/>
                <w:sz w:val="24"/>
                <w:szCs w:val="24"/>
              </w:rPr>
            </w:pPr>
            <w:r w:rsidRPr="003E762A">
              <w:rPr>
                <w:color w:val="000000"/>
                <w:sz w:val="24"/>
                <w:szCs w:val="24"/>
              </w:rPr>
              <w:t>19/01/2023</w:t>
            </w:r>
          </w:p>
        </w:tc>
        <w:tc>
          <w:tcPr>
            <w:tcW w:w="5347" w:type="dxa"/>
            <w:tcBorders>
              <w:top w:val="nil"/>
              <w:left w:val="nil"/>
              <w:bottom w:val="single" w:sz="4" w:space="0" w:color="000000"/>
              <w:right w:val="single" w:sz="4" w:space="0" w:color="000000"/>
            </w:tcBorders>
            <w:shd w:val="clear" w:color="auto" w:fill="auto"/>
            <w:vAlign w:val="center"/>
          </w:tcPr>
          <w:p w14:paraId="3BC05FD0" w14:textId="21E4A6E6" w:rsidR="00A755C9" w:rsidRPr="003E762A" w:rsidRDefault="00A755C9" w:rsidP="00A755C9">
            <w:pPr>
              <w:jc w:val="both"/>
              <w:rPr>
                <w:color w:val="000000"/>
                <w:sz w:val="24"/>
                <w:szCs w:val="24"/>
              </w:rPr>
            </w:pPr>
            <w:r w:rsidRPr="003E762A">
              <w:rPr>
                <w:color w:val="000000"/>
                <w:sz w:val="24"/>
                <w:szCs w:val="24"/>
              </w:rPr>
              <w:t>Hướng dẫn quản lý, thu chi tài chính cho công tác tổ chức lễ hội và tiền công đức, tài trợ cho di tích và hoạt động lễ hội</w:t>
            </w:r>
          </w:p>
        </w:tc>
        <w:tc>
          <w:tcPr>
            <w:tcW w:w="1554" w:type="dxa"/>
            <w:tcBorders>
              <w:top w:val="nil"/>
              <w:left w:val="nil"/>
              <w:bottom w:val="single" w:sz="4" w:space="0" w:color="000000"/>
              <w:right w:val="single" w:sz="4" w:space="0" w:color="000000"/>
            </w:tcBorders>
            <w:shd w:val="clear" w:color="auto" w:fill="auto"/>
            <w:vAlign w:val="center"/>
          </w:tcPr>
          <w:p w14:paraId="5E287A3D" w14:textId="4B980DAA" w:rsidR="00A755C9" w:rsidRPr="003E762A" w:rsidRDefault="00E9360B" w:rsidP="00A755C9">
            <w:pPr>
              <w:jc w:val="center"/>
              <w:rPr>
                <w:color w:val="000000"/>
                <w:sz w:val="24"/>
                <w:szCs w:val="24"/>
              </w:rPr>
            </w:pPr>
            <w:r>
              <w:rPr>
                <w:color w:val="000000"/>
                <w:sz w:val="24"/>
                <w:szCs w:val="24"/>
              </w:rPr>
              <w:t>19/3/2023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A755C9" w:rsidRPr="00572202" w:rsidRDefault="00A755C9" w:rsidP="00A755C9">
            <w:pPr>
              <w:jc w:val="both"/>
              <w:rPr>
                <w:color w:val="000000"/>
                <w:sz w:val="24"/>
                <w:szCs w:val="24"/>
              </w:rPr>
            </w:pPr>
          </w:p>
        </w:tc>
      </w:tr>
      <w:tr w:rsidR="00BB4B89" w:rsidRPr="00572202" w14:paraId="3C930BFC" w14:textId="77777777" w:rsidTr="00621BBA">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BB4B89" w:rsidRPr="003E762A" w:rsidRDefault="00BB4B89" w:rsidP="00BB4B89">
            <w:pPr>
              <w:jc w:val="center"/>
              <w:rPr>
                <w:color w:val="000000"/>
                <w:sz w:val="24"/>
                <w:szCs w:val="24"/>
              </w:rPr>
            </w:pPr>
            <w:r w:rsidRPr="003E762A">
              <w:rPr>
                <w:color w:val="000000"/>
                <w:sz w:val="24"/>
                <w:szCs w:val="24"/>
              </w:rPr>
              <w:t>11</w:t>
            </w:r>
          </w:p>
        </w:tc>
        <w:tc>
          <w:tcPr>
            <w:tcW w:w="2671" w:type="dxa"/>
            <w:tcBorders>
              <w:top w:val="nil"/>
              <w:left w:val="nil"/>
              <w:bottom w:val="single" w:sz="4" w:space="0" w:color="000000"/>
              <w:right w:val="single" w:sz="4" w:space="0" w:color="000000"/>
            </w:tcBorders>
            <w:shd w:val="clear" w:color="auto" w:fill="auto"/>
            <w:vAlign w:val="center"/>
          </w:tcPr>
          <w:p w14:paraId="66F97646" w14:textId="6391D849" w:rsidR="00BB4B89" w:rsidRPr="003E762A" w:rsidRDefault="00BB4B89" w:rsidP="00BB4B89">
            <w:pPr>
              <w:jc w:val="center"/>
              <w:rPr>
                <w:color w:val="000000"/>
                <w:sz w:val="24"/>
                <w:szCs w:val="24"/>
              </w:rPr>
            </w:pPr>
            <w:r w:rsidRPr="003E762A">
              <w:rPr>
                <w:color w:val="000000"/>
                <w:sz w:val="24"/>
                <w:szCs w:val="24"/>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0B3B3798" w14:textId="6D2356D0" w:rsidR="00BB4B89" w:rsidRPr="003E762A" w:rsidRDefault="00BB4B89" w:rsidP="00BB4B89">
            <w:pPr>
              <w:spacing w:before="240"/>
              <w:jc w:val="center"/>
              <w:rPr>
                <w:color w:val="000000"/>
                <w:sz w:val="24"/>
                <w:szCs w:val="24"/>
              </w:rPr>
            </w:pPr>
            <w:r w:rsidRPr="003E762A">
              <w:rPr>
                <w:color w:val="000000"/>
                <w:sz w:val="24"/>
                <w:szCs w:val="24"/>
              </w:rPr>
              <w:t>394/VPCP-KTTH</w:t>
            </w:r>
          </w:p>
        </w:tc>
        <w:tc>
          <w:tcPr>
            <w:tcW w:w="1492" w:type="dxa"/>
            <w:tcBorders>
              <w:top w:val="nil"/>
              <w:left w:val="nil"/>
              <w:bottom w:val="single" w:sz="4" w:space="0" w:color="000000"/>
              <w:right w:val="single" w:sz="4" w:space="0" w:color="000000"/>
            </w:tcBorders>
            <w:shd w:val="clear" w:color="auto" w:fill="auto"/>
            <w:vAlign w:val="center"/>
          </w:tcPr>
          <w:p w14:paraId="79D085BA" w14:textId="7FC651C9" w:rsidR="00BB4B89" w:rsidRPr="003E762A" w:rsidRDefault="00BB4B89" w:rsidP="00BB4B89">
            <w:pPr>
              <w:spacing w:before="240"/>
              <w:jc w:val="center"/>
              <w:rPr>
                <w:color w:val="000000"/>
                <w:sz w:val="24"/>
                <w:szCs w:val="24"/>
              </w:rPr>
            </w:pPr>
            <w:r w:rsidRPr="003E762A">
              <w:rPr>
                <w:color w:val="000000"/>
                <w:sz w:val="24"/>
                <w:szCs w:val="24"/>
              </w:rPr>
              <w:t>19/01/2023</w:t>
            </w:r>
          </w:p>
        </w:tc>
        <w:tc>
          <w:tcPr>
            <w:tcW w:w="5347" w:type="dxa"/>
            <w:tcBorders>
              <w:top w:val="nil"/>
              <w:left w:val="nil"/>
              <w:bottom w:val="single" w:sz="4" w:space="0" w:color="000000"/>
              <w:right w:val="single" w:sz="4" w:space="0" w:color="000000"/>
            </w:tcBorders>
            <w:shd w:val="clear" w:color="auto" w:fill="auto"/>
            <w:vAlign w:val="center"/>
          </w:tcPr>
          <w:p w14:paraId="4FA723A9" w14:textId="39F22249" w:rsidR="00BB4B89" w:rsidRPr="003E762A" w:rsidRDefault="00BB4B89" w:rsidP="00BB4B89">
            <w:pPr>
              <w:jc w:val="both"/>
              <w:rPr>
                <w:color w:val="000000"/>
                <w:sz w:val="24"/>
                <w:szCs w:val="24"/>
              </w:rPr>
            </w:pPr>
            <w:r w:rsidRPr="003E762A">
              <w:rPr>
                <w:color w:val="000000"/>
                <w:sz w:val="24"/>
                <w:szCs w:val="24"/>
              </w:rPr>
              <w:t>Triển khai thực hiện Nghị quyết số 82/2023/QH15</w:t>
            </w:r>
          </w:p>
        </w:tc>
        <w:tc>
          <w:tcPr>
            <w:tcW w:w="1554" w:type="dxa"/>
            <w:tcBorders>
              <w:top w:val="nil"/>
              <w:left w:val="nil"/>
              <w:bottom w:val="single" w:sz="4" w:space="0" w:color="000000"/>
              <w:right w:val="single" w:sz="4" w:space="0" w:color="000000"/>
            </w:tcBorders>
            <w:shd w:val="clear" w:color="auto" w:fill="auto"/>
            <w:vAlign w:val="center"/>
          </w:tcPr>
          <w:p w14:paraId="5A0FE43B" w14:textId="5366B5CD" w:rsidR="00BB4B89" w:rsidRPr="003E762A" w:rsidRDefault="00BB4B89" w:rsidP="00BB4B8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BB4B89" w:rsidRPr="00572202" w:rsidRDefault="00BB4B89" w:rsidP="00BB4B89">
            <w:pPr>
              <w:jc w:val="both"/>
              <w:rPr>
                <w:color w:val="000000"/>
                <w:sz w:val="24"/>
                <w:szCs w:val="24"/>
              </w:rPr>
            </w:pPr>
          </w:p>
        </w:tc>
      </w:tr>
      <w:tr w:rsidR="00E76442" w:rsidRPr="00572202" w14:paraId="0AE351B1"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E76442" w:rsidRPr="003E762A" w:rsidRDefault="00E76442" w:rsidP="00E76442">
            <w:pPr>
              <w:jc w:val="center"/>
              <w:rPr>
                <w:color w:val="000000"/>
                <w:sz w:val="24"/>
                <w:szCs w:val="24"/>
              </w:rPr>
            </w:pPr>
            <w:r w:rsidRPr="003E762A">
              <w:rPr>
                <w:color w:val="000000"/>
                <w:sz w:val="24"/>
                <w:szCs w:val="24"/>
              </w:rPr>
              <w:t>12</w:t>
            </w:r>
          </w:p>
        </w:tc>
        <w:tc>
          <w:tcPr>
            <w:tcW w:w="2671" w:type="dxa"/>
            <w:tcBorders>
              <w:top w:val="nil"/>
              <w:left w:val="nil"/>
              <w:bottom w:val="single" w:sz="4" w:space="0" w:color="000000"/>
              <w:right w:val="single" w:sz="4" w:space="0" w:color="000000"/>
            </w:tcBorders>
            <w:shd w:val="clear" w:color="auto" w:fill="auto"/>
            <w:vAlign w:val="center"/>
          </w:tcPr>
          <w:p w14:paraId="48404454" w14:textId="088DDC41" w:rsidR="00E76442" w:rsidRPr="003E762A" w:rsidRDefault="00E76442" w:rsidP="00E76442">
            <w:pPr>
              <w:jc w:val="center"/>
              <w:rPr>
                <w:color w:val="000000"/>
                <w:sz w:val="24"/>
                <w:szCs w:val="24"/>
              </w:rPr>
            </w:pPr>
            <w:r w:rsidRPr="003E762A">
              <w:rPr>
                <w:color w:val="000000"/>
                <w:sz w:val="24"/>
                <w:szCs w:val="24"/>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648A17FD" w14:textId="45475080" w:rsidR="00E76442" w:rsidRPr="003E762A" w:rsidRDefault="00E76442" w:rsidP="00E76442">
            <w:pPr>
              <w:spacing w:before="240"/>
              <w:jc w:val="center"/>
              <w:rPr>
                <w:color w:val="000000"/>
                <w:sz w:val="24"/>
                <w:szCs w:val="24"/>
              </w:rPr>
            </w:pPr>
            <w:r w:rsidRPr="003E762A">
              <w:rPr>
                <w:color w:val="000000"/>
                <w:sz w:val="24"/>
                <w:szCs w:val="24"/>
              </w:rPr>
              <w:t>20/2022/TT-BTNMT</w:t>
            </w:r>
          </w:p>
        </w:tc>
        <w:tc>
          <w:tcPr>
            <w:tcW w:w="1492" w:type="dxa"/>
            <w:tcBorders>
              <w:top w:val="nil"/>
              <w:left w:val="nil"/>
              <w:bottom w:val="single" w:sz="4" w:space="0" w:color="000000"/>
              <w:right w:val="single" w:sz="4" w:space="0" w:color="000000"/>
            </w:tcBorders>
            <w:shd w:val="clear" w:color="auto" w:fill="auto"/>
            <w:vAlign w:val="center"/>
          </w:tcPr>
          <w:p w14:paraId="20C73E12" w14:textId="5BE822C1" w:rsidR="00E76442" w:rsidRPr="003E762A" w:rsidRDefault="00E76442" w:rsidP="00E76442">
            <w:pPr>
              <w:spacing w:before="240"/>
              <w:jc w:val="center"/>
              <w:rPr>
                <w:color w:val="000000"/>
                <w:sz w:val="24"/>
                <w:szCs w:val="24"/>
              </w:rPr>
            </w:pPr>
            <w:r w:rsidRPr="003E762A">
              <w:rPr>
                <w:color w:val="000000"/>
                <w:sz w:val="24"/>
                <w:szCs w:val="24"/>
              </w:rPr>
              <w:t>19/12/2022</w:t>
            </w:r>
          </w:p>
        </w:tc>
        <w:tc>
          <w:tcPr>
            <w:tcW w:w="5347" w:type="dxa"/>
            <w:tcBorders>
              <w:top w:val="nil"/>
              <w:left w:val="nil"/>
              <w:bottom w:val="single" w:sz="4" w:space="0" w:color="000000"/>
              <w:right w:val="single" w:sz="4" w:space="0" w:color="000000"/>
            </w:tcBorders>
            <w:shd w:val="clear" w:color="auto" w:fill="auto"/>
            <w:vAlign w:val="center"/>
          </w:tcPr>
          <w:p w14:paraId="16A5075E" w14:textId="66EE2B25" w:rsidR="00E76442" w:rsidRPr="003E762A" w:rsidRDefault="00E76442" w:rsidP="00E76442">
            <w:pPr>
              <w:jc w:val="both"/>
              <w:rPr>
                <w:color w:val="000000"/>
                <w:sz w:val="24"/>
                <w:szCs w:val="24"/>
              </w:rPr>
            </w:pPr>
            <w:r w:rsidRPr="003E762A">
              <w:rPr>
                <w:color w:val="000000"/>
                <w:sz w:val="24"/>
                <w:szCs w:val="24"/>
              </w:rPr>
              <w:t>Ban hành Thông tư ban hành Định mức kinh tế - kỹ thuật quan trắc tài nguyên đất</w:t>
            </w:r>
          </w:p>
        </w:tc>
        <w:tc>
          <w:tcPr>
            <w:tcW w:w="1554" w:type="dxa"/>
            <w:tcBorders>
              <w:top w:val="nil"/>
              <w:left w:val="nil"/>
              <w:bottom w:val="single" w:sz="4" w:space="0" w:color="000000"/>
              <w:right w:val="single" w:sz="4" w:space="0" w:color="000000"/>
            </w:tcBorders>
            <w:shd w:val="clear" w:color="auto" w:fill="auto"/>
            <w:vAlign w:val="center"/>
          </w:tcPr>
          <w:p w14:paraId="541857EC" w14:textId="4F53001A" w:rsidR="00E76442" w:rsidRPr="003E762A" w:rsidRDefault="00E9360B" w:rsidP="00E76442">
            <w:pPr>
              <w:jc w:val="center"/>
              <w:rPr>
                <w:color w:val="000000"/>
                <w:sz w:val="24"/>
                <w:szCs w:val="24"/>
              </w:rPr>
            </w:pPr>
            <w:r>
              <w:rPr>
                <w:color w:val="000000"/>
                <w:sz w:val="24"/>
                <w:szCs w:val="24"/>
              </w:rPr>
              <w:t>06/02/2023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E76442" w:rsidRPr="00572202" w:rsidRDefault="00E76442" w:rsidP="00E76442">
            <w:pPr>
              <w:jc w:val="both"/>
              <w:rPr>
                <w:color w:val="000000"/>
                <w:sz w:val="24"/>
                <w:szCs w:val="24"/>
              </w:rPr>
            </w:pPr>
          </w:p>
        </w:tc>
      </w:tr>
      <w:tr w:rsidR="0077778F" w:rsidRPr="00572202" w14:paraId="2894100E"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77778F" w:rsidRPr="003E762A" w:rsidRDefault="0077778F" w:rsidP="0077778F">
            <w:pPr>
              <w:jc w:val="center"/>
              <w:rPr>
                <w:color w:val="000000"/>
                <w:sz w:val="24"/>
                <w:szCs w:val="24"/>
              </w:rPr>
            </w:pPr>
            <w:r w:rsidRPr="003E762A">
              <w:rPr>
                <w:color w:val="000000"/>
                <w:sz w:val="24"/>
                <w:szCs w:val="24"/>
              </w:rPr>
              <w:t>13</w:t>
            </w:r>
          </w:p>
        </w:tc>
        <w:tc>
          <w:tcPr>
            <w:tcW w:w="2671" w:type="dxa"/>
            <w:tcBorders>
              <w:top w:val="nil"/>
              <w:left w:val="nil"/>
              <w:bottom w:val="single" w:sz="4" w:space="0" w:color="000000"/>
              <w:right w:val="single" w:sz="4" w:space="0" w:color="000000"/>
            </w:tcBorders>
            <w:shd w:val="clear" w:color="auto" w:fill="auto"/>
            <w:vAlign w:val="center"/>
          </w:tcPr>
          <w:p w14:paraId="7D51E86F" w14:textId="4C2EF1E4" w:rsidR="0077778F" w:rsidRPr="003E762A" w:rsidRDefault="0077778F" w:rsidP="0077778F">
            <w:pPr>
              <w:jc w:val="center"/>
              <w:rPr>
                <w:color w:val="000000"/>
                <w:sz w:val="24"/>
                <w:szCs w:val="24"/>
              </w:rPr>
            </w:pPr>
            <w:r w:rsidRPr="003E762A">
              <w:rPr>
                <w:color w:val="000000"/>
                <w:sz w:val="24"/>
                <w:szCs w:val="24"/>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4A4ED6BF" w14:textId="40029AF5" w:rsidR="0077778F" w:rsidRPr="003E762A" w:rsidRDefault="0077778F" w:rsidP="0077778F">
            <w:pPr>
              <w:spacing w:before="240"/>
              <w:jc w:val="center"/>
              <w:rPr>
                <w:color w:val="000000"/>
                <w:sz w:val="24"/>
                <w:szCs w:val="24"/>
              </w:rPr>
            </w:pPr>
            <w:r w:rsidRPr="003E762A">
              <w:rPr>
                <w:color w:val="000000"/>
                <w:sz w:val="24"/>
                <w:szCs w:val="24"/>
              </w:rPr>
              <w:t>45/QĐ-BTNMT</w:t>
            </w:r>
          </w:p>
        </w:tc>
        <w:tc>
          <w:tcPr>
            <w:tcW w:w="1492" w:type="dxa"/>
            <w:tcBorders>
              <w:top w:val="nil"/>
              <w:left w:val="nil"/>
              <w:bottom w:val="single" w:sz="4" w:space="0" w:color="000000"/>
              <w:right w:val="single" w:sz="4" w:space="0" w:color="000000"/>
            </w:tcBorders>
            <w:shd w:val="clear" w:color="auto" w:fill="auto"/>
            <w:vAlign w:val="center"/>
          </w:tcPr>
          <w:p w14:paraId="4D9130EE" w14:textId="3EFF8EC2" w:rsidR="0077778F" w:rsidRPr="003E762A" w:rsidRDefault="0077778F" w:rsidP="0077778F">
            <w:pPr>
              <w:spacing w:before="240"/>
              <w:jc w:val="center"/>
              <w:rPr>
                <w:color w:val="000000"/>
                <w:sz w:val="24"/>
                <w:szCs w:val="24"/>
              </w:rPr>
            </w:pPr>
            <w:r w:rsidRPr="003E762A">
              <w:rPr>
                <w:color w:val="000000"/>
                <w:sz w:val="24"/>
                <w:szCs w:val="24"/>
              </w:rPr>
              <w:t>12/01/2023</w:t>
            </w:r>
          </w:p>
        </w:tc>
        <w:tc>
          <w:tcPr>
            <w:tcW w:w="5347" w:type="dxa"/>
            <w:tcBorders>
              <w:top w:val="nil"/>
              <w:left w:val="nil"/>
              <w:bottom w:val="single" w:sz="4" w:space="0" w:color="000000"/>
              <w:right w:val="single" w:sz="4" w:space="0" w:color="000000"/>
            </w:tcBorders>
            <w:shd w:val="clear" w:color="auto" w:fill="auto"/>
            <w:vAlign w:val="center"/>
          </w:tcPr>
          <w:p w14:paraId="560F089B" w14:textId="79503B73" w:rsidR="0077778F" w:rsidRPr="003E762A" w:rsidRDefault="0077778F" w:rsidP="0077778F">
            <w:pPr>
              <w:jc w:val="both"/>
              <w:rPr>
                <w:color w:val="000000"/>
                <w:sz w:val="24"/>
                <w:szCs w:val="24"/>
              </w:rPr>
            </w:pPr>
            <w:r w:rsidRPr="003E762A">
              <w:rPr>
                <w:color w:val="000000"/>
                <w:sz w:val="24"/>
                <w:szCs w:val="24"/>
              </w:rPr>
              <w:t>Công bố giá trị dòng chảy tối thiểu ở hạ lưu các hồ chứa, đập dâng của các công trình thủy lợi, thủy điện</w:t>
            </w:r>
          </w:p>
        </w:tc>
        <w:tc>
          <w:tcPr>
            <w:tcW w:w="1554" w:type="dxa"/>
            <w:tcBorders>
              <w:top w:val="nil"/>
              <w:left w:val="nil"/>
              <w:bottom w:val="single" w:sz="4" w:space="0" w:color="000000"/>
              <w:right w:val="single" w:sz="4" w:space="0" w:color="000000"/>
            </w:tcBorders>
            <w:shd w:val="clear" w:color="auto" w:fill="auto"/>
            <w:vAlign w:val="center"/>
          </w:tcPr>
          <w:p w14:paraId="19C9FC9A" w14:textId="41E48555" w:rsidR="0077778F" w:rsidRPr="003E762A" w:rsidRDefault="0077778F" w:rsidP="0077778F">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77778F" w:rsidRPr="00572202" w:rsidRDefault="0077778F" w:rsidP="0077778F">
            <w:pPr>
              <w:jc w:val="both"/>
              <w:rPr>
                <w:color w:val="000000"/>
                <w:sz w:val="24"/>
                <w:szCs w:val="24"/>
              </w:rPr>
            </w:pPr>
          </w:p>
        </w:tc>
      </w:tr>
      <w:tr w:rsidR="0077778F" w:rsidRPr="00572202" w14:paraId="5A412FE1" w14:textId="77777777" w:rsidTr="00621BBA">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77778F" w:rsidRPr="003E762A" w:rsidRDefault="0077778F" w:rsidP="0077778F">
            <w:pPr>
              <w:jc w:val="center"/>
              <w:rPr>
                <w:color w:val="000000"/>
                <w:sz w:val="24"/>
                <w:szCs w:val="24"/>
              </w:rPr>
            </w:pPr>
            <w:r w:rsidRPr="003E762A">
              <w:rPr>
                <w:color w:val="000000"/>
                <w:sz w:val="24"/>
                <w:szCs w:val="24"/>
              </w:rPr>
              <w:t>14</w:t>
            </w:r>
          </w:p>
        </w:tc>
        <w:tc>
          <w:tcPr>
            <w:tcW w:w="2671" w:type="dxa"/>
            <w:tcBorders>
              <w:top w:val="nil"/>
              <w:left w:val="nil"/>
              <w:bottom w:val="single" w:sz="4" w:space="0" w:color="000000"/>
              <w:right w:val="single" w:sz="4" w:space="0" w:color="000000"/>
            </w:tcBorders>
            <w:shd w:val="clear" w:color="auto" w:fill="auto"/>
            <w:vAlign w:val="center"/>
          </w:tcPr>
          <w:p w14:paraId="56E754D2" w14:textId="33D15A0F" w:rsidR="0077778F" w:rsidRPr="003E762A" w:rsidRDefault="0077778F" w:rsidP="0077778F">
            <w:pPr>
              <w:jc w:val="center"/>
              <w:rPr>
                <w:color w:val="000000"/>
                <w:sz w:val="24"/>
                <w:szCs w:val="24"/>
              </w:rPr>
            </w:pPr>
            <w:r w:rsidRPr="003E762A">
              <w:rPr>
                <w:color w:val="000000"/>
                <w:sz w:val="24"/>
                <w:szCs w:val="24"/>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03ADE6B1" w14:textId="0178CCB7" w:rsidR="0077778F" w:rsidRPr="003E762A" w:rsidRDefault="0077778F" w:rsidP="0077778F">
            <w:pPr>
              <w:spacing w:before="240"/>
              <w:jc w:val="center"/>
              <w:rPr>
                <w:color w:val="000000"/>
                <w:sz w:val="24"/>
                <w:szCs w:val="24"/>
              </w:rPr>
            </w:pPr>
            <w:r w:rsidRPr="003E762A">
              <w:rPr>
                <w:color w:val="000000"/>
                <w:sz w:val="24"/>
                <w:szCs w:val="24"/>
              </w:rPr>
              <w:t>4023/QĐ-BTNMT</w:t>
            </w:r>
          </w:p>
        </w:tc>
        <w:tc>
          <w:tcPr>
            <w:tcW w:w="1492" w:type="dxa"/>
            <w:tcBorders>
              <w:top w:val="nil"/>
              <w:left w:val="nil"/>
              <w:bottom w:val="single" w:sz="4" w:space="0" w:color="000000"/>
              <w:right w:val="single" w:sz="4" w:space="0" w:color="000000"/>
            </w:tcBorders>
            <w:shd w:val="clear" w:color="auto" w:fill="auto"/>
            <w:vAlign w:val="center"/>
          </w:tcPr>
          <w:p w14:paraId="4177C514" w14:textId="1252451A" w:rsidR="0077778F" w:rsidRPr="003E762A" w:rsidRDefault="0077778F" w:rsidP="0077778F">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2AD0739F" w14:textId="1605AF2E" w:rsidR="0077778F" w:rsidRPr="003E762A" w:rsidRDefault="0077778F" w:rsidP="0077778F">
            <w:pPr>
              <w:jc w:val="both"/>
              <w:rPr>
                <w:color w:val="000000"/>
                <w:sz w:val="24"/>
                <w:szCs w:val="24"/>
              </w:rPr>
            </w:pPr>
            <w:r w:rsidRPr="003E762A">
              <w:rPr>
                <w:color w:val="000000"/>
                <w:sz w:val="24"/>
                <w:szCs w:val="24"/>
              </w:rPr>
              <w:t>Đính chính Phụ lục III.1 của Thông tư số 01/2022/TT-BTNMT ngày 07 tháng 01 năm 2022 của Bộ trưởng Bộ Tài nguyên và Môi trường quy định chi tiết thi hành Luật Bảo vệ môi trường về ứng phó với biến đổi khí hậu</w:t>
            </w:r>
          </w:p>
        </w:tc>
        <w:tc>
          <w:tcPr>
            <w:tcW w:w="1554" w:type="dxa"/>
            <w:tcBorders>
              <w:top w:val="nil"/>
              <w:left w:val="nil"/>
              <w:bottom w:val="single" w:sz="4" w:space="0" w:color="000000"/>
              <w:right w:val="single" w:sz="4" w:space="0" w:color="000000"/>
            </w:tcBorders>
            <w:shd w:val="clear" w:color="auto" w:fill="auto"/>
            <w:vAlign w:val="center"/>
          </w:tcPr>
          <w:p w14:paraId="19F06F0F" w14:textId="76DBD3EF" w:rsidR="0077778F" w:rsidRPr="003E762A" w:rsidRDefault="0077778F" w:rsidP="0077778F">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77778F" w:rsidRPr="00572202" w:rsidRDefault="0077778F" w:rsidP="0077778F">
            <w:pPr>
              <w:jc w:val="both"/>
              <w:rPr>
                <w:color w:val="000000"/>
                <w:sz w:val="24"/>
                <w:szCs w:val="24"/>
              </w:rPr>
            </w:pPr>
          </w:p>
        </w:tc>
      </w:tr>
      <w:tr w:rsidR="00793979" w:rsidRPr="00572202" w14:paraId="116B210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793979" w:rsidRPr="003E762A" w:rsidRDefault="00793979" w:rsidP="00793979">
            <w:pPr>
              <w:jc w:val="center"/>
              <w:rPr>
                <w:color w:val="000000"/>
                <w:sz w:val="24"/>
                <w:szCs w:val="24"/>
              </w:rPr>
            </w:pPr>
            <w:r w:rsidRPr="003E762A">
              <w:rPr>
                <w:color w:val="000000"/>
                <w:sz w:val="24"/>
                <w:szCs w:val="24"/>
              </w:rPr>
              <w:t>15</w:t>
            </w:r>
          </w:p>
        </w:tc>
        <w:tc>
          <w:tcPr>
            <w:tcW w:w="2671" w:type="dxa"/>
            <w:tcBorders>
              <w:top w:val="nil"/>
              <w:left w:val="nil"/>
              <w:bottom w:val="single" w:sz="4" w:space="0" w:color="000000"/>
              <w:right w:val="single" w:sz="4" w:space="0" w:color="000000"/>
            </w:tcBorders>
            <w:shd w:val="clear" w:color="auto" w:fill="auto"/>
            <w:vAlign w:val="center"/>
          </w:tcPr>
          <w:p w14:paraId="15E7E407" w14:textId="64DE8B6B" w:rsidR="00793979" w:rsidRPr="003E762A" w:rsidRDefault="00793979" w:rsidP="00793979">
            <w:pPr>
              <w:jc w:val="center"/>
              <w:rPr>
                <w:color w:val="000000"/>
                <w:sz w:val="24"/>
                <w:szCs w:val="24"/>
              </w:rPr>
            </w:pPr>
            <w:r w:rsidRPr="003E762A">
              <w:rPr>
                <w:color w:val="000000"/>
                <w:sz w:val="24"/>
                <w:szCs w:val="24"/>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7C238D59" w14:textId="489773EB" w:rsidR="00793979" w:rsidRPr="003E762A" w:rsidRDefault="00793979" w:rsidP="00793979">
            <w:pPr>
              <w:spacing w:before="240"/>
              <w:jc w:val="center"/>
              <w:rPr>
                <w:color w:val="000000"/>
                <w:sz w:val="24"/>
                <w:szCs w:val="24"/>
              </w:rPr>
            </w:pPr>
            <w:r w:rsidRPr="003E762A">
              <w:rPr>
                <w:color w:val="000000"/>
                <w:sz w:val="24"/>
                <w:szCs w:val="24"/>
              </w:rPr>
              <w:t>23/2022/TT-BTNMT</w:t>
            </w:r>
          </w:p>
        </w:tc>
        <w:tc>
          <w:tcPr>
            <w:tcW w:w="1492" w:type="dxa"/>
            <w:tcBorders>
              <w:top w:val="nil"/>
              <w:left w:val="nil"/>
              <w:bottom w:val="single" w:sz="4" w:space="0" w:color="000000"/>
              <w:right w:val="single" w:sz="4" w:space="0" w:color="000000"/>
            </w:tcBorders>
            <w:shd w:val="clear" w:color="auto" w:fill="auto"/>
            <w:vAlign w:val="center"/>
          </w:tcPr>
          <w:p w14:paraId="7AF280FF" w14:textId="7546D55C" w:rsidR="00793979" w:rsidRPr="003E762A" w:rsidRDefault="00793979" w:rsidP="00793979">
            <w:pPr>
              <w:spacing w:before="240"/>
              <w:jc w:val="center"/>
              <w:rPr>
                <w:color w:val="000000"/>
                <w:sz w:val="24"/>
                <w:szCs w:val="24"/>
              </w:rPr>
            </w:pPr>
            <w:r w:rsidRPr="003E762A">
              <w:rPr>
                <w:color w:val="000000"/>
                <w:sz w:val="24"/>
                <w:szCs w:val="24"/>
              </w:rPr>
              <w:t>26/12/2022</w:t>
            </w:r>
          </w:p>
        </w:tc>
        <w:tc>
          <w:tcPr>
            <w:tcW w:w="5347" w:type="dxa"/>
            <w:tcBorders>
              <w:top w:val="nil"/>
              <w:left w:val="nil"/>
              <w:bottom w:val="single" w:sz="4" w:space="0" w:color="000000"/>
              <w:right w:val="single" w:sz="4" w:space="0" w:color="000000"/>
            </w:tcBorders>
            <w:shd w:val="clear" w:color="auto" w:fill="auto"/>
            <w:vAlign w:val="center"/>
          </w:tcPr>
          <w:p w14:paraId="444BA59B" w14:textId="4408561B" w:rsidR="00793979" w:rsidRPr="003E762A" w:rsidRDefault="00793979" w:rsidP="00793979">
            <w:pPr>
              <w:jc w:val="both"/>
              <w:rPr>
                <w:color w:val="000000"/>
                <w:sz w:val="24"/>
                <w:szCs w:val="24"/>
              </w:rPr>
            </w:pPr>
            <w:r w:rsidRPr="003E762A">
              <w:rPr>
                <w:color w:val="000000"/>
                <w:sz w:val="24"/>
                <w:szCs w:val="24"/>
              </w:rPr>
              <w:t>Sửa đổi, bổ sung một số điều của Thông tư số 28/2019/TT-BTNMT ngày 31/12/2019 quy định kỹ thuật đánh giá chất nạo vét và xác định khu vực nhận chìm chất nạo vét ở vùng biển Việt Nam</w:t>
            </w:r>
          </w:p>
        </w:tc>
        <w:tc>
          <w:tcPr>
            <w:tcW w:w="1554" w:type="dxa"/>
            <w:tcBorders>
              <w:top w:val="nil"/>
              <w:left w:val="nil"/>
              <w:bottom w:val="single" w:sz="4" w:space="0" w:color="000000"/>
              <w:right w:val="single" w:sz="4" w:space="0" w:color="000000"/>
            </w:tcBorders>
            <w:shd w:val="clear" w:color="auto" w:fill="auto"/>
            <w:vAlign w:val="center"/>
          </w:tcPr>
          <w:p w14:paraId="251D0599" w14:textId="3184E02B" w:rsidR="00793979" w:rsidRPr="003E762A" w:rsidRDefault="00793979" w:rsidP="0079397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793979" w:rsidRPr="00572202" w:rsidRDefault="00793979" w:rsidP="00793979">
            <w:pPr>
              <w:jc w:val="both"/>
              <w:rPr>
                <w:color w:val="000000"/>
                <w:sz w:val="24"/>
                <w:szCs w:val="24"/>
              </w:rPr>
            </w:pPr>
          </w:p>
        </w:tc>
      </w:tr>
      <w:tr w:rsidR="00B873A8" w:rsidRPr="00572202" w14:paraId="72DE0BC3"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318F76" w14:textId="44F09CC7" w:rsidR="00B873A8" w:rsidRPr="003E762A" w:rsidRDefault="00B873A8" w:rsidP="00B873A8">
            <w:pPr>
              <w:jc w:val="center"/>
              <w:rPr>
                <w:color w:val="000000"/>
                <w:sz w:val="24"/>
                <w:szCs w:val="24"/>
              </w:rPr>
            </w:pPr>
            <w:r w:rsidRPr="003E762A">
              <w:rPr>
                <w:color w:val="000000"/>
                <w:sz w:val="24"/>
                <w:szCs w:val="24"/>
              </w:rPr>
              <w:t>16</w:t>
            </w:r>
          </w:p>
        </w:tc>
        <w:tc>
          <w:tcPr>
            <w:tcW w:w="2671" w:type="dxa"/>
            <w:tcBorders>
              <w:top w:val="nil"/>
              <w:left w:val="nil"/>
              <w:bottom w:val="single" w:sz="4" w:space="0" w:color="000000"/>
              <w:right w:val="single" w:sz="4" w:space="0" w:color="000000"/>
            </w:tcBorders>
            <w:shd w:val="clear" w:color="auto" w:fill="auto"/>
            <w:vAlign w:val="center"/>
          </w:tcPr>
          <w:p w14:paraId="19596BC0" w14:textId="0F138EBA" w:rsidR="00B873A8" w:rsidRPr="003E762A" w:rsidRDefault="00B873A8" w:rsidP="00B873A8">
            <w:pPr>
              <w:jc w:val="center"/>
              <w:rPr>
                <w:color w:val="000000"/>
                <w:sz w:val="24"/>
                <w:szCs w:val="24"/>
              </w:rPr>
            </w:pPr>
            <w:r w:rsidRPr="003E762A">
              <w:rPr>
                <w:color w:val="000000"/>
                <w:sz w:val="24"/>
                <w:szCs w:val="24"/>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16875BFA" w14:textId="7C573FAC" w:rsidR="00B873A8" w:rsidRPr="003E762A" w:rsidRDefault="00B873A8" w:rsidP="00B873A8">
            <w:pPr>
              <w:spacing w:before="240"/>
              <w:jc w:val="center"/>
              <w:rPr>
                <w:color w:val="000000"/>
                <w:sz w:val="24"/>
                <w:szCs w:val="24"/>
              </w:rPr>
            </w:pPr>
            <w:r w:rsidRPr="003E762A">
              <w:rPr>
                <w:color w:val="000000"/>
                <w:sz w:val="24"/>
                <w:szCs w:val="24"/>
              </w:rPr>
              <w:t>413/VPCP-QHĐP</w:t>
            </w:r>
          </w:p>
        </w:tc>
        <w:tc>
          <w:tcPr>
            <w:tcW w:w="1492" w:type="dxa"/>
            <w:tcBorders>
              <w:top w:val="nil"/>
              <w:left w:val="nil"/>
              <w:bottom w:val="single" w:sz="4" w:space="0" w:color="000000"/>
              <w:right w:val="single" w:sz="4" w:space="0" w:color="000000"/>
            </w:tcBorders>
            <w:shd w:val="clear" w:color="auto" w:fill="auto"/>
            <w:vAlign w:val="center"/>
          </w:tcPr>
          <w:p w14:paraId="61E03446" w14:textId="3A329BFA" w:rsidR="00B873A8" w:rsidRPr="003E762A" w:rsidRDefault="00B873A8" w:rsidP="00B873A8">
            <w:pPr>
              <w:spacing w:before="240"/>
              <w:jc w:val="center"/>
              <w:rPr>
                <w:color w:val="000000"/>
                <w:sz w:val="24"/>
                <w:szCs w:val="24"/>
              </w:rPr>
            </w:pPr>
            <w:r w:rsidRPr="003E762A">
              <w:rPr>
                <w:color w:val="000000"/>
                <w:sz w:val="24"/>
                <w:szCs w:val="24"/>
              </w:rPr>
              <w:t>20/01/2023</w:t>
            </w:r>
          </w:p>
        </w:tc>
        <w:tc>
          <w:tcPr>
            <w:tcW w:w="5347" w:type="dxa"/>
            <w:tcBorders>
              <w:top w:val="nil"/>
              <w:left w:val="nil"/>
              <w:bottom w:val="single" w:sz="4" w:space="0" w:color="000000"/>
              <w:right w:val="single" w:sz="4" w:space="0" w:color="000000"/>
            </w:tcBorders>
            <w:shd w:val="clear" w:color="auto" w:fill="auto"/>
            <w:vAlign w:val="center"/>
          </w:tcPr>
          <w:p w14:paraId="714252F2" w14:textId="4BA384A1" w:rsidR="00B873A8" w:rsidRPr="003E762A" w:rsidRDefault="00B873A8" w:rsidP="00B873A8">
            <w:pPr>
              <w:jc w:val="both"/>
              <w:rPr>
                <w:color w:val="000000"/>
                <w:sz w:val="24"/>
                <w:szCs w:val="24"/>
              </w:rPr>
            </w:pPr>
            <w:r w:rsidRPr="003E762A">
              <w:rPr>
                <w:color w:val="000000"/>
                <w:sz w:val="24"/>
                <w:szCs w:val="24"/>
              </w:rPr>
              <w:t>V/v xử lý kiến nghị của các địa phương tại Hội nghị Chính phủ với các địa phương (BTN)</w:t>
            </w:r>
          </w:p>
        </w:tc>
        <w:tc>
          <w:tcPr>
            <w:tcW w:w="1554" w:type="dxa"/>
            <w:tcBorders>
              <w:top w:val="nil"/>
              <w:left w:val="nil"/>
              <w:bottom w:val="single" w:sz="4" w:space="0" w:color="000000"/>
              <w:right w:val="single" w:sz="4" w:space="0" w:color="000000"/>
            </w:tcBorders>
            <w:shd w:val="clear" w:color="auto" w:fill="auto"/>
            <w:vAlign w:val="center"/>
          </w:tcPr>
          <w:p w14:paraId="1874EEE0" w14:textId="3D0C143F" w:rsidR="00B873A8" w:rsidRPr="003E762A" w:rsidRDefault="00B873A8" w:rsidP="00B873A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B873A8" w:rsidRPr="00572202" w:rsidRDefault="00B873A8" w:rsidP="00B873A8">
            <w:pPr>
              <w:jc w:val="both"/>
              <w:rPr>
                <w:color w:val="000000"/>
                <w:sz w:val="24"/>
                <w:szCs w:val="24"/>
              </w:rPr>
            </w:pPr>
          </w:p>
        </w:tc>
      </w:tr>
      <w:tr w:rsidR="006661F1" w:rsidRPr="00572202" w14:paraId="07B2BD8A" w14:textId="77777777" w:rsidTr="00621BBA">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6661F1" w:rsidRPr="003E762A" w:rsidRDefault="006661F1" w:rsidP="006661F1">
            <w:pPr>
              <w:jc w:val="center"/>
              <w:rPr>
                <w:color w:val="000000"/>
                <w:sz w:val="24"/>
                <w:szCs w:val="24"/>
              </w:rPr>
            </w:pPr>
            <w:r w:rsidRPr="003E762A">
              <w:rPr>
                <w:color w:val="000000"/>
                <w:sz w:val="24"/>
                <w:szCs w:val="24"/>
              </w:rPr>
              <w:t>17</w:t>
            </w:r>
          </w:p>
        </w:tc>
        <w:tc>
          <w:tcPr>
            <w:tcW w:w="2671" w:type="dxa"/>
            <w:tcBorders>
              <w:top w:val="nil"/>
              <w:left w:val="nil"/>
              <w:bottom w:val="single" w:sz="4" w:space="0" w:color="000000"/>
              <w:right w:val="single" w:sz="4" w:space="0" w:color="000000"/>
            </w:tcBorders>
            <w:shd w:val="clear" w:color="auto" w:fill="auto"/>
            <w:vAlign w:val="center"/>
          </w:tcPr>
          <w:p w14:paraId="00F8E153" w14:textId="654D8345" w:rsidR="006661F1" w:rsidRPr="003E762A" w:rsidRDefault="006661F1" w:rsidP="006661F1">
            <w:pPr>
              <w:jc w:val="center"/>
              <w:rPr>
                <w:color w:val="000000"/>
                <w:sz w:val="24"/>
                <w:szCs w:val="24"/>
              </w:rPr>
            </w:pPr>
            <w:r w:rsidRPr="003E762A">
              <w:rPr>
                <w:color w:val="000000"/>
                <w:sz w:val="24"/>
                <w:szCs w:val="24"/>
              </w:rPr>
              <w:t>Chính phủ</w:t>
            </w:r>
          </w:p>
        </w:tc>
        <w:tc>
          <w:tcPr>
            <w:tcW w:w="2239" w:type="dxa"/>
            <w:tcBorders>
              <w:top w:val="nil"/>
              <w:left w:val="nil"/>
              <w:bottom w:val="single" w:sz="4" w:space="0" w:color="000000"/>
              <w:right w:val="single" w:sz="4" w:space="0" w:color="000000"/>
            </w:tcBorders>
            <w:shd w:val="clear" w:color="auto" w:fill="auto"/>
            <w:vAlign w:val="center"/>
          </w:tcPr>
          <w:p w14:paraId="66E8E845" w14:textId="5E18B87C" w:rsidR="006661F1" w:rsidRPr="003E762A" w:rsidRDefault="006661F1" w:rsidP="006661F1">
            <w:pPr>
              <w:spacing w:before="240"/>
              <w:jc w:val="center"/>
              <w:rPr>
                <w:color w:val="000000"/>
                <w:sz w:val="24"/>
                <w:szCs w:val="24"/>
              </w:rPr>
            </w:pPr>
            <w:r w:rsidRPr="003E762A">
              <w:rPr>
                <w:color w:val="000000"/>
                <w:sz w:val="24"/>
                <w:szCs w:val="24"/>
              </w:rPr>
              <w:t>06/NQ-CP</w:t>
            </w:r>
          </w:p>
        </w:tc>
        <w:tc>
          <w:tcPr>
            <w:tcW w:w="1492" w:type="dxa"/>
            <w:tcBorders>
              <w:top w:val="nil"/>
              <w:left w:val="nil"/>
              <w:bottom w:val="single" w:sz="4" w:space="0" w:color="000000"/>
              <w:right w:val="single" w:sz="4" w:space="0" w:color="000000"/>
            </w:tcBorders>
            <w:shd w:val="clear" w:color="auto" w:fill="auto"/>
            <w:vAlign w:val="center"/>
          </w:tcPr>
          <w:p w14:paraId="102384F9" w14:textId="3145F783" w:rsidR="006661F1" w:rsidRPr="003E762A" w:rsidRDefault="006661F1" w:rsidP="006661F1">
            <w:pPr>
              <w:spacing w:before="240"/>
              <w:jc w:val="center"/>
              <w:rPr>
                <w:color w:val="000000"/>
                <w:sz w:val="24"/>
                <w:szCs w:val="24"/>
              </w:rPr>
            </w:pPr>
            <w:r w:rsidRPr="003E762A">
              <w:rPr>
                <w:color w:val="000000"/>
                <w:sz w:val="24"/>
                <w:szCs w:val="24"/>
              </w:rPr>
              <w:t>10/01/2023</w:t>
            </w:r>
          </w:p>
        </w:tc>
        <w:tc>
          <w:tcPr>
            <w:tcW w:w="5347" w:type="dxa"/>
            <w:tcBorders>
              <w:top w:val="nil"/>
              <w:left w:val="nil"/>
              <w:bottom w:val="single" w:sz="4" w:space="0" w:color="000000"/>
              <w:right w:val="single" w:sz="4" w:space="0" w:color="000000"/>
            </w:tcBorders>
            <w:shd w:val="clear" w:color="auto" w:fill="auto"/>
            <w:vAlign w:val="center"/>
          </w:tcPr>
          <w:p w14:paraId="3DB10499" w14:textId="053BB198" w:rsidR="006661F1" w:rsidRPr="003E762A" w:rsidRDefault="006661F1" w:rsidP="006661F1">
            <w:pPr>
              <w:jc w:val="both"/>
              <w:rPr>
                <w:color w:val="000000"/>
                <w:sz w:val="24"/>
                <w:szCs w:val="24"/>
              </w:rPr>
            </w:pPr>
            <w:r w:rsidRPr="003E762A">
              <w:rPr>
                <w:color w:val="000000"/>
                <w:sz w:val="24"/>
                <w:szCs w:val="24"/>
              </w:rPr>
              <w:t>Nghị quyết Về phát triển thị trường lao động linh hoạt, hiện đại, hiệu quả, bền vững và hội nhập nhằm phục hồi nhanh kinh tế - xã hội</w:t>
            </w:r>
          </w:p>
        </w:tc>
        <w:tc>
          <w:tcPr>
            <w:tcW w:w="1554" w:type="dxa"/>
            <w:tcBorders>
              <w:top w:val="nil"/>
              <w:left w:val="nil"/>
              <w:bottom w:val="single" w:sz="4" w:space="0" w:color="000000"/>
              <w:right w:val="single" w:sz="4" w:space="0" w:color="000000"/>
            </w:tcBorders>
            <w:shd w:val="clear" w:color="auto" w:fill="auto"/>
            <w:vAlign w:val="center"/>
          </w:tcPr>
          <w:p w14:paraId="4B0A27A4" w14:textId="5B479E0F" w:rsidR="006661F1" w:rsidRPr="003E762A" w:rsidRDefault="006661F1" w:rsidP="006661F1">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6661F1" w:rsidRPr="00572202" w:rsidRDefault="006661F1" w:rsidP="006661F1">
            <w:pPr>
              <w:jc w:val="both"/>
              <w:rPr>
                <w:color w:val="000000"/>
                <w:sz w:val="24"/>
                <w:szCs w:val="24"/>
              </w:rPr>
            </w:pPr>
          </w:p>
        </w:tc>
      </w:tr>
      <w:tr w:rsidR="00C23F3C" w:rsidRPr="00572202" w14:paraId="181032EC"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C23F3C" w:rsidRPr="003E762A" w:rsidRDefault="00C23F3C" w:rsidP="00C23F3C">
            <w:pPr>
              <w:jc w:val="center"/>
              <w:rPr>
                <w:color w:val="000000"/>
                <w:sz w:val="24"/>
                <w:szCs w:val="24"/>
              </w:rPr>
            </w:pPr>
            <w:r w:rsidRPr="003E762A">
              <w:rPr>
                <w:color w:val="000000"/>
                <w:sz w:val="24"/>
                <w:szCs w:val="24"/>
              </w:rPr>
              <w:t>18</w:t>
            </w:r>
          </w:p>
        </w:tc>
        <w:tc>
          <w:tcPr>
            <w:tcW w:w="2671" w:type="dxa"/>
            <w:tcBorders>
              <w:top w:val="nil"/>
              <w:left w:val="nil"/>
              <w:bottom w:val="single" w:sz="4" w:space="0" w:color="000000"/>
              <w:right w:val="single" w:sz="4" w:space="0" w:color="000000"/>
            </w:tcBorders>
            <w:shd w:val="clear" w:color="auto" w:fill="auto"/>
            <w:vAlign w:val="center"/>
          </w:tcPr>
          <w:p w14:paraId="555DACA1" w14:textId="1E1F3F23" w:rsidR="00C23F3C" w:rsidRPr="003E762A" w:rsidRDefault="00C23F3C" w:rsidP="00C23F3C">
            <w:pPr>
              <w:jc w:val="center"/>
              <w:rPr>
                <w:color w:val="000000"/>
                <w:sz w:val="24"/>
                <w:szCs w:val="24"/>
              </w:rPr>
            </w:pPr>
            <w:r w:rsidRPr="003E762A">
              <w:rPr>
                <w:color w:val="000000"/>
                <w:sz w:val="24"/>
                <w:szCs w:val="24"/>
              </w:rPr>
              <w:t>Chính phủ</w:t>
            </w:r>
          </w:p>
        </w:tc>
        <w:tc>
          <w:tcPr>
            <w:tcW w:w="2239" w:type="dxa"/>
            <w:tcBorders>
              <w:top w:val="nil"/>
              <w:left w:val="nil"/>
              <w:bottom w:val="single" w:sz="4" w:space="0" w:color="000000"/>
              <w:right w:val="single" w:sz="4" w:space="0" w:color="000000"/>
            </w:tcBorders>
            <w:shd w:val="clear" w:color="auto" w:fill="auto"/>
            <w:vAlign w:val="center"/>
          </w:tcPr>
          <w:p w14:paraId="05B48BD6" w14:textId="470AE05E" w:rsidR="00C23F3C" w:rsidRPr="003E762A" w:rsidRDefault="00463A78" w:rsidP="00C23F3C">
            <w:pPr>
              <w:spacing w:before="240"/>
              <w:jc w:val="center"/>
              <w:rPr>
                <w:color w:val="000000"/>
                <w:sz w:val="24"/>
                <w:szCs w:val="24"/>
              </w:rPr>
            </w:pPr>
            <w:r w:rsidRPr="003E762A">
              <w:rPr>
                <w:color w:val="000000"/>
                <w:sz w:val="24"/>
                <w:szCs w:val="24"/>
              </w:rPr>
              <w:t>0</w:t>
            </w:r>
            <w:r w:rsidR="00C23F3C" w:rsidRPr="003E762A">
              <w:rPr>
                <w:color w:val="000000"/>
                <w:sz w:val="24"/>
                <w:szCs w:val="24"/>
              </w:rPr>
              <w:t>5/NQ-CP</w:t>
            </w:r>
          </w:p>
        </w:tc>
        <w:tc>
          <w:tcPr>
            <w:tcW w:w="1492" w:type="dxa"/>
            <w:tcBorders>
              <w:top w:val="nil"/>
              <w:left w:val="nil"/>
              <w:bottom w:val="single" w:sz="4" w:space="0" w:color="000000"/>
              <w:right w:val="single" w:sz="4" w:space="0" w:color="000000"/>
            </w:tcBorders>
            <w:shd w:val="clear" w:color="auto" w:fill="auto"/>
            <w:vAlign w:val="center"/>
          </w:tcPr>
          <w:p w14:paraId="7A654111" w14:textId="17839BD1" w:rsidR="00C23F3C" w:rsidRPr="003E762A" w:rsidRDefault="00C23F3C" w:rsidP="00C23F3C">
            <w:pPr>
              <w:spacing w:before="240"/>
              <w:jc w:val="center"/>
              <w:rPr>
                <w:color w:val="000000"/>
                <w:sz w:val="24"/>
                <w:szCs w:val="24"/>
              </w:rPr>
            </w:pPr>
            <w:r w:rsidRPr="003E762A">
              <w:rPr>
                <w:color w:val="000000"/>
                <w:sz w:val="24"/>
                <w:szCs w:val="24"/>
              </w:rPr>
              <w:t>09/01/2023</w:t>
            </w:r>
          </w:p>
        </w:tc>
        <w:tc>
          <w:tcPr>
            <w:tcW w:w="5347" w:type="dxa"/>
            <w:tcBorders>
              <w:top w:val="nil"/>
              <w:left w:val="nil"/>
              <w:bottom w:val="single" w:sz="4" w:space="0" w:color="000000"/>
              <w:right w:val="single" w:sz="4" w:space="0" w:color="000000"/>
            </w:tcBorders>
            <w:shd w:val="clear" w:color="auto" w:fill="auto"/>
            <w:vAlign w:val="center"/>
          </w:tcPr>
          <w:p w14:paraId="197E2F73" w14:textId="4FE0EB42" w:rsidR="00C23F3C" w:rsidRPr="003E762A" w:rsidRDefault="00C23F3C" w:rsidP="00C23F3C">
            <w:pPr>
              <w:jc w:val="both"/>
              <w:rPr>
                <w:color w:val="000000"/>
                <w:sz w:val="24"/>
                <w:szCs w:val="24"/>
              </w:rPr>
            </w:pPr>
            <w:r w:rsidRPr="003E762A">
              <w:rPr>
                <w:color w:val="000000"/>
                <w:sz w:val="24"/>
                <w:szCs w:val="24"/>
              </w:rPr>
              <w:t>Nghị quyết Hội nghị trực tuyến Chính phủ với địa phương và Phiên họp Chính phủ thường kỳ tháng 12 năm 2022</w:t>
            </w:r>
          </w:p>
        </w:tc>
        <w:tc>
          <w:tcPr>
            <w:tcW w:w="1554" w:type="dxa"/>
            <w:tcBorders>
              <w:top w:val="nil"/>
              <w:left w:val="nil"/>
              <w:bottom w:val="single" w:sz="4" w:space="0" w:color="000000"/>
              <w:right w:val="single" w:sz="4" w:space="0" w:color="000000"/>
            </w:tcBorders>
            <w:shd w:val="clear" w:color="auto" w:fill="auto"/>
            <w:vAlign w:val="center"/>
          </w:tcPr>
          <w:p w14:paraId="18EF1570" w14:textId="5538E94D" w:rsidR="00C23F3C" w:rsidRPr="003E762A" w:rsidRDefault="00C23F3C" w:rsidP="00C23F3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C23F3C" w:rsidRPr="00572202" w:rsidRDefault="00C23F3C" w:rsidP="00C23F3C">
            <w:pPr>
              <w:jc w:val="both"/>
              <w:rPr>
                <w:color w:val="000000"/>
                <w:sz w:val="24"/>
                <w:szCs w:val="24"/>
              </w:rPr>
            </w:pPr>
          </w:p>
        </w:tc>
      </w:tr>
      <w:tr w:rsidR="00C23F3C" w:rsidRPr="00572202" w14:paraId="53BEDFB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C23F3C" w:rsidRPr="003E762A" w:rsidRDefault="00C23F3C" w:rsidP="00C23F3C">
            <w:pPr>
              <w:jc w:val="center"/>
              <w:rPr>
                <w:color w:val="000000"/>
                <w:sz w:val="24"/>
                <w:szCs w:val="24"/>
              </w:rPr>
            </w:pPr>
            <w:r w:rsidRPr="003E762A">
              <w:rPr>
                <w:color w:val="000000"/>
                <w:sz w:val="24"/>
                <w:szCs w:val="24"/>
              </w:rPr>
              <w:lastRenderedPageBreak/>
              <w:t>19</w:t>
            </w:r>
          </w:p>
        </w:tc>
        <w:tc>
          <w:tcPr>
            <w:tcW w:w="2671" w:type="dxa"/>
            <w:tcBorders>
              <w:top w:val="nil"/>
              <w:left w:val="nil"/>
              <w:bottom w:val="single" w:sz="4" w:space="0" w:color="000000"/>
              <w:right w:val="single" w:sz="4" w:space="0" w:color="000000"/>
            </w:tcBorders>
            <w:shd w:val="clear" w:color="auto" w:fill="auto"/>
            <w:vAlign w:val="center"/>
          </w:tcPr>
          <w:p w14:paraId="4DCF72A0" w14:textId="2FC5EF0B" w:rsidR="00C23F3C" w:rsidRPr="003E762A" w:rsidRDefault="00C23F3C" w:rsidP="00C23F3C">
            <w:pPr>
              <w:jc w:val="center"/>
              <w:rPr>
                <w:color w:val="000000"/>
                <w:sz w:val="24"/>
                <w:szCs w:val="24"/>
              </w:rPr>
            </w:pPr>
            <w:r w:rsidRPr="003E762A">
              <w:rPr>
                <w:color w:val="000000"/>
                <w:sz w:val="24"/>
                <w:szCs w:val="24"/>
              </w:rPr>
              <w:t>Chính phủ</w:t>
            </w:r>
          </w:p>
        </w:tc>
        <w:tc>
          <w:tcPr>
            <w:tcW w:w="2239" w:type="dxa"/>
            <w:tcBorders>
              <w:top w:val="nil"/>
              <w:left w:val="nil"/>
              <w:bottom w:val="single" w:sz="4" w:space="0" w:color="000000"/>
              <w:right w:val="single" w:sz="4" w:space="0" w:color="000000"/>
            </w:tcBorders>
            <w:shd w:val="clear" w:color="auto" w:fill="auto"/>
            <w:vAlign w:val="center"/>
          </w:tcPr>
          <w:p w14:paraId="2A6D3520" w14:textId="074E4175" w:rsidR="00C23F3C" w:rsidRPr="003E762A" w:rsidRDefault="00463A78" w:rsidP="00C23F3C">
            <w:pPr>
              <w:spacing w:before="240"/>
              <w:jc w:val="center"/>
              <w:rPr>
                <w:color w:val="000000"/>
                <w:sz w:val="24"/>
                <w:szCs w:val="24"/>
              </w:rPr>
            </w:pPr>
            <w:r w:rsidRPr="003E762A">
              <w:rPr>
                <w:color w:val="000000"/>
                <w:sz w:val="24"/>
                <w:szCs w:val="24"/>
              </w:rPr>
              <w:t>0</w:t>
            </w:r>
            <w:r w:rsidR="00C23F3C" w:rsidRPr="003E762A">
              <w:rPr>
                <w:color w:val="000000"/>
                <w:sz w:val="24"/>
                <w:szCs w:val="24"/>
              </w:rPr>
              <w:t>1/NQ-CP</w:t>
            </w:r>
          </w:p>
        </w:tc>
        <w:tc>
          <w:tcPr>
            <w:tcW w:w="1492" w:type="dxa"/>
            <w:tcBorders>
              <w:top w:val="nil"/>
              <w:left w:val="nil"/>
              <w:bottom w:val="single" w:sz="4" w:space="0" w:color="000000"/>
              <w:right w:val="single" w:sz="4" w:space="0" w:color="000000"/>
            </w:tcBorders>
            <w:shd w:val="clear" w:color="auto" w:fill="auto"/>
            <w:vAlign w:val="center"/>
          </w:tcPr>
          <w:p w14:paraId="3A9BCDAA" w14:textId="7E84B0FF" w:rsidR="00C23F3C" w:rsidRPr="003E762A" w:rsidRDefault="00C23F3C" w:rsidP="00C23F3C">
            <w:pPr>
              <w:spacing w:before="240"/>
              <w:jc w:val="center"/>
              <w:rPr>
                <w:color w:val="000000"/>
                <w:sz w:val="24"/>
                <w:szCs w:val="24"/>
              </w:rPr>
            </w:pPr>
            <w:r w:rsidRPr="003E762A">
              <w:rPr>
                <w:color w:val="000000"/>
                <w:sz w:val="24"/>
                <w:szCs w:val="24"/>
              </w:rPr>
              <w:t>06/01/2023</w:t>
            </w:r>
          </w:p>
        </w:tc>
        <w:tc>
          <w:tcPr>
            <w:tcW w:w="5347" w:type="dxa"/>
            <w:tcBorders>
              <w:top w:val="nil"/>
              <w:left w:val="nil"/>
              <w:bottom w:val="single" w:sz="4" w:space="0" w:color="000000"/>
              <w:right w:val="single" w:sz="4" w:space="0" w:color="000000"/>
            </w:tcBorders>
            <w:shd w:val="clear" w:color="auto" w:fill="auto"/>
            <w:vAlign w:val="center"/>
          </w:tcPr>
          <w:p w14:paraId="062DBFB7" w14:textId="02AE1ED8" w:rsidR="00C23F3C" w:rsidRPr="003E762A" w:rsidRDefault="00C23F3C" w:rsidP="00C23F3C">
            <w:pPr>
              <w:jc w:val="both"/>
              <w:rPr>
                <w:color w:val="000000"/>
                <w:sz w:val="24"/>
                <w:szCs w:val="24"/>
              </w:rPr>
            </w:pPr>
            <w:r w:rsidRPr="003E762A">
              <w:rPr>
                <w:color w:val="000000"/>
                <w:sz w:val="24"/>
                <w:szCs w:val="24"/>
              </w:rPr>
              <w:t>Nghị quyết về nhiệm vụ, giải pháp chủ yếu thực hiện Kế hoạch phát triển kinh tế xã hội, Dự án ngân sách nhà nước và cải thiện môi trường kinh doanh, nâng cao năng lực cạnh tranh quốc gia năm 2023</w:t>
            </w:r>
          </w:p>
        </w:tc>
        <w:tc>
          <w:tcPr>
            <w:tcW w:w="1554" w:type="dxa"/>
            <w:tcBorders>
              <w:top w:val="nil"/>
              <w:left w:val="nil"/>
              <w:bottom w:val="single" w:sz="4" w:space="0" w:color="000000"/>
              <w:right w:val="single" w:sz="4" w:space="0" w:color="000000"/>
            </w:tcBorders>
            <w:shd w:val="clear" w:color="auto" w:fill="auto"/>
            <w:vAlign w:val="center"/>
          </w:tcPr>
          <w:p w14:paraId="24207180" w14:textId="035B2537" w:rsidR="00C23F3C" w:rsidRPr="003E762A" w:rsidRDefault="00C23F3C" w:rsidP="00C23F3C">
            <w:pPr>
              <w:jc w:val="center"/>
              <w:rPr>
                <w:color w:val="000000"/>
                <w:sz w:val="24"/>
                <w:szCs w:val="24"/>
              </w:rPr>
            </w:pPr>
          </w:p>
        </w:tc>
        <w:tc>
          <w:tcPr>
            <w:tcW w:w="850" w:type="dxa"/>
            <w:tcBorders>
              <w:top w:val="nil"/>
              <w:left w:val="nil"/>
              <w:bottom w:val="single" w:sz="4" w:space="0" w:color="000000"/>
              <w:right w:val="single" w:sz="4" w:space="0" w:color="000000"/>
            </w:tcBorders>
            <w:shd w:val="clear" w:color="auto" w:fill="auto"/>
            <w:vAlign w:val="center"/>
          </w:tcPr>
          <w:p w14:paraId="0BAF00D0" w14:textId="0DCCF231" w:rsidR="00C23F3C" w:rsidRPr="00572202" w:rsidRDefault="00C23F3C" w:rsidP="00C23F3C">
            <w:pPr>
              <w:jc w:val="both"/>
              <w:rPr>
                <w:color w:val="000000"/>
                <w:sz w:val="24"/>
                <w:szCs w:val="24"/>
              </w:rPr>
            </w:pPr>
          </w:p>
        </w:tc>
      </w:tr>
      <w:tr w:rsidR="00C060FC" w:rsidRPr="00572202" w14:paraId="1247B435"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C060FC" w:rsidRPr="003E762A" w:rsidRDefault="00C060FC" w:rsidP="00C060FC">
            <w:pPr>
              <w:jc w:val="center"/>
              <w:rPr>
                <w:color w:val="000000"/>
                <w:sz w:val="24"/>
                <w:szCs w:val="24"/>
              </w:rPr>
            </w:pPr>
            <w:r w:rsidRPr="003E762A">
              <w:rPr>
                <w:color w:val="000000"/>
                <w:sz w:val="24"/>
                <w:szCs w:val="24"/>
              </w:rPr>
              <w:t>20</w:t>
            </w:r>
          </w:p>
        </w:tc>
        <w:tc>
          <w:tcPr>
            <w:tcW w:w="2671" w:type="dxa"/>
            <w:tcBorders>
              <w:top w:val="nil"/>
              <w:left w:val="nil"/>
              <w:bottom w:val="single" w:sz="4" w:space="0" w:color="000000"/>
              <w:right w:val="single" w:sz="4" w:space="0" w:color="000000"/>
            </w:tcBorders>
            <w:shd w:val="clear" w:color="auto" w:fill="auto"/>
            <w:vAlign w:val="center"/>
          </w:tcPr>
          <w:p w14:paraId="7D51CDFD" w14:textId="5EDD21EE" w:rsidR="00C060FC" w:rsidRPr="003E762A" w:rsidRDefault="00C060FC" w:rsidP="00C060FC">
            <w:pPr>
              <w:jc w:val="center"/>
              <w:rPr>
                <w:color w:val="000000"/>
                <w:sz w:val="24"/>
                <w:szCs w:val="24"/>
              </w:rPr>
            </w:pPr>
            <w:r w:rsidRPr="003E762A">
              <w:rPr>
                <w:color w:val="000000"/>
                <w:sz w:val="24"/>
                <w:szCs w:val="24"/>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46586B6E" w14:textId="646B856B" w:rsidR="00C060FC" w:rsidRPr="003E762A" w:rsidRDefault="00C060FC" w:rsidP="00C060FC">
            <w:pPr>
              <w:spacing w:before="240"/>
              <w:jc w:val="center"/>
              <w:rPr>
                <w:color w:val="000000"/>
                <w:sz w:val="24"/>
                <w:szCs w:val="24"/>
              </w:rPr>
            </w:pPr>
            <w:r w:rsidRPr="003E762A">
              <w:rPr>
                <w:color w:val="000000"/>
                <w:sz w:val="24"/>
                <w:szCs w:val="24"/>
              </w:rPr>
              <w:t>245/VPCP-QHĐP</w:t>
            </w:r>
          </w:p>
        </w:tc>
        <w:tc>
          <w:tcPr>
            <w:tcW w:w="1492" w:type="dxa"/>
            <w:tcBorders>
              <w:top w:val="nil"/>
              <w:left w:val="nil"/>
              <w:bottom w:val="single" w:sz="4" w:space="0" w:color="000000"/>
              <w:right w:val="single" w:sz="4" w:space="0" w:color="000000"/>
            </w:tcBorders>
            <w:shd w:val="clear" w:color="auto" w:fill="auto"/>
            <w:vAlign w:val="center"/>
          </w:tcPr>
          <w:p w14:paraId="491E3300" w14:textId="0BEA5189" w:rsidR="00C060FC" w:rsidRPr="003E762A" w:rsidRDefault="00C060FC" w:rsidP="00C060FC">
            <w:pPr>
              <w:spacing w:before="240"/>
              <w:jc w:val="center"/>
              <w:rPr>
                <w:color w:val="000000"/>
                <w:sz w:val="24"/>
                <w:szCs w:val="24"/>
              </w:rPr>
            </w:pPr>
            <w:r w:rsidRPr="003E762A">
              <w:rPr>
                <w:color w:val="000000"/>
                <w:sz w:val="24"/>
                <w:szCs w:val="24"/>
              </w:rPr>
              <w:t>13/01/2023</w:t>
            </w:r>
          </w:p>
        </w:tc>
        <w:tc>
          <w:tcPr>
            <w:tcW w:w="5347" w:type="dxa"/>
            <w:tcBorders>
              <w:top w:val="nil"/>
              <w:left w:val="nil"/>
              <w:bottom w:val="single" w:sz="4" w:space="0" w:color="000000"/>
              <w:right w:val="single" w:sz="4" w:space="0" w:color="000000"/>
            </w:tcBorders>
            <w:shd w:val="clear" w:color="auto" w:fill="auto"/>
            <w:vAlign w:val="center"/>
          </w:tcPr>
          <w:p w14:paraId="26977140" w14:textId="72B47046" w:rsidR="00C060FC" w:rsidRPr="003E762A" w:rsidRDefault="00C060FC" w:rsidP="00C060FC">
            <w:pPr>
              <w:jc w:val="both"/>
              <w:rPr>
                <w:color w:val="000000"/>
                <w:sz w:val="24"/>
                <w:szCs w:val="24"/>
              </w:rPr>
            </w:pPr>
            <w:r w:rsidRPr="003E762A">
              <w:rPr>
                <w:color w:val="000000"/>
                <w:sz w:val="24"/>
                <w:szCs w:val="24"/>
              </w:rPr>
              <w:t>V/v trình phê duyệt quy hoạch cấp tỉnh</w:t>
            </w:r>
          </w:p>
        </w:tc>
        <w:tc>
          <w:tcPr>
            <w:tcW w:w="1554" w:type="dxa"/>
            <w:tcBorders>
              <w:top w:val="nil"/>
              <w:left w:val="nil"/>
              <w:bottom w:val="single" w:sz="4" w:space="0" w:color="000000"/>
              <w:right w:val="single" w:sz="4" w:space="0" w:color="000000"/>
            </w:tcBorders>
            <w:shd w:val="clear" w:color="auto" w:fill="auto"/>
            <w:vAlign w:val="center"/>
          </w:tcPr>
          <w:p w14:paraId="1AE06D75" w14:textId="429AD340" w:rsidR="00C060FC" w:rsidRPr="003E762A" w:rsidRDefault="00C060FC" w:rsidP="00C060FC">
            <w:pPr>
              <w:jc w:val="center"/>
              <w:rPr>
                <w:color w:val="000000"/>
                <w:sz w:val="24"/>
                <w:szCs w:val="24"/>
              </w:rPr>
            </w:pPr>
          </w:p>
        </w:tc>
        <w:tc>
          <w:tcPr>
            <w:tcW w:w="850" w:type="dxa"/>
            <w:tcBorders>
              <w:top w:val="nil"/>
              <w:left w:val="nil"/>
              <w:bottom w:val="single" w:sz="4" w:space="0" w:color="000000"/>
              <w:right w:val="single" w:sz="4" w:space="0" w:color="000000"/>
            </w:tcBorders>
            <w:shd w:val="clear" w:color="auto" w:fill="auto"/>
            <w:vAlign w:val="center"/>
          </w:tcPr>
          <w:p w14:paraId="2ED3E6BD" w14:textId="0A73F954" w:rsidR="00C060FC" w:rsidRPr="00572202" w:rsidRDefault="00C060FC" w:rsidP="00C060FC">
            <w:pPr>
              <w:jc w:val="both"/>
              <w:rPr>
                <w:color w:val="000000"/>
                <w:sz w:val="24"/>
                <w:szCs w:val="24"/>
              </w:rPr>
            </w:pPr>
          </w:p>
        </w:tc>
      </w:tr>
      <w:tr w:rsidR="00D929DE" w:rsidRPr="00572202" w14:paraId="61898A90"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D929DE" w:rsidRPr="003E762A" w:rsidRDefault="00D929DE" w:rsidP="00D929DE">
            <w:pPr>
              <w:jc w:val="center"/>
              <w:rPr>
                <w:color w:val="000000"/>
                <w:sz w:val="24"/>
                <w:szCs w:val="24"/>
              </w:rPr>
            </w:pPr>
            <w:r w:rsidRPr="003E762A">
              <w:rPr>
                <w:color w:val="000000"/>
                <w:sz w:val="24"/>
                <w:szCs w:val="24"/>
              </w:rPr>
              <w:t>21</w:t>
            </w:r>
          </w:p>
        </w:tc>
        <w:tc>
          <w:tcPr>
            <w:tcW w:w="2671" w:type="dxa"/>
            <w:tcBorders>
              <w:top w:val="nil"/>
              <w:left w:val="nil"/>
              <w:bottom w:val="single" w:sz="4" w:space="0" w:color="000000"/>
              <w:right w:val="single" w:sz="4" w:space="0" w:color="000000"/>
            </w:tcBorders>
            <w:shd w:val="clear" w:color="auto" w:fill="auto"/>
            <w:vAlign w:val="center"/>
          </w:tcPr>
          <w:p w14:paraId="3F87B722" w14:textId="489B3BD2" w:rsidR="00D929DE" w:rsidRPr="003E762A" w:rsidRDefault="00D929DE" w:rsidP="00D929DE">
            <w:pPr>
              <w:jc w:val="center"/>
              <w:rPr>
                <w:color w:val="000000"/>
                <w:sz w:val="24"/>
                <w:szCs w:val="24"/>
              </w:rPr>
            </w:pPr>
            <w:r w:rsidRPr="003E762A">
              <w:rPr>
                <w:color w:val="000000"/>
                <w:sz w:val="24"/>
                <w:szCs w:val="24"/>
              </w:rPr>
              <w:t>Bộ Kế hoạch và đầu tư</w:t>
            </w:r>
          </w:p>
        </w:tc>
        <w:tc>
          <w:tcPr>
            <w:tcW w:w="2239" w:type="dxa"/>
            <w:tcBorders>
              <w:top w:val="nil"/>
              <w:left w:val="nil"/>
              <w:bottom w:val="single" w:sz="4" w:space="0" w:color="000000"/>
              <w:right w:val="single" w:sz="4" w:space="0" w:color="000000"/>
            </w:tcBorders>
            <w:shd w:val="clear" w:color="auto" w:fill="auto"/>
            <w:vAlign w:val="center"/>
          </w:tcPr>
          <w:p w14:paraId="54896506" w14:textId="35B5A729" w:rsidR="00D929DE" w:rsidRPr="003E762A" w:rsidRDefault="00D929DE" w:rsidP="00D929DE">
            <w:pPr>
              <w:spacing w:before="240"/>
              <w:jc w:val="center"/>
              <w:rPr>
                <w:color w:val="000000"/>
                <w:sz w:val="24"/>
                <w:szCs w:val="24"/>
              </w:rPr>
            </w:pPr>
            <w:r w:rsidRPr="003E762A">
              <w:rPr>
                <w:color w:val="000000"/>
                <w:sz w:val="24"/>
                <w:szCs w:val="24"/>
              </w:rPr>
              <w:t>274/BKHDT-PTDN</w:t>
            </w:r>
          </w:p>
        </w:tc>
        <w:tc>
          <w:tcPr>
            <w:tcW w:w="1492" w:type="dxa"/>
            <w:tcBorders>
              <w:top w:val="nil"/>
              <w:left w:val="nil"/>
              <w:bottom w:val="single" w:sz="4" w:space="0" w:color="000000"/>
              <w:right w:val="single" w:sz="4" w:space="0" w:color="000000"/>
            </w:tcBorders>
            <w:shd w:val="clear" w:color="auto" w:fill="auto"/>
            <w:vAlign w:val="center"/>
          </w:tcPr>
          <w:p w14:paraId="35F57092" w14:textId="2E6370B3" w:rsidR="00D929DE" w:rsidRPr="003E762A" w:rsidRDefault="00D929DE" w:rsidP="00D929DE">
            <w:pPr>
              <w:spacing w:before="240"/>
              <w:jc w:val="center"/>
              <w:rPr>
                <w:color w:val="000000"/>
                <w:sz w:val="24"/>
                <w:szCs w:val="24"/>
              </w:rPr>
            </w:pPr>
            <w:r w:rsidRPr="003E762A">
              <w:rPr>
                <w:color w:val="000000"/>
                <w:sz w:val="24"/>
                <w:szCs w:val="24"/>
              </w:rPr>
              <w:t>12/01/2023</w:t>
            </w:r>
          </w:p>
        </w:tc>
        <w:tc>
          <w:tcPr>
            <w:tcW w:w="5347" w:type="dxa"/>
            <w:tcBorders>
              <w:top w:val="nil"/>
              <w:left w:val="nil"/>
              <w:bottom w:val="single" w:sz="4" w:space="0" w:color="000000"/>
              <w:right w:val="single" w:sz="4" w:space="0" w:color="000000"/>
            </w:tcBorders>
            <w:shd w:val="clear" w:color="auto" w:fill="auto"/>
            <w:vAlign w:val="center"/>
          </w:tcPr>
          <w:p w14:paraId="23EC5F44" w14:textId="1FA61F7F" w:rsidR="00D929DE" w:rsidRPr="003E762A" w:rsidRDefault="00D929DE" w:rsidP="00D929DE">
            <w:pPr>
              <w:jc w:val="both"/>
              <w:rPr>
                <w:color w:val="000000"/>
                <w:sz w:val="24"/>
                <w:szCs w:val="24"/>
              </w:rPr>
            </w:pPr>
            <w:r w:rsidRPr="003E762A">
              <w:rPr>
                <w:color w:val="000000"/>
                <w:sz w:val="24"/>
                <w:szCs w:val="24"/>
              </w:rPr>
              <w:t>V/v thông báo nhiệm vụ hỗ trợ DNNVV sử dụng nguồn NSTW năm 2023</w:t>
            </w:r>
          </w:p>
        </w:tc>
        <w:tc>
          <w:tcPr>
            <w:tcW w:w="1554" w:type="dxa"/>
            <w:tcBorders>
              <w:top w:val="nil"/>
              <w:left w:val="nil"/>
              <w:bottom w:val="single" w:sz="4" w:space="0" w:color="000000"/>
              <w:right w:val="single" w:sz="4" w:space="0" w:color="000000"/>
            </w:tcBorders>
            <w:shd w:val="clear" w:color="auto" w:fill="auto"/>
            <w:vAlign w:val="center"/>
          </w:tcPr>
          <w:p w14:paraId="3E0F7F75" w14:textId="775B89BA" w:rsidR="00D929DE" w:rsidRPr="003E762A" w:rsidRDefault="00D929DE" w:rsidP="00D929DE">
            <w:pPr>
              <w:jc w:val="center"/>
              <w:rPr>
                <w:color w:val="000000"/>
                <w:sz w:val="24"/>
                <w:szCs w:val="24"/>
              </w:rPr>
            </w:pPr>
          </w:p>
        </w:tc>
        <w:tc>
          <w:tcPr>
            <w:tcW w:w="850" w:type="dxa"/>
            <w:tcBorders>
              <w:top w:val="nil"/>
              <w:left w:val="nil"/>
              <w:bottom w:val="single" w:sz="4" w:space="0" w:color="000000"/>
              <w:right w:val="single" w:sz="4" w:space="0" w:color="000000"/>
            </w:tcBorders>
            <w:shd w:val="clear" w:color="auto" w:fill="auto"/>
            <w:vAlign w:val="center"/>
          </w:tcPr>
          <w:p w14:paraId="7399777A" w14:textId="1E30AF7C" w:rsidR="00D929DE" w:rsidRPr="00572202" w:rsidRDefault="00D929DE" w:rsidP="00D929DE">
            <w:pPr>
              <w:jc w:val="both"/>
              <w:rPr>
                <w:color w:val="000000"/>
                <w:sz w:val="24"/>
                <w:szCs w:val="24"/>
              </w:rPr>
            </w:pPr>
          </w:p>
        </w:tc>
      </w:tr>
      <w:tr w:rsidR="000D5ED9" w:rsidRPr="00572202" w14:paraId="79622BE7"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0D5ED9" w:rsidRPr="003E762A" w:rsidRDefault="000D5ED9" w:rsidP="000D5ED9">
            <w:pPr>
              <w:jc w:val="center"/>
              <w:rPr>
                <w:color w:val="000000"/>
                <w:sz w:val="24"/>
                <w:szCs w:val="24"/>
              </w:rPr>
            </w:pPr>
            <w:r w:rsidRPr="003E762A">
              <w:rPr>
                <w:color w:val="000000"/>
                <w:sz w:val="24"/>
                <w:szCs w:val="24"/>
              </w:rPr>
              <w:t>22</w:t>
            </w:r>
          </w:p>
        </w:tc>
        <w:tc>
          <w:tcPr>
            <w:tcW w:w="2671" w:type="dxa"/>
            <w:tcBorders>
              <w:top w:val="nil"/>
              <w:left w:val="nil"/>
              <w:bottom w:val="single" w:sz="4" w:space="0" w:color="000000"/>
              <w:right w:val="single" w:sz="4" w:space="0" w:color="000000"/>
            </w:tcBorders>
            <w:shd w:val="clear" w:color="auto" w:fill="auto"/>
            <w:vAlign w:val="center"/>
          </w:tcPr>
          <w:p w14:paraId="51EB3E86" w14:textId="67A14F8B" w:rsidR="000D5ED9" w:rsidRPr="003E762A" w:rsidRDefault="000D5ED9" w:rsidP="000D5ED9">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48CA70B2" w14:textId="32757232" w:rsidR="000D5ED9" w:rsidRPr="003E762A" w:rsidRDefault="000D5ED9" w:rsidP="000D5ED9">
            <w:pPr>
              <w:spacing w:before="240"/>
              <w:jc w:val="center"/>
              <w:rPr>
                <w:color w:val="000000"/>
                <w:sz w:val="24"/>
                <w:szCs w:val="24"/>
              </w:rPr>
            </w:pPr>
            <w:r w:rsidRPr="003E762A">
              <w:rPr>
                <w:color w:val="000000"/>
                <w:sz w:val="24"/>
                <w:szCs w:val="24"/>
              </w:rPr>
              <w:t>27/2022/TT-BNNPTNT</w:t>
            </w:r>
          </w:p>
        </w:tc>
        <w:tc>
          <w:tcPr>
            <w:tcW w:w="1492" w:type="dxa"/>
            <w:tcBorders>
              <w:top w:val="nil"/>
              <w:left w:val="nil"/>
              <w:bottom w:val="single" w:sz="4" w:space="0" w:color="000000"/>
              <w:right w:val="single" w:sz="4" w:space="0" w:color="000000"/>
            </w:tcBorders>
            <w:shd w:val="clear" w:color="auto" w:fill="auto"/>
            <w:vAlign w:val="center"/>
          </w:tcPr>
          <w:p w14:paraId="19524A96" w14:textId="5EAAB4D0" w:rsidR="000D5ED9" w:rsidRPr="003E762A" w:rsidRDefault="000D5ED9" w:rsidP="000D5ED9">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050421E1" w14:textId="62C39E91" w:rsidR="000D5ED9" w:rsidRPr="003E762A" w:rsidRDefault="000D5ED9" w:rsidP="000D5ED9">
            <w:pPr>
              <w:jc w:val="both"/>
              <w:rPr>
                <w:color w:val="000000"/>
                <w:sz w:val="24"/>
                <w:szCs w:val="24"/>
              </w:rPr>
            </w:pPr>
            <w:r w:rsidRPr="003E762A">
              <w:rPr>
                <w:color w:val="000000"/>
                <w:sz w:val="24"/>
                <w:szCs w:val="24"/>
              </w:rPr>
              <w:t>Thông tư hướng dẫn xây dựng định mức kinh tế - kỹ thuật trong quản lý, khai thác công trình thủy lợi</w:t>
            </w:r>
          </w:p>
        </w:tc>
        <w:tc>
          <w:tcPr>
            <w:tcW w:w="1554" w:type="dxa"/>
            <w:tcBorders>
              <w:top w:val="nil"/>
              <w:left w:val="nil"/>
              <w:bottom w:val="single" w:sz="4" w:space="0" w:color="000000"/>
              <w:right w:val="single" w:sz="4" w:space="0" w:color="000000"/>
            </w:tcBorders>
            <w:shd w:val="clear" w:color="auto" w:fill="auto"/>
            <w:vAlign w:val="center"/>
          </w:tcPr>
          <w:p w14:paraId="0A946FDC" w14:textId="18A84FAA" w:rsidR="000D5ED9" w:rsidRPr="003E762A" w:rsidRDefault="0003772D" w:rsidP="000D5ED9">
            <w:pPr>
              <w:jc w:val="center"/>
              <w:rPr>
                <w:color w:val="000000"/>
                <w:sz w:val="24"/>
                <w:szCs w:val="24"/>
              </w:rPr>
            </w:pPr>
            <w:r>
              <w:rPr>
                <w:color w:val="000000"/>
                <w:sz w:val="24"/>
                <w:szCs w:val="24"/>
              </w:rPr>
              <w:t>28/02/2023</w:t>
            </w:r>
          </w:p>
        </w:tc>
        <w:tc>
          <w:tcPr>
            <w:tcW w:w="850" w:type="dxa"/>
            <w:tcBorders>
              <w:top w:val="nil"/>
              <w:left w:val="nil"/>
              <w:bottom w:val="single" w:sz="4" w:space="0" w:color="000000"/>
              <w:right w:val="single" w:sz="4" w:space="0" w:color="000000"/>
            </w:tcBorders>
            <w:shd w:val="clear" w:color="auto" w:fill="auto"/>
            <w:vAlign w:val="center"/>
          </w:tcPr>
          <w:p w14:paraId="7B940A75" w14:textId="4CC8E2B7" w:rsidR="000D5ED9" w:rsidRPr="00572202" w:rsidRDefault="000D5ED9" w:rsidP="000D5ED9">
            <w:pPr>
              <w:jc w:val="both"/>
              <w:rPr>
                <w:color w:val="000000"/>
                <w:sz w:val="24"/>
                <w:szCs w:val="24"/>
              </w:rPr>
            </w:pPr>
          </w:p>
        </w:tc>
      </w:tr>
      <w:tr w:rsidR="000D5ED9" w:rsidRPr="00572202" w14:paraId="4AE35F1A"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8B0221A" w14:textId="44F9A599" w:rsidR="000D5ED9" w:rsidRPr="003E762A" w:rsidRDefault="000D5ED9" w:rsidP="000D5ED9">
            <w:pPr>
              <w:jc w:val="center"/>
              <w:rPr>
                <w:color w:val="000000"/>
                <w:sz w:val="24"/>
                <w:szCs w:val="24"/>
              </w:rPr>
            </w:pPr>
            <w:r w:rsidRPr="003E762A">
              <w:rPr>
                <w:color w:val="000000"/>
                <w:sz w:val="24"/>
                <w:szCs w:val="24"/>
              </w:rPr>
              <w:t>23</w:t>
            </w:r>
          </w:p>
        </w:tc>
        <w:tc>
          <w:tcPr>
            <w:tcW w:w="2671" w:type="dxa"/>
            <w:tcBorders>
              <w:top w:val="nil"/>
              <w:left w:val="nil"/>
              <w:bottom w:val="single" w:sz="4" w:space="0" w:color="000000"/>
              <w:right w:val="single" w:sz="4" w:space="0" w:color="000000"/>
            </w:tcBorders>
            <w:shd w:val="clear" w:color="auto" w:fill="auto"/>
            <w:vAlign w:val="center"/>
          </w:tcPr>
          <w:p w14:paraId="08190163" w14:textId="456FA9EF" w:rsidR="000D5ED9" w:rsidRPr="003E762A" w:rsidRDefault="000D5ED9" w:rsidP="000D5ED9">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4256E072" w14:textId="67D70792" w:rsidR="000D5ED9" w:rsidRPr="003E762A" w:rsidRDefault="000D5ED9" w:rsidP="000D5ED9">
            <w:pPr>
              <w:spacing w:before="240"/>
              <w:jc w:val="center"/>
              <w:rPr>
                <w:color w:val="000000"/>
                <w:sz w:val="24"/>
                <w:szCs w:val="24"/>
              </w:rPr>
            </w:pPr>
            <w:r w:rsidRPr="003E762A">
              <w:rPr>
                <w:color w:val="000000"/>
                <w:sz w:val="24"/>
                <w:szCs w:val="24"/>
              </w:rPr>
              <w:t>29/2022/TT-BNNPTNT</w:t>
            </w:r>
          </w:p>
        </w:tc>
        <w:tc>
          <w:tcPr>
            <w:tcW w:w="1492" w:type="dxa"/>
            <w:tcBorders>
              <w:top w:val="nil"/>
              <w:left w:val="nil"/>
              <w:bottom w:val="single" w:sz="4" w:space="0" w:color="000000"/>
              <w:right w:val="single" w:sz="4" w:space="0" w:color="000000"/>
            </w:tcBorders>
            <w:shd w:val="clear" w:color="auto" w:fill="auto"/>
            <w:vAlign w:val="center"/>
          </w:tcPr>
          <w:p w14:paraId="19ED5912" w14:textId="3F4A4C66" w:rsidR="000D5ED9" w:rsidRPr="003E762A" w:rsidRDefault="000D5ED9" w:rsidP="000D5ED9">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417ED158" w14:textId="05A716EB" w:rsidR="000D5ED9" w:rsidRPr="003E762A" w:rsidRDefault="000D5ED9" w:rsidP="000D5ED9">
            <w:pPr>
              <w:jc w:val="both"/>
              <w:rPr>
                <w:color w:val="000000"/>
                <w:sz w:val="24"/>
                <w:szCs w:val="24"/>
              </w:rPr>
            </w:pPr>
            <w:r w:rsidRPr="003E762A">
              <w:rPr>
                <w:color w:val="000000"/>
                <w:sz w:val="24"/>
                <w:szCs w:val="24"/>
              </w:rPr>
              <w:t>Về việc ban hành Thông tư ban hành Quy chuẩn kỹ thuật quốc gia về công trình thủy lợi, Phòng chống thiên tai - Phần 1. Công trình thủy lợi - Các quy định chủ yếu về thiết kế</w:t>
            </w:r>
          </w:p>
        </w:tc>
        <w:tc>
          <w:tcPr>
            <w:tcW w:w="1554" w:type="dxa"/>
            <w:tcBorders>
              <w:top w:val="nil"/>
              <w:left w:val="nil"/>
              <w:bottom w:val="single" w:sz="4" w:space="0" w:color="000000"/>
              <w:right w:val="single" w:sz="4" w:space="0" w:color="000000"/>
            </w:tcBorders>
            <w:shd w:val="clear" w:color="auto" w:fill="auto"/>
            <w:vAlign w:val="center"/>
          </w:tcPr>
          <w:p w14:paraId="3931F396" w14:textId="42C9FEBC" w:rsidR="000D5ED9" w:rsidRPr="003E762A" w:rsidRDefault="0003772D" w:rsidP="000D5ED9">
            <w:pPr>
              <w:jc w:val="center"/>
              <w:rPr>
                <w:color w:val="000000"/>
                <w:sz w:val="24"/>
                <w:szCs w:val="24"/>
              </w:rPr>
            </w:pPr>
            <w:r>
              <w:rPr>
                <w:color w:val="000000"/>
                <w:sz w:val="24"/>
                <w:szCs w:val="24"/>
              </w:rPr>
              <w:t>01/7/2023</w:t>
            </w:r>
          </w:p>
        </w:tc>
        <w:tc>
          <w:tcPr>
            <w:tcW w:w="850" w:type="dxa"/>
            <w:tcBorders>
              <w:top w:val="nil"/>
              <w:left w:val="nil"/>
              <w:bottom w:val="single" w:sz="4" w:space="0" w:color="000000"/>
              <w:right w:val="single" w:sz="4" w:space="0" w:color="000000"/>
            </w:tcBorders>
            <w:shd w:val="clear" w:color="auto" w:fill="auto"/>
            <w:vAlign w:val="center"/>
          </w:tcPr>
          <w:p w14:paraId="4C5A9A6F" w14:textId="51AE68EF" w:rsidR="000D5ED9" w:rsidRPr="00572202" w:rsidRDefault="000D5ED9" w:rsidP="000D5ED9">
            <w:pPr>
              <w:jc w:val="both"/>
              <w:rPr>
                <w:color w:val="000000"/>
                <w:sz w:val="24"/>
                <w:szCs w:val="24"/>
              </w:rPr>
            </w:pPr>
          </w:p>
        </w:tc>
      </w:tr>
      <w:tr w:rsidR="000D5ED9" w:rsidRPr="00572202" w14:paraId="78E3D66C"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50E6D8" w14:textId="5937905F" w:rsidR="000D5ED9" w:rsidRPr="003E762A" w:rsidRDefault="000D5ED9" w:rsidP="000D5ED9">
            <w:pPr>
              <w:jc w:val="center"/>
              <w:rPr>
                <w:color w:val="000000"/>
                <w:sz w:val="24"/>
                <w:szCs w:val="24"/>
              </w:rPr>
            </w:pPr>
            <w:r w:rsidRPr="003E762A">
              <w:rPr>
                <w:color w:val="000000"/>
                <w:sz w:val="24"/>
                <w:szCs w:val="24"/>
              </w:rPr>
              <w:t>24</w:t>
            </w:r>
          </w:p>
        </w:tc>
        <w:tc>
          <w:tcPr>
            <w:tcW w:w="2671" w:type="dxa"/>
            <w:tcBorders>
              <w:top w:val="nil"/>
              <w:left w:val="nil"/>
              <w:bottom w:val="single" w:sz="4" w:space="0" w:color="000000"/>
              <w:right w:val="single" w:sz="4" w:space="0" w:color="000000"/>
            </w:tcBorders>
            <w:shd w:val="clear" w:color="auto" w:fill="auto"/>
            <w:vAlign w:val="center"/>
          </w:tcPr>
          <w:p w14:paraId="1EB4C689" w14:textId="5C9AA2A2" w:rsidR="000D5ED9" w:rsidRPr="003E762A" w:rsidRDefault="000D5ED9" w:rsidP="000D5ED9">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183135FC" w14:textId="335E137E" w:rsidR="000D5ED9" w:rsidRPr="003E762A" w:rsidRDefault="000D5ED9" w:rsidP="000D5ED9">
            <w:pPr>
              <w:spacing w:before="240"/>
              <w:jc w:val="center"/>
              <w:rPr>
                <w:color w:val="000000"/>
                <w:sz w:val="24"/>
                <w:szCs w:val="24"/>
              </w:rPr>
            </w:pPr>
            <w:r w:rsidRPr="003E762A">
              <w:rPr>
                <w:color w:val="000000"/>
                <w:sz w:val="24"/>
                <w:szCs w:val="24"/>
              </w:rPr>
              <w:t>22/2022/TT-BNNPTNT</w:t>
            </w:r>
          </w:p>
        </w:tc>
        <w:tc>
          <w:tcPr>
            <w:tcW w:w="1492" w:type="dxa"/>
            <w:tcBorders>
              <w:top w:val="nil"/>
              <w:left w:val="nil"/>
              <w:bottom w:val="single" w:sz="4" w:space="0" w:color="000000"/>
              <w:right w:val="single" w:sz="4" w:space="0" w:color="000000"/>
            </w:tcBorders>
            <w:shd w:val="clear" w:color="auto" w:fill="auto"/>
            <w:vAlign w:val="center"/>
          </w:tcPr>
          <w:p w14:paraId="32F0D193" w14:textId="3B1E9F2B" w:rsidR="000D5ED9" w:rsidRPr="003E762A" w:rsidRDefault="000D5ED9" w:rsidP="000D5ED9">
            <w:pPr>
              <w:spacing w:before="240"/>
              <w:jc w:val="center"/>
              <w:rPr>
                <w:color w:val="000000"/>
                <w:sz w:val="24"/>
                <w:szCs w:val="24"/>
              </w:rPr>
            </w:pPr>
            <w:r w:rsidRPr="003E762A">
              <w:rPr>
                <w:color w:val="000000"/>
                <w:sz w:val="24"/>
                <w:szCs w:val="24"/>
              </w:rPr>
              <w:t>29/12/2022</w:t>
            </w:r>
          </w:p>
        </w:tc>
        <w:tc>
          <w:tcPr>
            <w:tcW w:w="5347" w:type="dxa"/>
            <w:tcBorders>
              <w:top w:val="nil"/>
              <w:left w:val="nil"/>
              <w:bottom w:val="single" w:sz="4" w:space="0" w:color="000000"/>
              <w:right w:val="single" w:sz="4" w:space="0" w:color="000000"/>
            </w:tcBorders>
            <w:shd w:val="clear" w:color="auto" w:fill="auto"/>
            <w:vAlign w:val="center"/>
          </w:tcPr>
          <w:p w14:paraId="5BA4C3C0" w14:textId="7626DA9C" w:rsidR="000D5ED9" w:rsidRPr="003E762A" w:rsidRDefault="000D5ED9" w:rsidP="000D5ED9">
            <w:pPr>
              <w:jc w:val="both"/>
              <w:rPr>
                <w:color w:val="000000"/>
                <w:sz w:val="24"/>
                <w:szCs w:val="24"/>
              </w:rPr>
            </w:pPr>
            <w:r w:rsidRPr="003E762A">
              <w:rPr>
                <w:color w:val="000000"/>
                <w:sz w:val="24"/>
                <w:szCs w:val="24"/>
              </w:rPr>
              <w:t>Ban hành Định mức kinh tế - kỹ thuật lập quy hoạch phòng, chống lũ của tuyến sông có đê và quy hoạch đê điều</w:t>
            </w:r>
          </w:p>
        </w:tc>
        <w:tc>
          <w:tcPr>
            <w:tcW w:w="1554" w:type="dxa"/>
            <w:tcBorders>
              <w:top w:val="nil"/>
              <w:left w:val="nil"/>
              <w:bottom w:val="single" w:sz="4" w:space="0" w:color="000000"/>
              <w:right w:val="single" w:sz="4" w:space="0" w:color="000000"/>
            </w:tcBorders>
            <w:shd w:val="clear" w:color="auto" w:fill="auto"/>
            <w:vAlign w:val="center"/>
          </w:tcPr>
          <w:p w14:paraId="5AF6844D" w14:textId="5992EE96" w:rsidR="000D5ED9" w:rsidRPr="003E762A" w:rsidRDefault="0003772D" w:rsidP="000D5ED9">
            <w:pPr>
              <w:jc w:val="center"/>
              <w:rPr>
                <w:color w:val="000000"/>
                <w:sz w:val="24"/>
                <w:szCs w:val="24"/>
              </w:rPr>
            </w:pPr>
            <w:r>
              <w:rPr>
                <w:color w:val="000000"/>
                <w:sz w:val="24"/>
                <w:szCs w:val="24"/>
              </w:rPr>
              <w:t>15/02/2023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0D5ED9" w:rsidRPr="00572202" w:rsidRDefault="000D5ED9" w:rsidP="000D5ED9">
            <w:pPr>
              <w:jc w:val="both"/>
              <w:rPr>
                <w:color w:val="000000"/>
                <w:sz w:val="24"/>
                <w:szCs w:val="24"/>
              </w:rPr>
            </w:pPr>
          </w:p>
        </w:tc>
      </w:tr>
      <w:tr w:rsidR="000D5ED9" w:rsidRPr="00572202" w14:paraId="6A2B8762"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9BCA40C" w14:textId="7A8FE317" w:rsidR="000D5ED9" w:rsidRPr="003E762A" w:rsidRDefault="000D5ED9" w:rsidP="000D5ED9">
            <w:pPr>
              <w:jc w:val="center"/>
              <w:rPr>
                <w:color w:val="000000"/>
                <w:sz w:val="24"/>
                <w:szCs w:val="24"/>
              </w:rPr>
            </w:pPr>
            <w:r w:rsidRPr="003E762A">
              <w:rPr>
                <w:color w:val="000000"/>
                <w:sz w:val="24"/>
                <w:szCs w:val="24"/>
              </w:rPr>
              <w:t>25</w:t>
            </w:r>
          </w:p>
        </w:tc>
        <w:tc>
          <w:tcPr>
            <w:tcW w:w="2671" w:type="dxa"/>
            <w:tcBorders>
              <w:top w:val="nil"/>
              <w:left w:val="nil"/>
              <w:bottom w:val="single" w:sz="4" w:space="0" w:color="000000"/>
              <w:right w:val="single" w:sz="4" w:space="0" w:color="000000"/>
            </w:tcBorders>
            <w:shd w:val="clear" w:color="auto" w:fill="auto"/>
            <w:vAlign w:val="center"/>
          </w:tcPr>
          <w:p w14:paraId="54EE4A29" w14:textId="3881A757" w:rsidR="000D5ED9" w:rsidRPr="003E762A" w:rsidRDefault="000D5ED9" w:rsidP="000D5ED9">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549FE3BB" w14:textId="60FD890C" w:rsidR="000D5ED9" w:rsidRPr="003E762A" w:rsidRDefault="000D5ED9" w:rsidP="000D5ED9">
            <w:pPr>
              <w:spacing w:before="240"/>
              <w:jc w:val="center"/>
              <w:rPr>
                <w:color w:val="000000"/>
                <w:sz w:val="24"/>
                <w:szCs w:val="24"/>
              </w:rPr>
            </w:pPr>
            <w:r w:rsidRPr="003E762A">
              <w:rPr>
                <w:color w:val="000000"/>
                <w:sz w:val="24"/>
                <w:szCs w:val="24"/>
              </w:rPr>
              <w:t>23/2022/TT-BNNPTNT</w:t>
            </w:r>
          </w:p>
        </w:tc>
        <w:tc>
          <w:tcPr>
            <w:tcW w:w="1492" w:type="dxa"/>
            <w:tcBorders>
              <w:top w:val="nil"/>
              <w:left w:val="nil"/>
              <w:bottom w:val="single" w:sz="4" w:space="0" w:color="000000"/>
              <w:right w:val="single" w:sz="4" w:space="0" w:color="000000"/>
            </w:tcBorders>
            <w:shd w:val="clear" w:color="auto" w:fill="auto"/>
            <w:vAlign w:val="center"/>
          </w:tcPr>
          <w:p w14:paraId="14F058CC" w14:textId="797F8665" w:rsidR="000D5ED9" w:rsidRPr="003E762A" w:rsidRDefault="000D5ED9" w:rsidP="000D5ED9">
            <w:pPr>
              <w:spacing w:before="240"/>
              <w:jc w:val="center"/>
              <w:rPr>
                <w:color w:val="000000"/>
                <w:sz w:val="24"/>
                <w:szCs w:val="24"/>
              </w:rPr>
            </w:pPr>
            <w:r w:rsidRPr="003E762A">
              <w:rPr>
                <w:color w:val="000000"/>
                <w:sz w:val="24"/>
                <w:szCs w:val="24"/>
              </w:rPr>
              <w:t>29/12/2022</w:t>
            </w:r>
          </w:p>
        </w:tc>
        <w:tc>
          <w:tcPr>
            <w:tcW w:w="5347" w:type="dxa"/>
            <w:tcBorders>
              <w:top w:val="nil"/>
              <w:left w:val="nil"/>
              <w:bottom w:val="single" w:sz="4" w:space="0" w:color="000000"/>
              <w:right w:val="single" w:sz="4" w:space="0" w:color="000000"/>
            </w:tcBorders>
            <w:shd w:val="clear" w:color="auto" w:fill="auto"/>
            <w:vAlign w:val="center"/>
          </w:tcPr>
          <w:p w14:paraId="638B581C" w14:textId="4B9D7713" w:rsidR="000D5ED9" w:rsidRPr="003E762A" w:rsidRDefault="000D5ED9" w:rsidP="000D5ED9">
            <w:pPr>
              <w:jc w:val="both"/>
              <w:rPr>
                <w:color w:val="000000"/>
                <w:sz w:val="24"/>
                <w:szCs w:val="24"/>
              </w:rPr>
            </w:pPr>
            <w:r w:rsidRPr="003E762A">
              <w:rPr>
                <w:color w:val="000000"/>
                <w:sz w:val="24"/>
                <w:szCs w:val="24"/>
              </w:rPr>
              <w:t>Hướng dẫn thực hiện bảo đảm cấp nước an toàn khu vực nông thôn.</w:t>
            </w:r>
          </w:p>
        </w:tc>
        <w:tc>
          <w:tcPr>
            <w:tcW w:w="1554" w:type="dxa"/>
            <w:tcBorders>
              <w:top w:val="nil"/>
              <w:left w:val="nil"/>
              <w:bottom w:val="single" w:sz="4" w:space="0" w:color="000000"/>
              <w:right w:val="single" w:sz="4" w:space="0" w:color="000000"/>
            </w:tcBorders>
            <w:shd w:val="clear" w:color="auto" w:fill="auto"/>
            <w:vAlign w:val="center"/>
          </w:tcPr>
          <w:p w14:paraId="73C00761" w14:textId="0795AA94" w:rsidR="000D5ED9" w:rsidRPr="003E762A" w:rsidRDefault="0003772D" w:rsidP="000D5ED9">
            <w:pPr>
              <w:jc w:val="center"/>
              <w:rPr>
                <w:color w:val="000000"/>
                <w:sz w:val="24"/>
                <w:szCs w:val="24"/>
              </w:rPr>
            </w:pPr>
            <w:r>
              <w:rPr>
                <w:color w:val="000000"/>
                <w:sz w:val="24"/>
                <w:szCs w:val="24"/>
              </w:rPr>
              <w:t>28/02/2023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E812F2" w14:textId="77777777" w:rsidR="000D5ED9" w:rsidRPr="00572202" w:rsidRDefault="000D5ED9" w:rsidP="000D5ED9">
            <w:pPr>
              <w:jc w:val="both"/>
              <w:rPr>
                <w:color w:val="000000"/>
                <w:sz w:val="24"/>
                <w:szCs w:val="24"/>
              </w:rPr>
            </w:pPr>
          </w:p>
        </w:tc>
      </w:tr>
      <w:tr w:rsidR="008A1CDA" w:rsidRPr="00572202" w14:paraId="5D4AADEE"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AD6E2BC" w14:textId="7885857E" w:rsidR="008A1CDA" w:rsidRPr="003E762A" w:rsidRDefault="008A1CDA" w:rsidP="008A1CDA">
            <w:pPr>
              <w:jc w:val="center"/>
              <w:rPr>
                <w:color w:val="000000"/>
                <w:sz w:val="24"/>
                <w:szCs w:val="24"/>
              </w:rPr>
            </w:pPr>
            <w:r w:rsidRPr="003E762A">
              <w:rPr>
                <w:color w:val="000000"/>
                <w:sz w:val="24"/>
                <w:szCs w:val="24"/>
              </w:rPr>
              <w:t>28</w:t>
            </w:r>
          </w:p>
        </w:tc>
        <w:tc>
          <w:tcPr>
            <w:tcW w:w="2671" w:type="dxa"/>
            <w:tcBorders>
              <w:top w:val="nil"/>
              <w:left w:val="nil"/>
              <w:bottom w:val="single" w:sz="4" w:space="0" w:color="000000"/>
              <w:right w:val="single" w:sz="4" w:space="0" w:color="000000"/>
            </w:tcBorders>
            <w:shd w:val="clear" w:color="auto" w:fill="auto"/>
            <w:vAlign w:val="center"/>
          </w:tcPr>
          <w:p w14:paraId="50C5453A" w14:textId="46C03EE2" w:rsidR="008A1CDA" w:rsidRPr="003E762A" w:rsidRDefault="008A1CDA" w:rsidP="008A1CDA">
            <w:pPr>
              <w:jc w:val="center"/>
              <w:rPr>
                <w:color w:val="000000"/>
                <w:sz w:val="24"/>
                <w:szCs w:val="24"/>
              </w:rPr>
            </w:pPr>
            <w:r w:rsidRPr="003E762A">
              <w:rPr>
                <w:color w:val="000000"/>
                <w:sz w:val="24"/>
                <w:szCs w:val="24"/>
              </w:rPr>
              <w:t>Chính phủ</w:t>
            </w:r>
          </w:p>
        </w:tc>
        <w:tc>
          <w:tcPr>
            <w:tcW w:w="2239" w:type="dxa"/>
            <w:tcBorders>
              <w:top w:val="nil"/>
              <w:left w:val="nil"/>
              <w:bottom w:val="single" w:sz="4" w:space="0" w:color="000000"/>
              <w:right w:val="single" w:sz="4" w:space="0" w:color="000000"/>
            </w:tcBorders>
            <w:shd w:val="clear" w:color="auto" w:fill="auto"/>
            <w:vAlign w:val="center"/>
          </w:tcPr>
          <w:p w14:paraId="3AFD9085" w14:textId="58394402" w:rsidR="008A1CDA" w:rsidRPr="003E762A" w:rsidRDefault="008A1CDA" w:rsidP="008A1CDA">
            <w:pPr>
              <w:spacing w:before="240"/>
              <w:jc w:val="center"/>
              <w:rPr>
                <w:color w:val="000000"/>
                <w:sz w:val="24"/>
                <w:szCs w:val="24"/>
              </w:rPr>
            </w:pPr>
            <w:r w:rsidRPr="003E762A">
              <w:rPr>
                <w:color w:val="000000"/>
                <w:sz w:val="24"/>
                <w:szCs w:val="24"/>
              </w:rPr>
              <w:t>19/QĐ-TTg</w:t>
            </w:r>
          </w:p>
        </w:tc>
        <w:tc>
          <w:tcPr>
            <w:tcW w:w="1492" w:type="dxa"/>
            <w:tcBorders>
              <w:top w:val="nil"/>
              <w:left w:val="nil"/>
              <w:bottom w:val="single" w:sz="4" w:space="0" w:color="000000"/>
              <w:right w:val="single" w:sz="4" w:space="0" w:color="000000"/>
            </w:tcBorders>
            <w:shd w:val="clear" w:color="auto" w:fill="auto"/>
            <w:vAlign w:val="center"/>
          </w:tcPr>
          <w:p w14:paraId="2C9E1EFA" w14:textId="27F2EDC0" w:rsidR="008A1CDA" w:rsidRPr="003E762A" w:rsidRDefault="008A1CDA" w:rsidP="008A1CDA">
            <w:pPr>
              <w:spacing w:before="240"/>
              <w:jc w:val="center"/>
              <w:rPr>
                <w:color w:val="000000"/>
                <w:sz w:val="24"/>
                <w:szCs w:val="24"/>
              </w:rPr>
            </w:pPr>
            <w:r w:rsidRPr="003E762A">
              <w:rPr>
                <w:color w:val="000000"/>
                <w:sz w:val="24"/>
                <w:szCs w:val="24"/>
              </w:rPr>
              <w:t>15/01/2023</w:t>
            </w:r>
          </w:p>
        </w:tc>
        <w:tc>
          <w:tcPr>
            <w:tcW w:w="5347" w:type="dxa"/>
            <w:tcBorders>
              <w:top w:val="nil"/>
              <w:left w:val="nil"/>
              <w:bottom w:val="single" w:sz="4" w:space="0" w:color="000000"/>
              <w:right w:val="single" w:sz="4" w:space="0" w:color="000000"/>
            </w:tcBorders>
            <w:shd w:val="clear" w:color="auto" w:fill="auto"/>
            <w:vAlign w:val="center"/>
          </w:tcPr>
          <w:p w14:paraId="49171C6F" w14:textId="2D979D3E" w:rsidR="008A1CDA" w:rsidRPr="003E762A" w:rsidRDefault="008A1CDA" w:rsidP="008A1CDA">
            <w:pPr>
              <w:jc w:val="both"/>
              <w:rPr>
                <w:color w:val="000000"/>
                <w:sz w:val="24"/>
                <w:szCs w:val="24"/>
              </w:rPr>
            </w:pPr>
            <w:r w:rsidRPr="003E762A">
              <w:rPr>
                <w:color w:val="000000"/>
                <w:sz w:val="24"/>
                <w:szCs w:val="24"/>
              </w:rPr>
              <w:t>Quyết định Về việc phân công nhiệm vụ của các Phó Thủ tướng Chính phủ</w:t>
            </w:r>
          </w:p>
        </w:tc>
        <w:tc>
          <w:tcPr>
            <w:tcW w:w="1554" w:type="dxa"/>
            <w:tcBorders>
              <w:top w:val="nil"/>
              <w:left w:val="nil"/>
              <w:bottom w:val="single" w:sz="4" w:space="0" w:color="000000"/>
              <w:right w:val="single" w:sz="4" w:space="0" w:color="000000"/>
            </w:tcBorders>
            <w:shd w:val="clear" w:color="auto" w:fill="auto"/>
            <w:vAlign w:val="center"/>
          </w:tcPr>
          <w:p w14:paraId="16AAB055" w14:textId="5B5AFB7E" w:rsidR="008A1CDA" w:rsidRPr="003E762A" w:rsidRDefault="008A1CDA" w:rsidP="008A1CDA">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3B76D6" w14:textId="77777777" w:rsidR="008A1CDA" w:rsidRPr="00572202" w:rsidRDefault="008A1CDA" w:rsidP="008A1CDA">
            <w:pPr>
              <w:jc w:val="both"/>
              <w:rPr>
                <w:color w:val="000000"/>
                <w:sz w:val="24"/>
                <w:szCs w:val="24"/>
              </w:rPr>
            </w:pPr>
          </w:p>
        </w:tc>
      </w:tr>
      <w:tr w:rsidR="008A1CDA" w:rsidRPr="00572202" w14:paraId="1EAAC331"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75F07B" w14:textId="6FD69AD5" w:rsidR="008A1CDA" w:rsidRPr="003E762A" w:rsidRDefault="008A1CDA" w:rsidP="008A1CDA">
            <w:pPr>
              <w:jc w:val="center"/>
              <w:rPr>
                <w:color w:val="000000"/>
                <w:sz w:val="24"/>
                <w:szCs w:val="24"/>
              </w:rPr>
            </w:pPr>
            <w:r w:rsidRPr="003E762A">
              <w:rPr>
                <w:color w:val="000000"/>
                <w:sz w:val="24"/>
                <w:szCs w:val="24"/>
              </w:rPr>
              <w:t>31</w:t>
            </w:r>
          </w:p>
        </w:tc>
        <w:tc>
          <w:tcPr>
            <w:tcW w:w="2671" w:type="dxa"/>
            <w:tcBorders>
              <w:top w:val="nil"/>
              <w:left w:val="nil"/>
              <w:bottom w:val="single" w:sz="4" w:space="0" w:color="000000"/>
              <w:right w:val="single" w:sz="4" w:space="0" w:color="000000"/>
            </w:tcBorders>
            <w:shd w:val="clear" w:color="auto" w:fill="auto"/>
            <w:vAlign w:val="center"/>
          </w:tcPr>
          <w:p w14:paraId="789788A2" w14:textId="19C9C5AB" w:rsidR="008A1CDA" w:rsidRPr="003E762A" w:rsidRDefault="008A1CDA" w:rsidP="008A1CDA">
            <w:pPr>
              <w:jc w:val="center"/>
              <w:rPr>
                <w:color w:val="000000"/>
                <w:sz w:val="24"/>
                <w:szCs w:val="24"/>
              </w:rPr>
            </w:pPr>
            <w:r w:rsidRPr="003E762A">
              <w:rPr>
                <w:color w:val="000000"/>
                <w:sz w:val="24"/>
                <w:szCs w:val="24"/>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6861998C" w14:textId="6CB0FFCB" w:rsidR="008A1CDA" w:rsidRPr="003E762A" w:rsidRDefault="008A1CDA" w:rsidP="008A1CDA">
            <w:pPr>
              <w:spacing w:before="240"/>
              <w:jc w:val="center"/>
              <w:rPr>
                <w:color w:val="000000"/>
                <w:sz w:val="24"/>
                <w:szCs w:val="24"/>
              </w:rPr>
            </w:pPr>
            <w:r w:rsidRPr="003E762A">
              <w:rPr>
                <w:color w:val="000000"/>
                <w:sz w:val="24"/>
                <w:szCs w:val="24"/>
              </w:rPr>
              <w:t>21/2022/TT-BTNMT</w:t>
            </w:r>
          </w:p>
        </w:tc>
        <w:tc>
          <w:tcPr>
            <w:tcW w:w="1492" w:type="dxa"/>
            <w:tcBorders>
              <w:top w:val="nil"/>
              <w:left w:val="nil"/>
              <w:bottom w:val="single" w:sz="4" w:space="0" w:color="000000"/>
              <w:right w:val="single" w:sz="4" w:space="0" w:color="000000"/>
            </w:tcBorders>
            <w:shd w:val="clear" w:color="auto" w:fill="auto"/>
            <w:vAlign w:val="center"/>
          </w:tcPr>
          <w:p w14:paraId="034C82E1" w14:textId="5D52044F" w:rsidR="008A1CDA" w:rsidRPr="003E762A" w:rsidRDefault="008A1CDA" w:rsidP="008A1CDA">
            <w:pPr>
              <w:spacing w:before="240"/>
              <w:jc w:val="center"/>
              <w:rPr>
                <w:color w:val="000000"/>
                <w:sz w:val="24"/>
                <w:szCs w:val="24"/>
              </w:rPr>
            </w:pPr>
            <w:r w:rsidRPr="003E762A">
              <w:rPr>
                <w:color w:val="000000"/>
                <w:sz w:val="24"/>
                <w:szCs w:val="24"/>
              </w:rPr>
              <w:t>19/12/2022</w:t>
            </w:r>
          </w:p>
        </w:tc>
        <w:tc>
          <w:tcPr>
            <w:tcW w:w="5347" w:type="dxa"/>
            <w:tcBorders>
              <w:top w:val="nil"/>
              <w:left w:val="nil"/>
              <w:bottom w:val="single" w:sz="4" w:space="0" w:color="000000"/>
              <w:right w:val="single" w:sz="4" w:space="0" w:color="000000"/>
            </w:tcBorders>
            <w:shd w:val="clear" w:color="auto" w:fill="auto"/>
            <w:vAlign w:val="center"/>
          </w:tcPr>
          <w:p w14:paraId="29459E3F" w14:textId="2E7C2464" w:rsidR="008A1CDA" w:rsidRPr="003E762A" w:rsidRDefault="008A1CDA" w:rsidP="008A1CDA">
            <w:pPr>
              <w:jc w:val="both"/>
              <w:rPr>
                <w:color w:val="000000"/>
                <w:sz w:val="24"/>
                <w:szCs w:val="24"/>
              </w:rPr>
            </w:pPr>
            <w:r w:rsidRPr="003E762A">
              <w:rPr>
                <w:color w:val="000000"/>
                <w:sz w:val="24"/>
                <w:szCs w:val="24"/>
              </w:rPr>
              <w:t>Thông tư quy định danh mục và thời hạn định kỳ chuyển đổi vị trí công tác trong cơ quan, tổ chức, đơn vị thuộc lĩnh vực tài nguyên và môi trường tại chính quyền địa phương</w:t>
            </w:r>
          </w:p>
        </w:tc>
        <w:tc>
          <w:tcPr>
            <w:tcW w:w="1554" w:type="dxa"/>
            <w:tcBorders>
              <w:top w:val="nil"/>
              <w:left w:val="nil"/>
              <w:bottom w:val="single" w:sz="4" w:space="0" w:color="000000"/>
              <w:right w:val="single" w:sz="4" w:space="0" w:color="000000"/>
            </w:tcBorders>
            <w:shd w:val="clear" w:color="auto" w:fill="auto"/>
            <w:vAlign w:val="center"/>
          </w:tcPr>
          <w:p w14:paraId="6ED4ACAE" w14:textId="5E5D7FD2" w:rsidR="008A1CDA" w:rsidRPr="003E762A" w:rsidRDefault="008A1CDA" w:rsidP="008A1CDA">
            <w:pPr>
              <w:jc w:val="center"/>
              <w:rPr>
                <w:color w:val="000000"/>
                <w:sz w:val="24"/>
                <w:szCs w:val="24"/>
              </w:rPr>
            </w:pPr>
            <w:r>
              <w:rPr>
                <w:color w:val="000000"/>
                <w:sz w:val="24"/>
                <w:szCs w:val="24"/>
              </w:rPr>
              <w:t>06/02/2023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F17F3A" w14:textId="77777777" w:rsidR="008A1CDA" w:rsidRPr="00572202" w:rsidRDefault="008A1CDA" w:rsidP="008A1CDA">
            <w:pPr>
              <w:jc w:val="both"/>
              <w:rPr>
                <w:color w:val="000000"/>
                <w:sz w:val="24"/>
                <w:szCs w:val="24"/>
              </w:rPr>
            </w:pPr>
          </w:p>
        </w:tc>
      </w:tr>
      <w:tr w:rsidR="003F119C" w:rsidRPr="00572202" w14:paraId="3DB2245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C0A66D2" w14:textId="16FECDB3" w:rsidR="003F119C" w:rsidRPr="003E762A" w:rsidRDefault="003F119C" w:rsidP="003F119C">
            <w:pPr>
              <w:jc w:val="center"/>
              <w:rPr>
                <w:color w:val="000000"/>
                <w:sz w:val="24"/>
                <w:szCs w:val="24"/>
              </w:rPr>
            </w:pPr>
            <w:r w:rsidRPr="003E762A">
              <w:rPr>
                <w:color w:val="000000"/>
                <w:sz w:val="24"/>
                <w:szCs w:val="24"/>
              </w:rPr>
              <w:t>32</w:t>
            </w:r>
          </w:p>
        </w:tc>
        <w:tc>
          <w:tcPr>
            <w:tcW w:w="2671" w:type="dxa"/>
            <w:tcBorders>
              <w:top w:val="nil"/>
              <w:left w:val="nil"/>
              <w:bottom w:val="single" w:sz="4" w:space="0" w:color="000000"/>
              <w:right w:val="single" w:sz="4" w:space="0" w:color="000000"/>
            </w:tcBorders>
            <w:shd w:val="clear" w:color="auto" w:fill="auto"/>
            <w:vAlign w:val="center"/>
          </w:tcPr>
          <w:p w14:paraId="36177290" w14:textId="2998F25E" w:rsidR="003F119C" w:rsidRPr="003E762A" w:rsidRDefault="003F119C" w:rsidP="003F119C">
            <w:pPr>
              <w:jc w:val="center"/>
              <w:rPr>
                <w:color w:val="000000"/>
                <w:sz w:val="24"/>
                <w:szCs w:val="24"/>
              </w:rPr>
            </w:pPr>
            <w:r w:rsidRPr="003E762A">
              <w:rPr>
                <w:color w:val="000000"/>
                <w:sz w:val="24"/>
                <w:szCs w:val="24"/>
              </w:rPr>
              <w:t>Bộ Tư pháp</w:t>
            </w:r>
          </w:p>
        </w:tc>
        <w:tc>
          <w:tcPr>
            <w:tcW w:w="2239" w:type="dxa"/>
            <w:tcBorders>
              <w:top w:val="nil"/>
              <w:left w:val="nil"/>
              <w:bottom w:val="single" w:sz="4" w:space="0" w:color="000000"/>
              <w:right w:val="single" w:sz="4" w:space="0" w:color="000000"/>
            </w:tcBorders>
            <w:shd w:val="clear" w:color="auto" w:fill="auto"/>
            <w:vAlign w:val="center"/>
          </w:tcPr>
          <w:p w14:paraId="3C92C3EC" w14:textId="6B96BE43" w:rsidR="003F119C" w:rsidRPr="003E762A" w:rsidRDefault="003F119C" w:rsidP="003F119C">
            <w:pPr>
              <w:spacing w:before="240"/>
              <w:jc w:val="center"/>
              <w:rPr>
                <w:color w:val="000000"/>
                <w:sz w:val="24"/>
                <w:szCs w:val="24"/>
              </w:rPr>
            </w:pPr>
            <w:r w:rsidRPr="003E762A">
              <w:rPr>
                <w:color w:val="000000"/>
                <w:sz w:val="24"/>
                <w:szCs w:val="24"/>
              </w:rPr>
              <w:t>09/2022/TT-BTP</w:t>
            </w:r>
          </w:p>
        </w:tc>
        <w:tc>
          <w:tcPr>
            <w:tcW w:w="1492" w:type="dxa"/>
            <w:tcBorders>
              <w:top w:val="nil"/>
              <w:left w:val="nil"/>
              <w:bottom w:val="single" w:sz="4" w:space="0" w:color="000000"/>
              <w:right w:val="single" w:sz="4" w:space="0" w:color="000000"/>
            </w:tcBorders>
            <w:shd w:val="clear" w:color="auto" w:fill="auto"/>
            <w:vAlign w:val="center"/>
          </w:tcPr>
          <w:p w14:paraId="657304C1" w14:textId="110E0070" w:rsidR="003F119C" w:rsidRPr="003E762A" w:rsidRDefault="003F119C" w:rsidP="003F119C">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088A6005" w14:textId="613371F9" w:rsidR="003F119C" w:rsidRPr="003E762A" w:rsidRDefault="003F119C" w:rsidP="003F119C">
            <w:pPr>
              <w:jc w:val="both"/>
              <w:rPr>
                <w:color w:val="000000"/>
                <w:sz w:val="24"/>
                <w:szCs w:val="24"/>
              </w:rPr>
            </w:pPr>
            <w:r w:rsidRPr="003E762A">
              <w:rPr>
                <w:color w:val="000000"/>
                <w:sz w:val="24"/>
                <w:szCs w:val="24"/>
              </w:rPr>
              <w:t>V/v bãi bỏ một số nội dung tại các thông tư trong lĩnh vực trợ giúp pháp lý, hộ tịch do Bộ trưởng Bộ Tư pháp ban hành</w:t>
            </w:r>
          </w:p>
        </w:tc>
        <w:tc>
          <w:tcPr>
            <w:tcW w:w="1554" w:type="dxa"/>
            <w:tcBorders>
              <w:top w:val="nil"/>
              <w:left w:val="nil"/>
              <w:bottom w:val="single" w:sz="4" w:space="0" w:color="000000"/>
              <w:right w:val="single" w:sz="4" w:space="0" w:color="000000"/>
            </w:tcBorders>
            <w:shd w:val="clear" w:color="auto" w:fill="auto"/>
            <w:vAlign w:val="center"/>
          </w:tcPr>
          <w:p w14:paraId="3F92559E" w14:textId="46068472" w:rsidR="003F119C" w:rsidRPr="003E762A" w:rsidRDefault="003F119C" w:rsidP="003F119C">
            <w:pPr>
              <w:jc w:val="center"/>
              <w:rPr>
                <w:color w:val="000000"/>
                <w:sz w:val="24"/>
                <w:szCs w:val="24"/>
              </w:rPr>
            </w:pPr>
            <w:r>
              <w:rPr>
                <w:color w:val="000000"/>
                <w:sz w:val="24"/>
                <w:szCs w:val="24"/>
              </w:rPr>
              <w:t>01/01/2023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EB51E8" w14:textId="77777777" w:rsidR="003F119C" w:rsidRPr="00572202" w:rsidRDefault="003F119C" w:rsidP="003F119C">
            <w:pPr>
              <w:jc w:val="both"/>
              <w:rPr>
                <w:color w:val="000000"/>
                <w:sz w:val="24"/>
                <w:szCs w:val="24"/>
              </w:rPr>
            </w:pPr>
          </w:p>
        </w:tc>
      </w:tr>
      <w:tr w:rsidR="007E5525" w:rsidRPr="00572202" w14:paraId="417CC18E"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E3CBE6" w14:textId="322FD821" w:rsidR="007E5525" w:rsidRPr="003E762A" w:rsidRDefault="007E5525" w:rsidP="007E5525">
            <w:pPr>
              <w:jc w:val="center"/>
              <w:rPr>
                <w:color w:val="000000"/>
                <w:sz w:val="24"/>
                <w:szCs w:val="24"/>
              </w:rPr>
            </w:pPr>
            <w:r w:rsidRPr="003E762A">
              <w:rPr>
                <w:color w:val="000000"/>
                <w:sz w:val="24"/>
                <w:szCs w:val="24"/>
              </w:rPr>
              <w:t>35</w:t>
            </w:r>
          </w:p>
        </w:tc>
        <w:tc>
          <w:tcPr>
            <w:tcW w:w="2671" w:type="dxa"/>
            <w:tcBorders>
              <w:top w:val="nil"/>
              <w:left w:val="nil"/>
              <w:bottom w:val="single" w:sz="4" w:space="0" w:color="000000"/>
              <w:right w:val="single" w:sz="4" w:space="0" w:color="000000"/>
            </w:tcBorders>
            <w:shd w:val="clear" w:color="auto" w:fill="auto"/>
            <w:vAlign w:val="center"/>
          </w:tcPr>
          <w:p w14:paraId="221217E4" w14:textId="4953BBDA" w:rsidR="007E5525" w:rsidRPr="003E762A" w:rsidRDefault="007E5525" w:rsidP="007E5525">
            <w:pPr>
              <w:jc w:val="center"/>
              <w:rPr>
                <w:color w:val="000000"/>
                <w:sz w:val="24"/>
                <w:szCs w:val="24"/>
              </w:rPr>
            </w:pPr>
            <w:r w:rsidRPr="003E762A">
              <w:rPr>
                <w:color w:val="000000"/>
                <w:sz w:val="24"/>
                <w:szCs w:val="24"/>
              </w:rPr>
              <w:t>Bộ Tư pháp</w:t>
            </w:r>
          </w:p>
        </w:tc>
        <w:tc>
          <w:tcPr>
            <w:tcW w:w="2239" w:type="dxa"/>
            <w:tcBorders>
              <w:top w:val="nil"/>
              <w:left w:val="nil"/>
              <w:bottom w:val="single" w:sz="4" w:space="0" w:color="000000"/>
              <w:right w:val="single" w:sz="4" w:space="0" w:color="000000"/>
            </w:tcBorders>
            <w:shd w:val="clear" w:color="auto" w:fill="auto"/>
            <w:vAlign w:val="center"/>
          </w:tcPr>
          <w:p w14:paraId="2B2B376F" w14:textId="2C5A73A9" w:rsidR="007E5525" w:rsidRPr="003E762A" w:rsidRDefault="007E5525" w:rsidP="007E5525">
            <w:pPr>
              <w:spacing w:before="240"/>
              <w:jc w:val="center"/>
              <w:rPr>
                <w:color w:val="000000"/>
                <w:sz w:val="24"/>
                <w:szCs w:val="24"/>
              </w:rPr>
            </w:pPr>
            <w:r w:rsidRPr="003E762A">
              <w:rPr>
                <w:color w:val="000000"/>
                <w:sz w:val="24"/>
                <w:szCs w:val="24"/>
              </w:rPr>
              <w:t>59/QĐ-BTP</w:t>
            </w:r>
          </w:p>
        </w:tc>
        <w:tc>
          <w:tcPr>
            <w:tcW w:w="1492" w:type="dxa"/>
            <w:tcBorders>
              <w:top w:val="nil"/>
              <w:left w:val="nil"/>
              <w:bottom w:val="single" w:sz="4" w:space="0" w:color="000000"/>
              <w:right w:val="single" w:sz="4" w:space="0" w:color="000000"/>
            </w:tcBorders>
            <w:shd w:val="clear" w:color="auto" w:fill="auto"/>
            <w:vAlign w:val="center"/>
          </w:tcPr>
          <w:p w14:paraId="33FA5A3E" w14:textId="2513EF97" w:rsidR="007E5525" w:rsidRPr="003E762A" w:rsidRDefault="007E5525" w:rsidP="007E5525">
            <w:pPr>
              <w:spacing w:before="240"/>
              <w:jc w:val="center"/>
              <w:rPr>
                <w:color w:val="000000"/>
                <w:sz w:val="24"/>
                <w:szCs w:val="24"/>
              </w:rPr>
            </w:pPr>
            <w:r w:rsidRPr="003E762A">
              <w:rPr>
                <w:color w:val="000000"/>
                <w:sz w:val="24"/>
                <w:szCs w:val="24"/>
              </w:rPr>
              <w:t>18/01/2023</w:t>
            </w:r>
          </w:p>
        </w:tc>
        <w:tc>
          <w:tcPr>
            <w:tcW w:w="5347" w:type="dxa"/>
            <w:tcBorders>
              <w:top w:val="nil"/>
              <w:left w:val="nil"/>
              <w:bottom w:val="single" w:sz="4" w:space="0" w:color="000000"/>
              <w:right w:val="single" w:sz="4" w:space="0" w:color="000000"/>
            </w:tcBorders>
            <w:shd w:val="clear" w:color="auto" w:fill="auto"/>
            <w:vAlign w:val="center"/>
          </w:tcPr>
          <w:p w14:paraId="2664C9DA" w14:textId="08DB3B7E" w:rsidR="007E5525" w:rsidRPr="003E762A" w:rsidRDefault="007E5525" w:rsidP="007E5525">
            <w:pPr>
              <w:jc w:val="both"/>
              <w:rPr>
                <w:color w:val="000000"/>
                <w:sz w:val="24"/>
                <w:szCs w:val="24"/>
              </w:rPr>
            </w:pPr>
            <w:r w:rsidRPr="003E762A">
              <w:rPr>
                <w:color w:val="000000"/>
                <w:sz w:val="24"/>
                <w:szCs w:val="24"/>
              </w:rPr>
              <w:t>Phê duyệt Kế hoạch tổ chức Hội nghị triển khai thực hiện Nghị định số 99/2022/NĐ-CP ngày 30 tháng 11 năm 2022 của Chính phủ về đăng ký biện pháp bảo đảm</w:t>
            </w:r>
          </w:p>
        </w:tc>
        <w:tc>
          <w:tcPr>
            <w:tcW w:w="1554" w:type="dxa"/>
            <w:tcBorders>
              <w:top w:val="nil"/>
              <w:left w:val="nil"/>
              <w:bottom w:val="single" w:sz="4" w:space="0" w:color="000000"/>
              <w:right w:val="single" w:sz="4" w:space="0" w:color="000000"/>
            </w:tcBorders>
            <w:shd w:val="clear" w:color="auto" w:fill="auto"/>
            <w:vAlign w:val="center"/>
          </w:tcPr>
          <w:p w14:paraId="03A0750F" w14:textId="370898C5" w:rsidR="007E5525" w:rsidRPr="003E762A" w:rsidRDefault="007E5525" w:rsidP="007E5525">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77127" w14:textId="77777777" w:rsidR="007E5525" w:rsidRPr="00572202" w:rsidRDefault="007E5525" w:rsidP="007E5525">
            <w:pPr>
              <w:jc w:val="both"/>
              <w:rPr>
                <w:color w:val="000000"/>
                <w:sz w:val="24"/>
                <w:szCs w:val="24"/>
              </w:rPr>
            </w:pPr>
          </w:p>
        </w:tc>
      </w:tr>
      <w:tr w:rsidR="007E5525" w:rsidRPr="00572202" w14:paraId="6BE9F2DB"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0B119CF" w14:textId="756F3D76" w:rsidR="007E5525" w:rsidRPr="003E762A" w:rsidRDefault="007E5525" w:rsidP="007E5525">
            <w:pPr>
              <w:jc w:val="center"/>
              <w:rPr>
                <w:color w:val="000000"/>
                <w:sz w:val="24"/>
                <w:szCs w:val="24"/>
              </w:rPr>
            </w:pPr>
            <w:r w:rsidRPr="003E762A">
              <w:rPr>
                <w:color w:val="000000"/>
                <w:sz w:val="24"/>
                <w:szCs w:val="24"/>
              </w:rPr>
              <w:t>36</w:t>
            </w:r>
          </w:p>
        </w:tc>
        <w:tc>
          <w:tcPr>
            <w:tcW w:w="2671" w:type="dxa"/>
            <w:tcBorders>
              <w:top w:val="nil"/>
              <w:left w:val="nil"/>
              <w:bottom w:val="single" w:sz="4" w:space="0" w:color="000000"/>
              <w:right w:val="single" w:sz="4" w:space="0" w:color="000000"/>
            </w:tcBorders>
            <w:shd w:val="clear" w:color="auto" w:fill="auto"/>
            <w:vAlign w:val="center"/>
          </w:tcPr>
          <w:p w14:paraId="6537F0D1" w14:textId="393D9327" w:rsidR="007E5525" w:rsidRPr="003E762A" w:rsidRDefault="007E5525" w:rsidP="007E5525">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2E1E71DF" w14:textId="0A430827" w:rsidR="007E5525" w:rsidRPr="003E762A" w:rsidRDefault="007E5525" w:rsidP="007E5525">
            <w:pPr>
              <w:spacing w:before="240"/>
              <w:jc w:val="center"/>
              <w:rPr>
                <w:color w:val="000000"/>
                <w:sz w:val="24"/>
                <w:szCs w:val="24"/>
              </w:rPr>
            </w:pPr>
            <w:r w:rsidRPr="003E762A">
              <w:rPr>
                <w:color w:val="000000"/>
                <w:sz w:val="24"/>
                <w:szCs w:val="24"/>
              </w:rPr>
              <w:t>174/QĐ-BNN-BVTV</w:t>
            </w:r>
          </w:p>
        </w:tc>
        <w:tc>
          <w:tcPr>
            <w:tcW w:w="1492" w:type="dxa"/>
            <w:tcBorders>
              <w:top w:val="nil"/>
              <w:left w:val="nil"/>
              <w:bottom w:val="single" w:sz="4" w:space="0" w:color="000000"/>
              <w:right w:val="single" w:sz="4" w:space="0" w:color="000000"/>
            </w:tcBorders>
            <w:shd w:val="clear" w:color="auto" w:fill="auto"/>
            <w:vAlign w:val="center"/>
          </w:tcPr>
          <w:p w14:paraId="610339B9" w14:textId="489C707F" w:rsidR="007E5525" w:rsidRPr="003E762A" w:rsidRDefault="007E5525" w:rsidP="007E5525">
            <w:pPr>
              <w:spacing w:before="240"/>
              <w:jc w:val="center"/>
              <w:rPr>
                <w:color w:val="000000"/>
                <w:sz w:val="24"/>
                <w:szCs w:val="24"/>
              </w:rPr>
            </w:pPr>
            <w:r w:rsidRPr="003E762A">
              <w:rPr>
                <w:color w:val="000000"/>
                <w:sz w:val="24"/>
                <w:szCs w:val="24"/>
              </w:rPr>
              <w:t>09/01/2023</w:t>
            </w:r>
          </w:p>
        </w:tc>
        <w:tc>
          <w:tcPr>
            <w:tcW w:w="5347" w:type="dxa"/>
            <w:tcBorders>
              <w:top w:val="nil"/>
              <w:left w:val="nil"/>
              <w:bottom w:val="single" w:sz="4" w:space="0" w:color="000000"/>
              <w:right w:val="single" w:sz="4" w:space="0" w:color="000000"/>
            </w:tcBorders>
            <w:shd w:val="clear" w:color="auto" w:fill="auto"/>
            <w:vAlign w:val="center"/>
          </w:tcPr>
          <w:p w14:paraId="53CA5382" w14:textId="3494980C" w:rsidR="007E5525" w:rsidRPr="003E762A" w:rsidRDefault="007E5525" w:rsidP="007E5525">
            <w:pPr>
              <w:jc w:val="both"/>
              <w:rPr>
                <w:color w:val="000000"/>
                <w:sz w:val="24"/>
                <w:szCs w:val="24"/>
              </w:rPr>
            </w:pPr>
            <w:r w:rsidRPr="003E762A">
              <w:rPr>
                <w:color w:val="000000"/>
                <w:sz w:val="24"/>
                <w:szCs w:val="24"/>
              </w:rPr>
              <w:t xml:space="preserve">Về việc công bố thủ tục hành chính được sửa đổi, bổ sung lĩnh vực bảo vệ thực vật và trồng trọt thuộc phạm </w:t>
            </w:r>
            <w:r w:rsidRPr="003E762A">
              <w:rPr>
                <w:color w:val="000000"/>
                <w:sz w:val="24"/>
                <w:szCs w:val="24"/>
              </w:rPr>
              <w:lastRenderedPageBreak/>
              <w:t>vi chức năng quản lý của Bộ Nông nghiệp và Phát triển nông thôn</w:t>
            </w:r>
          </w:p>
        </w:tc>
        <w:tc>
          <w:tcPr>
            <w:tcW w:w="1554" w:type="dxa"/>
            <w:tcBorders>
              <w:top w:val="nil"/>
              <w:left w:val="nil"/>
              <w:bottom w:val="single" w:sz="4" w:space="0" w:color="000000"/>
              <w:right w:val="single" w:sz="4" w:space="0" w:color="000000"/>
            </w:tcBorders>
            <w:shd w:val="clear" w:color="auto" w:fill="auto"/>
            <w:vAlign w:val="center"/>
          </w:tcPr>
          <w:p w14:paraId="13F2923F" w14:textId="15973EFF" w:rsidR="007E5525" w:rsidRPr="003E762A" w:rsidRDefault="007E5525" w:rsidP="007E5525">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E14391" w14:textId="77777777" w:rsidR="007E5525" w:rsidRPr="00572202" w:rsidRDefault="007E5525" w:rsidP="007E5525">
            <w:pPr>
              <w:jc w:val="both"/>
              <w:rPr>
                <w:color w:val="000000"/>
                <w:sz w:val="24"/>
                <w:szCs w:val="24"/>
              </w:rPr>
            </w:pPr>
          </w:p>
        </w:tc>
      </w:tr>
      <w:tr w:rsidR="00E3042C" w:rsidRPr="00572202" w14:paraId="22447200" w14:textId="77777777" w:rsidTr="00B378C9">
        <w:tblPrEx>
          <w:tblLook w:val="01E0" w:firstRow="1" w:lastRow="1" w:firstColumn="1" w:lastColumn="1" w:noHBand="0" w:noVBand="0"/>
        </w:tblPrEx>
        <w:trPr>
          <w:trHeight w:val="938"/>
          <w:tblHeader/>
        </w:trPr>
        <w:tc>
          <w:tcPr>
            <w:tcW w:w="590" w:type="dxa"/>
            <w:tcBorders>
              <w:top w:val="single" w:sz="4" w:space="0" w:color="auto"/>
              <w:bottom w:val="single" w:sz="4" w:space="0" w:color="auto"/>
              <w:right w:val="single" w:sz="4" w:space="0" w:color="auto"/>
            </w:tcBorders>
            <w:vAlign w:val="center"/>
          </w:tcPr>
          <w:p w14:paraId="5B533AC7" w14:textId="5B18F614" w:rsidR="00E3042C" w:rsidRPr="003E762A" w:rsidRDefault="00E3042C" w:rsidP="00E3042C">
            <w:pPr>
              <w:jc w:val="center"/>
              <w:rPr>
                <w:color w:val="000000"/>
                <w:sz w:val="24"/>
                <w:szCs w:val="24"/>
              </w:rPr>
            </w:pPr>
            <w:r w:rsidRPr="003E762A">
              <w:rPr>
                <w:color w:val="000000"/>
                <w:sz w:val="24"/>
                <w:szCs w:val="24"/>
              </w:rPr>
              <w:t>37</w:t>
            </w:r>
          </w:p>
        </w:tc>
        <w:tc>
          <w:tcPr>
            <w:tcW w:w="2671" w:type="dxa"/>
            <w:tcBorders>
              <w:top w:val="nil"/>
              <w:left w:val="nil"/>
              <w:bottom w:val="single" w:sz="4" w:space="0" w:color="000000"/>
              <w:right w:val="single" w:sz="4" w:space="0" w:color="000000"/>
            </w:tcBorders>
            <w:shd w:val="clear" w:color="auto" w:fill="auto"/>
            <w:vAlign w:val="center"/>
          </w:tcPr>
          <w:p w14:paraId="2302BA76" w14:textId="7E5B91D3" w:rsidR="00E3042C" w:rsidRPr="003E762A" w:rsidRDefault="00E3042C" w:rsidP="00E3042C">
            <w:pPr>
              <w:jc w:val="center"/>
              <w:rPr>
                <w:color w:val="000000"/>
                <w:sz w:val="24"/>
                <w:szCs w:val="24"/>
              </w:rPr>
            </w:pPr>
            <w:r w:rsidRPr="003E762A">
              <w:rPr>
                <w:color w:val="000000"/>
                <w:sz w:val="24"/>
                <w:szCs w:val="24"/>
              </w:rPr>
              <w:t>Bộ Thông tin và Truyền thông</w:t>
            </w:r>
          </w:p>
        </w:tc>
        <w:tc>
          <w:tcPr>
            <w:tcW w:w="2239" w:type="dxa"/>
            <w:tcBorders>
              <w:top w:val="nil"/>
              <w:left w:val="nil"/>
              <w:bottom w:val="single" w:sz="4" w:space="0" w:color="000000"/>
              <w:right w:val="single" w:sz="4" w:space="0" w:color="000000"/>
            </w:tcBorders>
            <w:shd w:val="clear" w:color="auto" w:fill="auto"/>
            <w:vAlign w:val="center"/>
          </w:tcPr>
          <w:p w14:paraId="3AB8165C" w14:textId="19F64BDB" w:rsidR="00E3042C" w:rsidRPr="003E762A" w:rsidRDefault="00E3042C" w:rsidP="00E3042C">
            <w:pPr>
              <w:spacing w:before="240"/>
              <w:jc w:val="center"/>
              <w:rPr>
                <w:color w:val="000000"/>
                <w:sz w:val="24"/>
                <w:szCs w:val="24"/>
              </w:rPr>
            </w:pPr>
            <w:r w:rsidRPr="003E762A">
              <w:rPr>
                <w:color w:val="000000"/>
                <w:sz w:val="24"/>
                <w:szCs w:val="24"/>
              </w:rPr>
              <w:t>26/QĐ-BTTTT</w:t>
            </w:r>
          </w:p>
        </w:tc>
        <w:tc>
          <w:tcPr>
            <w:tcW w:w="1492" w:type="dxa"/>
            <w:tcBorders>
              <w:top w:val="nil"/>
              <w:left w:val="nil"/>
              <w:bottom w:val="single" w:sz="4" w:space="0" w:color="000000"/>
              <w:right w:val="single" w:sz="4" w:space="0" w:color="000000"/>
            </w:tcBorders>
            <w:shd w:val="clear" w:color="auto" w:fill="auto"/>
            <w:vAlign w:val="center"/>
          </w:tcPr>
          <w:p w14:paraId="433EAAED" w14:textId="18C8E24F" w:rsidR="00E3042C" w:rsidRPr="003E762A" w:rsidRDefault="00E3042C" w:rsidP="00E3042C">
            <w:pPr>
              <w:spacing w:before="240"/>
              <w:jc w:val="center"/>
              <w:rPr>
                <w:color w:val="000000"/>
                <w:sz w:val="24"/>
                <w:szCs w:val="24"/>
              </w:rPr>
            </w:pPr>
            <w:r w:rsidRPr="003E762A">
              <w:rPr>
                <w:color w:val="000000"/>
                <w:sz w:val="24"/>
                <w:szCs w:val="24"/>
              </w:rPr>
              <w:t>16/01/2023</w:t>
            </w:r>
          </w:p>
        </w:tc>
        <w:tc>
          <w:tcPr>
            <w:tcW w:w="5347" w:type="dxa"/>
            <w:tcBorders>
              <w:top w:val="nil"/>
              <w:left w:val="nil"/>
              <w:bottom w:val="single" w:sz="4" w:space="0" w:color="000000"/>
              <w:right w:val="single" w:sz="4" w:space="0" w:color="000000"/>
            </w:tcBorders>
            <w:shd w:val="clear" w:color="auto" w:fill="auto"/>
            <w:vAlign w:val="center"/>
          </w:tcPr>
          <w:p w14:paraId="56302854" w14:textId="6D9EAAB1" w:rsidR="00E3042C" w:rsidRPr="003E762A" w:rsidRDefault="00E3042C" w:rsidP="00E3042C">
            <w:pPr>
              <w:jc w:val="both"/>
              <w:rPr>
                <w:color w:val="000000"/>
                <w:sz w:val="24"/>
                <w:szCs w:val="24"/>
              </w:rPr>
            </w:pPr>
            <w:r w:rsidRPr="003E762A">
              <w:rPr>
                <w:color w:val="000000"/>
                <w:sz w:val="24"/>
                <w:szCs w:val="24"/>
              </w:rPr>
              <w:t>Quy định chức năng, nhiệm vụ, quyền hạn và cơ cấu tổ chức của Trung tâm Chứng thực điện tử quốc gia</w:t>
            </w:r>
          </w:p>
        </w:tc>
        <w:tc>
          <w:tcPr>
            <w:tcW w:w="1554" w:type="dxa"/>
            <w:tcBorders>
              <w:top w:val="nil"/>
              <w:left w:val="nil"/>
              <w:bottom w:val="single" w:sz="4" w:space="0" w:color="000000"/>
              <w:right w:val="single" w:sz="4" w:space="0" w:color="000000"/>
            </w:tcBorders>
            <w:shd w:val="clear" w:color="auto" w:fill="auto"/>
            <w:vAlign w:val="center"/>
          </w:tcPr>
          <w:p w14:paraId="1087FD61" w14:textId="7147A147" w:rsidR="00E3042C" w:rsidRPr="003E762A" w:rsidRDefault="00E3042C" w:rsidP="00E3042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102411" w14:textId="77777777" w:rsidR="00E3042C" w:rsidRPr="00572202" w:rsidRDefault="00E3042C" w:rsidP="00E3042C">
            <w:pPr>
              <w:jc w:val="both"/>
              <w:rPr>
                <w:color w:val="000000"/>
                <w:sz w:val="24"/>
                <w:szCs w:val="24"/>
              </w:rPr>
            </w:pPr>
          </w:p>
        </w:tc>
      </w:tr>
      <w:tr w:rsidR="00E3042C" w:rsidRPr="00572202" w14:paraId="7039E61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A9ED492" w14:textId="4853F793" w:rsidR="00E3042C" w:rsidRPr="003E762A" w:rsidRDefault="00E3042C" w:rsidP="00E3042C">
            <w:pPr>
              <w:jc w:val="center"/>
              <w:rPr>
                <w:color w:val="000000"/>
                <w:sz w:val="24"/>
                <w:szCs w:val="24"/>
              </w:rPr>
            </w:pPr>
            <w:r w:rsidRPr="003E762A">
              <w:rPr>
                <w:color w:val="000000"/>
                <w:sz w:val="24"/>
                <w:szCs w:val="24"/>
              </w:rPr>
              <w:t>38</w:t>
            </w:r>
          </w:p>
        </w:tc>
        <w:tc>
          <w:tcPr>
            <w:tcW w:w="2671" w:type="dxa"/>
            <w:tcBorders>
              <w:top w:val="nil"/>
              <w:left w:val="nil"/>
              <w:bottom w:val="single" w:sz="4" w:space="0" w:color="000000"/>
              <w:right w:val="single" w:sz="4" w:space="0" w:color="000000"/>
            </w:tcBorders>
            <w:shd w:val="clear" w:color="auto" w:fill="auto"/>
            <w:vAlign w:val="center"/>
          </w:tcPr>
          <w:p w14:paraId="3A4DD1C3" w14:textId="7B0738C4" w:rsidR="00E3042C" w:rsidRPr="003E762A" w:rsidRDefault="00E3042C" w:rsidP="00E3042C">
            <w:pPr>
              <w:jc w:val="center"/>
              <w:rPr>
                <w:color w:val="000000"/>
                <w:sz w:val="24"/>
                <w:szCs w:val="24"/>
              </w:rPr>
            </w:pPr>
            <w:r w:rsidRPr="003E762A">
              <w:rPr>
                <w:color w:val="000000"/>
                <w:sz w:val="24"/>
                <w:szCs w:val="24"/>
              </w:rPr>
              <w:t>Chính phủ</w:t>
            </w:r>
          </w:p>
        </w:tc>
        <w:tc>
          <w:tcPr>
            <w:tcW w:w="2239" w:type="dxa"/>
            <w:tcBorders>
              <w:top w:val="nil"/>
              <w:left w:val="nil"/>
              <w:bottom w:val="single" w:sz="4" w:space="0" w:color="000000"/>
              <w:right w:val="single" w:sz="4" w:space="0" w:color="000000"/>
            </w:tcBorders>
            <w:shd w:val="clear" w:color="auto" w:fill="auto"/>
            <w:vAlign w:val="center"/>
          </w:tcPr>
          <w:p w14:paraId="5674EEE5" w14:textId="5F19A9C4" w:rsidR="00E3042C" w:rsidRPr="003E762A" w:rsidRDefault="00E3042C" w:rsidP="00E3042C">
            <w:pPr>
              <w:spacing w:before="240"/>
              <w:jc w:val="center"/>
              <w:rPr>
                <w:color w:val="000000"/>
                <w:sz w:val="24"/>
                <w:szCs w:val="24"/>
              </w:rPr>
            </w:pPr>
            <w:r w:rsidRPr="003E762A">
              <w:rPr>
                <w:color w:val="000000"/>
                <w:sz w:val="24"/>
                <w:szCs w:val="24"/>
              </w:rPr>
              <w:t>14/QĐ-TTg</w:t>
            </w:r>
          </w:p>
        </w:tc>
        <w:tc>
          <w:tcPr>
            <w:tcW w:w="1492" w:type="dxa"/>
            <w:tcBorders>
              <w:top w:val="nil"/>
              <w:left w:val="nil"/>
              <w:bottom w:val="single" w:sz="4" w:space="0" w:color="000000"/>
              <w:right w:val="single" w:sz="4" w:space="0" w:color="000000"/>
            </w:tcBorders>
            <w:shd w:val="clear" w:color="auto" w:fill="auto"/>
            <w:vAlign w:val="center"/>
          </w:tcPr>
          <w:p w14:paraId="5EFDA4DA" w14:textId="7692BA10" w:rsidR="00E3042C" w:rsidRPr="003E762A" w:rsidRDefault="00E3042C" w:rsidP="00E3042C">
            <w:pPr>
              <w:spacing w:before="240"/>
              <w:jc w:val="center"/>
              <w:rPr>
                <w:color w:val="000000"/>
                <w:sz w:val="24"/>
                <w:szCs w:val="24"/>
              </w:rPr>
            </w:pPr>
            <w:r w:rsidRPr="003E762A">
              <w:rPr>
                <w:color w:val="000000"/>
                <w:sz w:val="24"/>
                <w:szCs w:val="24"/>
              </w:rPr>
              <w:t>13/01/2023</w:t>
            </w:r>
          </w:p>
        </w:tc>
        <w:tc>
          <w:tcPr>
            <w:tcW w:w="5347" w:type="dxa"/>
            <w:tcBorders>
              <w:top w:val="nil"/>
              <w:left w:val="nil"/>
              <w:bottom w:val="single" w:sz="4" w:space="0" w:color="000000"/>
              <w:right w:val="single" w:sz="4" w:space="0" w:color="000000"/>
            </w:tcBorders>
            <w:shd w:val="clear" w:color="auto" w:fill="auto"/>
            <w:vAlign w:val="center"/>
          </w:tcPr>
          <w:p w14:paraId="43AA1AFC" w14:textId="75F8ED4C" w:rsidR="00E3042C" w:rsidRPr="003E762A" w:rsidRDefault="00E3042C" w:rsidP="00E3042C">
            <w:pPr>
              <w:jc w:val="both"/>
              <w:rPr>
                <w:color w:val="000000"/>
                <w:sz w:val="24"/>
                <w:szCs w:val="24"/>
              </w:rPr>
            </w:pPr>
            <w:r w:rsidRPr="003E762A">
              <w:rPr>
                <w:color w:val="000000"/>
                <w:sz w:val="24"/>
                <w:szCs w:val="24"/>
              </w:rPr>
              <w:t>Quyết định hỗ trợ gạo cứu đói dịp Tết Nguyên đán Quỹ Mão năm2023 cho tỉnh Tuyên Quang</w:t>
            </w:r>
          </w:p>
        </w:tc>
        <w:tc>
          <w:tcPr>
            <w:tcW w:w="1554" w:type="dxa"/>
            <w:tcBorders>
              <w:top w:val="nil"/>
              <w:left w:val="nil"/>
              <w:bottom w:val="single" w:sz="4" w:space="0" w:color="000000"/>
              <w:right w:val="single" w:sz="4" w:space="0" w:color="000000"/>
            </w:tcBorders>
            <w:shd w:val="clear" w:color="auto" w:fill="auto"/>
            <w:vAlign w:val="center"/>
          </w:tcPr>
          <w:p w14:paraId="6FD9FC94" w14:textId="4C18CFF9" w:rsidR="00E3042C" w:rsidRPr="003E762A" w:rsidRDefault="00E3042C" w:rsidP="00E3042C">
            <w:pPr>
              <w:jc w:val="center"/>
              <w:rPr>
                <w:color w:val="000000"/>
                <w:sz w:val="24"/>
                <w:szCs w:val="24"/>
              </w:rPr>
            </w:pPr>
          </w:p>
        </w:tc>
        <w:tc>
          <w:tcPr>
            <w:tcW w:w="850" w:type="dxa"/>
            <w:tcBorders>
              <w:top w:val="nil"/>
              <w:left w:val="nil"/>
              <w:bottom w:val="single" w:sz="4" w:space="0" w:color="000000"/>
              <w:right w:val="single" w:sz="4" w:space="0" w:color="000000"/>
            </w:tcBorders>
            <w:shd w:val="clear" w:color="auto" w:fill="auto"/>
            <w:vAlign w:val="center"/>
          </w:tcPr>
          <w:p w14:paraId="18BB9B1A" w14:textId="61590D92" w:rsidR="00E3042C" w:rsidRPr="00572202" w:rsidRDefault="00E3042C" w:rsidP="00E3042C">
            <w:pPr>
              <w:jc w:val="both"/>
              <w:rPr>
                <w:color w:val="000000"/>
                <w:sz w:val="24"/>
                <w:szCs w:val="24"/>
              </w:rPr>
            </w:pPr>
          </w:p>
        </w:tc>
      </w:tr>
      <w:tr w:rsidR="00E3042C" w:rsidRPr="00572202" w14:paraId="043DDEC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BB3658" w14:textId="35CB988C" w:rsidR="00E3042C" w:rsidRPr="003E762A" w:rsidRDefault="00E3042C" w:rsidP="00E3042C">
            <w:pPr>
              <w:jc w:val="center"/>
              <w:rPr>
                <w:color w:val="000000"/>
                <w:sz w:val="24"/>
                <w:szCs w:val="24"/>
              </w:rPr>
            </w:pPr>
            <w:r w:rsidRPr="003E762A">
              <w:rPr>
                <w:color w:val="000000"/>
                <w:sz w:val="24"/>
                <w:szCs w:val="24"/>
              </w:rPr>
              <w:t>39</w:t>
            </w:r>
          </w:p>
        </w:tc>
        <w:tc>
          <w:tcPr>
            <w:tcW w:w="2671" w:type="dxa"/>
            <w:tcBorders>
              <w:top w:val="nil"/>
              <w:left w:val="nil"/>
              <w:bottom w:val="single" w:sz="4" w:space="0" w:color="000000"/>
              <w:right w:val="single" w:sz="4" w:space="0" w:color="000000"/>
            </w:tcBorders>
            <w:shd w:val="clear" w:color="auto" w:fill="auto"/>
            <w:vAlign w:val="center"/>
          </w:tcPr>
          <w:p w14:paraId="4320C87A" w14:textId="69B4759E" w:rsidR="00E3042C" w:rsidRPr="003E762A" w:rsidRDefault="00E3042C" w:rsidP="00E3042C">
            <w:pPr>
              <w:jc w:val="center"/>
              <w:rPr>
                <w:color w:val="000000"/>
                <w:sz w:val="24"/>
                <w:szCs w:val="24"/>
              </w:rPr>
            </w:pPr>
            <w:r w:rsidRPr="003E762A">
              <w:rPr>
                <w:color w:val="000000"/>
                <w:sz w:val="24"/>
                <w:szCs w:val="24"/>
              </w:rPr>
              <w:t>Bộ Lao động Thương binh và xã hội</w:t>
            </w:r>
          </w:p>
        </w:tc>
        <w:tc>
          <w:tcPr>
            <w:tcW w:w="2239" w:type="dxa"/>
            <w:tcBorders>
              <w:top w:val="nil"/>
              <w:left w:val="nil"/>
              <w:bottom w:val="single" w:sz="4" w:space="0" w:color="000000"/>
              <w:right w:val="single" w:sz="4" w:space="0" w:color="000000"/>
            </w:tcBorders>
            <w:shd w:val="clear" w:color="auto" w:fill="auto"/>
            <w:vAlign w:val="center"/>
          </w:tcPr>
          <w:p w14:paraId="5BB7C97C" w14:textId="4B1115B9" w:rsidR="00E3042C" w:rsidRPr="003E762A" w:rsidRDefault="00E3042C" w:rsidP="00E3042C">
            <w:pPr>
              <w:spacing w:before="240"/>
              <w:jc w:val="center"/>
              <w:rPr>
                <w:color w:val="000000"/>
                <w:sz w:val="24"/>
                <w:szCs w:val="24"/>
              </w:rPr>
            </w:pPr>
            <w:r w:rsidRPr="003E762A">
              <w:rPr>
                <w:color w:val="000000"/>
                <w:sz w:val="24"/>
                <w:szCs w:val="24"/>
              </w:rPr>
              <w:t>29/QĐ-LĐTBXH</w:t>
            </w:r>
          </w:p>
        </w:tc>
        <w:tc>
          <w:tcPr>
            <w:tcW w:w="1492" w:type="dxa"/>
            <w:tcBorders>
              <w:top w:val="nil"/>
              <w:left w:val="nil"/>
              <w:bottom w:val="single" w:sz="4" w:space="0" w:color="000000"/>
              <w:right w:val="single" w:sz="4" w:space="0" w:color="000000"/>
            </w:tcBorders>
            <w:shd w:val="clear" w:color="auto" w:fill="auto"/>
            <w:vAlign w:val="center"/>
          </w:tcPr>
          <w:p w14:paraId="34B979BB" w14:textId="697B468D" w:rsidR="00E3042C" w:rsidRPr="003E762A" w:rsidRDefault="00E3042C" w:rsidP="00E3042C">
            <w:pPr>
              <w:spacing w:before="240"/>
              <w:jc w:val="center"/>
              <w:rPr>
                <w:color w:val="000000"/>
                <w:sz w:val="24"/>
                <w:szCs w:val="24"/>
              </w:rPr>
            </w:pPr>
            <w:r w:rsidRPr="003E762A">
              <w:rPr>
                <w:color w:val="000000"/>
                <w:sz w:val="24"/>
                <w:szCs w:val="24"/>
              </w:rPr>
              <w:t>17/01/2023</w:t>
            </w:r>
          </w:p>
        </w:tc>
        <w:tc>
          <w:tcPr>
            <w:tcW w:w="5347" w:type="dxa"/>
            <w:tcBorders>
              <w:top w:val="nil"/>
              <w:left w:val="nil"/>
              <w:bottom w:val="single" w:sz="4" w:space="0" w:color="000000"/>
              <w:right w:val="single" w:sz="4" w:space="0" w:color="000000"/>
            </w:tcBorders>
            <w:shd w:val="clear" w:color="auto" w:fill="auto"/>
            <w:vAlign w:val="center"/>
          </w:tcPr>
          <w:p w14:paraId="4A7FD30D" w14:textId="394E8217" w:rsidR="00E3042C" w:rsidRPr="003E762A" w:rsidRDefault="00E3042C" w:rsidP="00E3042C">
            <w:pPr>
              <w:jc w:val="both"/>
              <w:rPr>
                <w:color w:val="000000"/>
                <w:sz w:val="24"/>
                <w:szCs w:val="24"/>
              </w:rPr>
            </w:pPr>
            <w:r w:rsidRPr="003E762A">
              <w:rPr>
                <w:color w:val="000000"/>
                <w:sz w:val="24"/>
                <w:szCs w:val="24"/>
              </w:rPr>
              <w:t xml:space="preserve"> Ban hành Bộ chỉ số giám sát, quy trình kiểm tra và đánh giá thực hiện chương trình phòng, chống mại dâm giai đoạn 2021-2025</w:t>
            </w:r>
          </w:p>
        </w:tc>
        <w:tc>
          <w:tcPr>
            <w:tcW w:w="1554" w:type="dxa"/>
            <w:tcBorders>
              <w:top w:val="nil"/>
              <w:left w:val="nil"/>
              <w:bottom w:val="single" w:sz="4" w:space="0" w:color="000000"/>
              <w:right w:val="single" w:sz="4" w:space="0" w:color="000000"/>
            </w:tcBorders>
            <w:shd w:val="clear" w:color="auto" w:fill="auto"/>
            <w:vAlign w:val="center"/>
          </w:tcPr>
          <w:p w14:paraId="24D06494" w14:textId="2D6CBA60" w:rsidR="00E3042C" w:rsidRPr="003E762A" w:rsidRDefault="00E3042C" w:rsidP="00E3042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AF46D9" w14:textId="77777777" w:rsidR="00E3042C" w:rsidRPr="00572202" w:rsidRDefault="00E3042C" w:rsidP="00E3042C">
            <w:pPr>
              <w:jc w:val="both"/>
              <w:rPr>
                <w:color w:val="000000"/>
                <w:sz w:val="24"/>
                <w:szCs w:val="24"/>
              </w:rPr>
            </w:pPr>
          </w:p>
        </w:tc>
      </w:tr>
      <w:tr w:rsidR="00E3042C" w:rsidRPr="00572202" w14:paraId="4136D7AC"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49954DC" w14:textId="6FEDA158" w:rsidR="00E3042C" w:rsidRPr="003E762A" w:rsidRDefault="00E3042C" w:rsidP="00E3042C">
            <w:pPr>
              <w:jc w:val="center"/>
              <w:rPr>
                <w:color w:val="000000"/>
                <w:sz w:val="24"/>
                <w:szCs w:val="24"/>
              </w:rPr>
            </w:pPr>
            <w:r w:rsidRPr="003E762A">
              <w:rPr>
                <w:color w:val="000000"/>
                <w:sz w:val="24"/>
                <w:szCs w:val="24"/>
              </w:rPr>
              <w:t>40</w:t>
            </w:r>
          </w:p>
        </w:tc>
        <w:tc>
          <w:tcPr>
            <w:tcW w:w="2671" w:type="dxa"/>
            <w:tcBorders>
              <w:top w:val="nil"/>
              <w:left w:val="nil"/>
              <w:bottom w:val="single" w:sz="4" w:space="0" w:color="000000"/>
              <w:right w:val="single" w:sz="4" w:space="0" w:color="000000"/>
            </w:tcBorders>
            <w:shd w:val="clear" w:color="auto" w:fill="auto"/>
            <w:vAlign w:val="center"/>
          </w:tcPr>
          <w:p w14:paraId="19595577" w14:textId="13E1714B" w:rsidR="00E3042C" w:rsidRPr="003E762A" w:rsidRDefault="00E3042C" w:rsidP="00E3042C">
            <w:pPr>
              <w:jc w:val="center"/>
              <w:rPr>
                <w:color w:val="000000"/>
                <w:sz w:val="24"/>
                <w:szCs w:val="24"/>
              </w:rPr>
            </w:pPr>
            <w:r w:rsidRPr="003E762A">
              <w:rPr>
                <w:color w:val="000000"/>
                <w:sz w:val="24"/>
                <w:szCs w:val="24"/>
              </w:rPr>
              <w:t>Bộ Lao động Thương binh và xã hội</w:t>
            </w:r>
          </w:p>
        </w:tc>
        <w:tc>
          <w:tcPr>
            <w:tcW w:w="2239" w:type="dxa"/>
            <w:tcBorders>
              <w:top w:val="nil"/>
              <w:left w:val="nil"/>
              <w:bottom w:val="single" w:sz="4" w:space="0" w:color="000000"/>
              <w:right w:val="single" w:sz="4" w:space="0" w:color="000000"/>
            </w:tcBorders>
            <w:shd w:val="clear" w:color="auto" w:fill="auto"/>
            <w:vAlign w:val="center"/>
          </w:tcPr>
          <w:p w14:paraId="13306C08" w14:textId="4AC401EB" w:rsidR="00E3042C" w:rsidRPr="003E762A" w:rsidRDefault="00E3042C" w:rsidP="00E3042C">
            <w:pPr>
              <w:spacing w:before="240"/>
              <w:jc w:val="center"/>
              <w:rPr>
                <w:color w:val="000000"/>
                <w:sz w:val="24"/>
                <w:szCs w:val="24"/>
              </w:rPr>
            </w:pPr>
            <w:r w:rsidRPr="003E762A">
              <w:rPr>
                <w:color w:val="000000"/>
                <w:sz w:val="24"/>
                <w:szCs w:val="24"/>
              </w:rPr>
              <w:t>180/LĐTBXH-TE</w:t>
            </w:r>
          </w:p>
        </w:tc>
        <w:tc>
          <w:tcPr>
            <w:tcW w:w="1492" w:type="dxa"/>
            <w:tcBorders>
              <w:top w:val="nil"/>
              <w:left w:val="nil"/>
              <w:bottom w:val="single" w:sz="4" w:space="0" w:color="000000"/>
              <w:right w:val="single" w:sz="4" w:space="0" w:color="000000"/>
            </w:tcBorders>
            <w:shd w:val="clear" w:color="auto" w:fill="auto"/>
            <w:vAlign w:val="center"/>
          </w:tcPr>
          <w:p w14:paraId="43AD326B" w14:textId="5C8A6CA3" w:rsidR="00E3042C" w:rsidRPr="003E762A" w:rsidRDefault="00E3042C" w:rsidP="00E3042C">
            <w:pPr>
              <w:spacing w:before="240"/>
              <w:jc w:val="center"/>
              <w:rPr>
                <w:color w:val="000000"/>
                <w:sz w:val="24"/>
                <w:szCs w:val="24"/>
              </w:rPr>
            </w:pPr>
            <w:r w:rsidRPr="003E762A">
              <w:rPr>
                <w:color w:val="000000"/>
                <w:sz w:val="24"/>
                <w:szCs w:val="24"/>
              </w:rPr>
              <w:t>18/01/2023</w:t>
            </w:r>
          </w:p>
        </w:tc>
        <w:tc>
          <w:tcPr>
            <w:tcW w:w="5347" w:type="dxa"/>
            <w:tcBorders>
              <w:top w:val="nil"/>
              <w:left w:val="nil"/>
              <w:bottom w:val="single" w:sz="4" w:space="0" w:color="000000"/>
              <w:right w:val="single" w:sz="4" w:space="0" w:color="000000"/>
            </w:tcBorders>
            <w:shd w:val="clear" w:color="auto" w:fill="auto"/>
            <w:vAlign w:val="center"/>
          </w:tcPr>
          <w:p w14:paraId="6673FF98" w14:textId="45768201" w:rsidR="00E3042C" w:rsidRPr="003E762A" w:rsidRDefault="00E3042C" w:rsidP="00E3042C">
            <w:pPr>
              <w:jc w:val="both"/>
              <w:rPr>
                <w:color w:val="000000"/>
                <w:sz w:val="24"/>
                <w:szCs w:val="24"/>
              </w:rPr>
            </w:pPr>
            <w:r w:rsidRPr="003E762A">
              <w:rPr>
                <w:color w:val="000000"/>
                <w:sz w:val="24"/>
                <w:szCs w:val="24"/>
              </w:rPr>
              <w:t>V/v tăng cường các biện pháp phòng, chống tai nạn, thương tích trẻ em, đặc biệt trong dịp Tết Nguyên đán Quý Mão năm 2023</w:t>
            </w:r>
          </w:p>
        </w:tc>
        <w:tc>
          <w:tcPr>
            <w:tcW w:w="1554" w:type="dxa"/>
            <w:tcBorders>
              <w:top w:val="nil"/>
              <w:left w:val="nil"/>
              <w:bottom w:val="single" w:sz="4" w:space="0" w:color="000000"/>
              <w:right w:val="single" w:sz="4" w:space="0" w:color="000000"/>
            </w:tcBorders>
            <w:shd w:val="clear" w:color="auto" w:fill="auto"/>
            <w:vAlign w:val="center"/>
          </w:tcPr>
          <w:p w14:paraId="0B216A6D" w14:textId="39FCE514" w:rsidR="00E3042C" w:rsidRPr="003E762A" w:rsidRDefault="00E3042C" w:rsidP="00E3042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FC82E9" w14:textId="77777777" w:rsidR="00E3042C" w:rsidRPr="00572202" w:rsidRDefault="00E3042C" w:rsidP="00E3042C">
            <w:pPr>
              <w:jc w:val="both"/>
              <w:rPr>
                <w:color w:val="000000"/>
                <w:sz w:val="24"/>
                <w:szCs w:val="24"/>
              </w:rPr>
            </w:pPr>
          </w:p>
        </w:tc>
      </w:tr>
      <w:tr w:rsidR="00E3042C" w:rsidRPr="00572202" w14:paraId="587B5872"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FFCAFB5" w14:textId="446CC215" w:rsidR="00E3042C" w:rsidRPr="003E762A" w:rsidRDefault="00E3042C" w:rsidP="00E3042C">
            <w:pPr>
              <w:jc w:val="center"/>
              <w:rPr>
                <w:color w:val="000000"/>
                <w:sz w:val="24"/>
                <w:szCs w:val="24"/>
              </w:rPr>
            </w:pPr>
            <w:r w:rsidRPr="003E762A">
              <w:rPr>
                <w:color w:val="000000"/>
                <w:sz w:val="24"/>
                <w:szCs w:val="24"/>
              </w:rPr>
              <w:t>41</w:t>
            </w:r>
          </w:p>
        </w:tc>
        <w:tc>
          <w:tcPr>
            <w:tcW w:w="2671" w:type="dxa"/>
            <w:tcBorders>
              <w:top w:val="nil"/>
              <w:left w:val="nil"/>
              <w:bottom w:val="single" w:sz="4" w:space="0" w:color="000000"/>
              <w:right w:val="single" w:sz="4" w:space="0" w:color="000000"/>
            </w:tcBorders>
            <w:shd w:val="clear" w:color="auto" w:fill="auto"/>
            <w:vAlign w:val="center"/>
          </w:tcPr>
          <w:p w14:paraId="4BEDA4DF" w14:textId="6E664391" w:rsidR="00E3042C" w:rsidRPr="003E762A" w:rsidRDefault="00E3042C" w:rsidP="00E3042C">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76DACB10" w14:textId="643AFE65" w:rsidR="00E3042C" w:rsidRPr="003E762A" w:rsidRDefault="00E3042C" w:rsidP="00E3042C">
            <w:pPr>
              <w:spacing w:before="240"/>
              <w:jc w:val="center"/>
              <w:rPr>
                <w:color w:val="000000"/>
                <w:sz w:val="24"/>
                <w:szCs w:val="24"/>
              </w:rPr>
            </w:pPr>
            <w:r w:rsidRPr="003E762A">
              <w:rPr>
                <w:color w:val="000000"/>
                <w:sz w:val="24"/>
                <w:szCs w:val="24"/>
              </w:rPr>
              <w:t>296/QĐ-BNN-KHCN</w:t>
            </w:r>
          </w:p>
        </w:tc>
        <w:tc>
          <w:tcPr>
            <w:tcW w:w="1492" w:type="dxa"/>
            <w:tcBorders>
              <w:top w:val="nil"/>
              <w:left w:val="nil"/>
              <w:bottom w:val="single" w:sz="4" w:space="0" w:color="000000"/>
              <w:right w:val="single" w:sz="4" w:space="0" w:color="000000"/>
            </w:tcBorders>
            <w:shd w:val="clear" w:color="auto" w:fill="auto"/>
            <w:vAlign w:val="center"/>
          </w:tcPr>
          <w:p w14:paraId="42AD0CAA" w14:textId="463E581C" w:rsidR="00E3042C" w:rsidRPr="003E762A" w:rsidRDefault="00E3042C" w:rsidP="00E3042C">
            <w:pPr>
              <w:spacing w:before="240"/>
              <w:jc w:val="center"/>
              <w:rPr>
                <w:color w:val="000000"/>
                <w:sz w:val="24"/>
                <w:szCs w:val="24"/>
              </w:rPr>
            </w:pPr>
            <w:r w:rsidRPr="003E762A">
              <w:rPr>
                <w:color w:val="000000"/>
                <w:sz w:val="24"/>
                <w:szCs w:val="24"/>
              </w:rPr>
              <w:t>16/01/2023</w:t>
            </w:r>
          </w:p>
        </w:tc>
        <w:tc>
          <w:tcPr>
            <w:tcW w:w="5347" w:type="dxa"/>
            <w:tcBorders>
              <w:top w:val="nil"/>
              <w:left w:val="nil"/>
              <w:bottom w:val="single" w:sz="4" w:space="0" w:color="000000"/>
              <w:right w:val="single" w:sz="4" w:space="0" w:color="000000"/>
            </w:tcBorders>
            <w:shd w:val="clear" w:color="auto" w:fill="auto"/>
            <w:vAlign w:val="center"/>
          </w:tcPr>
          <w:p w14:paraId="03CBA64F" w14:textId="60C707D5" w:rsidR="00E3042C" w:rsidRPr="003E762A" w:rsidRDefault="00E3042C" w:rsidP="00E3042C">
            <w:pPr>
              <w:jc w:val="both"/>
              <w:rPr>
                <w:color w:val="000000"/>
                <w:sz w:val="24"/>
                <w:szCs w:val="24"/>
              </w:rPr>
            </w:pPr>
            <w:r w:rsidRPr="003E762A">
              <w:rPr>
                <w:color w:val="000000"/>
                <w:sz w:val="24"/>
                <w:szCs w:val="24"/>
              </w:rPr>
              <w:t>Phê duyệt Chiến lược phát triển khoa học, công nghệ và đổi mới sáng tạo ngành nông nghiệp và phát triển nông thôn đến năm 2030, tầm nhìn đến năm 2050</w:t>
            </w:r>
          </w:p>
        </w:tc>
        <w:tc>
          <w:tcPr>
            <w:tcW w:w="1554" w:type="dxa"/>
            <w:tcBorders>
              <w:top w:val="nil"/>
              <w:left w:val="nil"/>
              <w:bottom w:val="single" w:sz="4" w:space="0" w:color="000000"/>
              <w:right w:val="single" w:sz="4" w:space="0" w:color="000000"/>
            </w:tcBorders>
            <w:shd w:val="clear" w:color="auto" w:fill="auto"/>
            <w:vAlign w:val="center"/>
          </w:tcPr>
          <w:p w14:paraId="36B7E24B" w14:textId="7363051D" w:rsidR="00E3042C" w:rsidRPr="003E762A" w:rsidRDefault="00E3042C" w:rsidP="00E3042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71168F" w14:textId="77777777" w:rsidR="00E3042C" w:rsidRPr="00572202" w:rsidRDefault="00E3042C" w:rsidP="00E3042C">
            <w:pPr>
              <w:jc w:val="both"/>
              <w:rPr>
                <w:color w:val="000000"/>
                <w:sz w:val="24"/>
                <w:szCs w:val="24"/>
              </w:rPr>
            </w:pPr>
          </w:p>
        </w:tc>
      </w:tr>
      <w:tr w:rsidR="00E3042C" w:rsidRPr="00572202" w14:paraId="5AD4C892"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C0CEBA2" w14:textId="00974A4C" w:rsidR="00E3042C" w:rsidRPr="003E762A" w:rsidRDefault="00E3042C" w:rsidP="00E3042C">
            <w:pPr>
              <w:jc w:val="center"/>
              <w:rPr>
                <w:color w:val="000000"/>
                <w:sz w:val="24"/>
                <w:szCs w:val="24"/>
              </w:rPr>
            </w:pPr>
            <w:r w:rsidRPr="003E762A">
              <w:rPr>
                <w:color w:val="000000"/>
                <w:sz w:val="24"/>
                <w:szCs w:val="24"/>
              </w:rPr>
              <w:t>42</w:t>
            </w:r>
          </w:p>
        </w:tc>
        <w:tc>
          <w:tcPr>
            <w:tcW w:w="2671" w:type="dxa"/>
            <w:tcBorders>
              <w:top w:val="nil"/>
              <w:left w:val="nil"/>
              <w:bottom w:val="single" w:sz="4" w:space="0" w:color="000000"/>
              <w:right w:val="single" w:sz="4" w:space="0" w:color="000000"/>
            </w:tcBorders>
            <w:shd w:val="clear" w:color="auto" w:fill="auto"/>
            <w:vAlign w:val="center"/>
          </w:tcPr>
          <w:p w14:paraId="16B89978" w14:textId="4E84522A" w:rsidR="00E3042C" w:rsidRPr="003E762A" w:rsidRDefault="00E3042C" w:rsidP="00E3042C">
            <w:pPr>
              <w:jc w:val="center"/>
              <w:rPr>
                <w:color w:val="000000"/>
                <w:sz w:val="24"/>
                <w:szCs w:val="24"/>
              </w:rPr>
            </w:pPr>
            <w:r w:rsidRPr="003E762A">
              <w:rPr>
                <w:color w:val="000000"/>
                <w:sz w:val="24"/>
                <w:szCs w:val="24"/>
              </w:rPr>
              <w:t>Bộ Tư pháp</w:t>
            </w:r>
          </w:p>
        </w:tc>
        <w:tc>
          <w:tcPr>
            <w:tcW w:w="2239" w:type="dxa"/>
            <w:tcBorders>
              <w:top w:val="nil"/>
              <w:left w:val="nil"/>
              <w:bottom w:val="single" w:sz="4" w:space="0" w:color="000000"/>
              <w:right w:val="single" w:sz="4" w:space="0" w:color="000000"/>
            </w:tcBorders>
            <w:shd w:val="clear" w:color="auto" w:fill="auto"/>
            <w:vAlign w:val="center"/>
          </w:tcPr>
          <w:p w14:paraId="42E44E8F" w14:textId="455102A7" w:rsidR="00E3042C" w:rsidRPr="003E762A" w:rsidRDefault="00E3042C" w:rsidP="00E3042C">
            <w:pPr>
              <w:spacing w:before="240"/>
              <w:jc w:val="center"/>
              <w:rPr>
                <w:color w:val="000000"/>
                <w:sz w:val="24"/>
                <w:szCs w:val="24"/>
              </w:rPr>
            </w:pPr>
            <w:r w:rsidRPr="003E762A">
              <w:rPr>
                <w:color w:val="000000"/>
                <w:sz w:val="24"/>
                <w:szCs w:val="24"/>
              </w:rPr>
              <w:t>41/QĐ-BTP</w:t>
            </w:r>
          </w:p>
        </w:tc>
        <w:tc>
          <w:tcPr>
            <w:tcW w:w="1492" w:type="dxa"/>
            <w:tcBorders>
              <w:top w:val="nil"/>
              <w:left w:val="nil"/>
              <w:bottom w:val="single" w:sz="4" w:space="0" w:color="000000"/>
              <w:right w:val="single" w:sz="4" w:space="0" w:color="000000"/>
            </w:tcBorders>
            <w:shd w:val="clear" w:color="auto" w:fill="auto"/>
            <w:vAlign w:val="center"/>
          </w:tcPr>
          <w:p w14:paraId="4BA6A61B" w14:textId="4FDFA200" w:rsidR="00E3042C" w:rsidRPr="003E762A" w:rsidRDefault="00E3042C" w:rsidP="00E3042C">
            <w:pPr>
              <w:spacing w:before="240"/>
              <w:jc w:val="center"/>
              <w:rPr>
                <w:color w:val="000000"/>
                <w:sz w:val="24"/>
                <w:szCs w:val="24"/>
              </w:rPr>
            </w:pPr>
            <w:r w:rsidRPr="003E762A">
              <w:rPr>
                <w:color w:val="000000"/>
                <w:sz w:val="24"/>
                <w:szCs w:val="24"/>
              </w:rPr>
              <w:t>13/01/2023</w:t>
            </w:r>
          </w:p>
        </w:tc>
        <w:tc>
          <w:tcPr>
            <w:tcW w:w="5347" w:type="dxa"/>
            <w:tcBorders>
              <w:top w:val="nil"/>
              <w:left w:val="nil"/>
              <w:bottom w:val="single" w:sz="4" w:space="0" w:color="000000"/>
              <w:right w:val="single" w:sz="4" w:space="0" w:color="000000"/>
            </w:tcBorders>
            <w:shd w:val="clear" w:color="auto" w:fill="auto"/>
            <w:vAlign w:val="center"/>
          </w:tcPr>
          <w:p w14:paraId="533F31B3" w14:textId="5156B1F7" w:rsidR="00E3042C" w:rsidRPr="003E762A" w:rsidRDefault="00E3042C" w:rsidP="00E3042C">
            <w:pPr>
              <w:jc w:val="both"/>
              <w:rPr>
                <w:color w:val="000000"/>
                <w:sz w:val="24"/>
                <w:szCs w:val="24"/>
              </w:rPr>
            </w:pPr>
            <w:r w:rsidRPr="003E762A">
              <w:rPr>
                <w:color w:val="000000"/>
                <w:sz w:val="24"/>
                <w:szCs w:val="24"/>
              </w:rPr>
              <w:t>Quyết định ban hành Kế hoạch Phát động và tổ chức thực hiện phong trào thi đua “Ngành Tư pháp chung sức góp phần xây dựng nông thôn mới” giai đoạn 2023 - 2025</w:t>
            </w:r>
          </w:p>
        </w:tc>
        <w:tc>
          <w:tcPr>
            <w:tcW w:w="1554" w:type="dxa"/>
            <w:tcBorders>
              <w:top w:val="nil"/>
              <w:left w:val="nil"/>
              <w:bottom w:val="single" w:sz="4" w:space="0" w:color="000000"/>
              <w:right w:val="single" w:sz="4" w:space="0" w:color="000000"/>
            </w:tcBorders>
            <w:shd w:val="clear" w:color="auto" w:fill="auto"/>
            <w:vAlign w:val="center"/>
          </w:tcPr>
          <w:p w14:paraId="3A627C57" w14:textId="76C8686F" w:rsidR="00E3042C" w:rsidRPr="003E762A" w:rsidRDefault="00E3042C" w:rsidP="00E3042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48E70D" w14:textId="77777777" w:rsidR="00E3042C" w:rsidRPr="00572202" w:rsidRDefault="00E3042C" w:rsidP="00E3042C">
            <w:pPr>
              <w:jc w:val="both"/>
              <w:rPr>
                <w:color w:val="000000"/>
                <w:sz w:val="24"/>
                <w:szCs w:val="24"/>
              </w:rPr>
            </w:pPr>
          </w:p>
        </w:tc>
      </w:tr>
      <w:tr w:rsidR="00973BE8" w:rsidRPr="00572202" w14:paraId="72B44949"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8893DD4" w14:textId="65326C54" w:rsidR="00973BE8" w:rsidRPr="003E762A" w:rsidRDefault="00973BE8" w:rsidP="00973BE8">
            <w:pPr>
              <w:jc w:val="center"/>
              <w:rPr>
                <w:color w:val="000000"/>
                <w:sz w:val="24"/>
                <w:szCs w:val="24"/>
              </w:rPr>
            </w:pPr>
            <w:r w:rsidRPr="003E762A">
              <w:rPr>
                <w:color w:val="000000"/>
                <w:sz w:val="24"/>
                <w:szCs w:val="24"/>
              </w:rPr>
              <w:t>43</w:t>
            </w:r>
          </w:p>
        </w:tc>
        <w:tc>
          <w:tcPr>
            <w:tcW w:w="2671" w:type="dxa"/>
            <w:tcBorders>
              <w:top w:val="nil"/>
              <w:left w:val="nil"/>
              <w:bottom w:val="single" w:sz="4" w:space="0" w:color="000000"/>
              <w:right w:val="single" w:sz="4" w:space="0" w:color="000000"/>
            </w:tcBorders>
            <w:shd w:val="clear" w:color="auto" w:fill="auto"/>
            <w:vAlign w:val="center"/>
          </w:tcPr>
          <w:p w14:paraId="7415E1B4" w14:textId="027953A8" w:rsidR="00973BE8" w:rsidRPr="003E762A" w:rsidRDefault="00973BE8" w:rsidP="00973BE8">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0680A19E" w14:textId="038AF7B3" w:rsidR="00973BE8" w:rsidRPr="003E762A" w:rsidRDefault="00973BE8" w:rsidP="00973BE8">
            <w:pPr>
              <w:spacing w:before="240"/>
              <w:jc w:val="center"/>
              <w:rPr>
                <w:color w:val="000000"/>
                <w:sz w:val="24"/>
                <w:szCs w:val="24"/>
              </w:rPr>
            </w:pPr>
            <w:r w:rsidRPr="003E762A">
              <w:rPr>
                <w:color w:val="000000"/>
                <w:sz w:val="24"/>
                <w:szCs w:val="24"/>
              </w:rPr>
              <w:t>20/VBHN-BNNPTNT</w:t>
            </w:r>
          </w:p>
        </w:tc>
        <w:tc>
          <w:tcPr>
            <w:tcW w:w="1492" w:type="dxa"/>
            <w:tcBorders>
              <w:top w:val="nil"/>
              <w:left w:val="nil"/>
              <w:bottom w:val="single" w:sz="4" w:space="0" w:color="000000"/>
              <w:right w:val="single" w:sz="4" w:space="0" w:color="000000"/>
            </w:tcBorders>
            <w:shd w:val="clear" w:color="auto" w:fill="auto"/>
            <w:vAlign w:val="center"/>
          </w:tcPr>
          <w:p w14:paraId="0FC4DB2E" w14:textId="054D5331" w:rsidR="00973BE8" w:rsidRPr="003E762A" w:rsidRDefault="00973BE8" w:rsidP="00973BE8">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0E1930B5" w14:textId="027D3C03" w:rsidR="00973BE8" w:rsidRPr="003E762A" w:rsidRDefault="00973BE8" w:rsidP="00973BE8">
            <w:pPr>
              <w:jc w:val="both"/>
              <w:rPr>
                <w:color w:val="000000"/>
                <w:sz w:val="24"/>
                <w:szCs w:val="24"/>
              </w:rPr>
            </w:pPr>
            <w:r w:rsidRPr="003E762A">
              <w:rPr>
                <w:color w:val="000000"/>
                <w:sz w:val="24"/>
                <w:szCs w:val="24"/>
              </w:rPr>
              <w:t>Ban hành bảng mã số HS đối với danh mục hàng hóa thuộc thẩm quyền quản lý nhà nước của Bộ Nông nghiệp và Phát triển nông thôn và danh mục hàng hóa xuất, nhập khẩu phải kiểm tra chuyên ngành trong lĩnh vực nông nghiệp và phát triển nông thôn- ký xác thực văn bản hợp nhất Thông tư 11</w:t>
            </w:r>
          </w:p>
        </w:tc>
        <w:tc>
          <w:tcPr>
            <w:tcW w:w="1554" w:type="dxa"/>
            <w:tcBorders>
              <w:top w:val="nil"/>
              <w:left w:val="nil"/>
              <w:bottom w:val="single" w:sz="4" w:space="0" w:color="000000"/>
              <w:right w:val="single" w:sz="4" w:space="0" w:color="000000"/>
            </w:tcBorders>
            <w:shd w:val="clear" w:color="auto" w:fill="auto"/>
            <w:vAlign w:val="center"/>
          </w:tcPr>
          <w:p w14:paraId="776E3DAF" w14:textId="1973F2AC" w:rsidR="00973BE8" w:rsidRPr="003E762A" w:rsidRDefault="00973BE8" w:rsidP="00973BE8">
            <w:pPr>
              <w:jc w:val="center"/>
              <w:rPr>
                <w:color w:val="000000"/>
                <w:sz w:val="24"/>
                <w:szCs w:val="24"/>
              </w:rPr>
            </w:pPr>
            <w:r w:rsidRPr="00973BE8">
              <w:rPr>
                <w:color w:val="000000"/>
              </w:rPr>
              <w:t>Thông tư này có hiệu lực sau 45 ngày kể từ ngày ký ban hành</w:t>
            </w:r>
            <w:r>
              <w:rPr>
                <w:rFonts w:ascii="Arial" w:hAnsi="Arial" w:cs="Arial"/>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4149AD" w14:textId="77777777" w:rsidR="00973BE8" w:rsidRPr="00572202" w:rsidRDefault="00973BE8" w:rsidP="00973BE8">
            <w:pPr>
              <w:jc w:val="both"/>
              <w:rPr>
                <w:color w:val="000000"/>
                <w:sz w:val="24"/>
                <w:szCs w:val="24"/>
              </w:rPr>
            </w:pPr>
          </w:p>
        </w:tc>
      </w:tr>
      <w:tr w:rsidR="00973BE8" w:rsidRPr="00572202" w14:paraId="228097D5"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C07A4E4" w14:textId="7C6D6F2D" w:rsidR="00973BE8" w:rsidRPr="003E762A" w:rsidRDefault="00973BE8" w:rsidP="00973BE8">
            <w:pPr>
              <w:jc w:val="center"/>
              <w:rPr>
                <w:color w:val="000000"/>
                <w:sz w:val="24"/>
                <w:szCs w:val="24"/>
              </w:rPr>
            </w:pPr>
            <w:r w:rsidRPr="003E762A">
              <w:rPr>
                <w:color w:val="000000"/>
                <w:sz w:val="24"/>
                <w:szCs w:val="24"/>
              </w:rPr>
              <w:t>44</w:t>
            </w:r>
          </w:p>
        </w:tc>
        <w:tc>
          <w:tcPr>
            <w:tcW w:w="2671" w:type="dxa"/>
            <w:tcBorders>
              <w:top w:val="nil"/>
              <w:left w:val="nil"/>
              <w:bottom w:val="single" w:sz="4" w:space="0" w:color="000000"/>
              <w:right w:val="single" w:sz="4" w:space="0" w:color="000000"/>
            </w:tcBorders>
            <w:shd w:val="clear" w:color="auto" w:fill="auto"/>
            <w:vAlign w:val="center"/>
          </w:tcPr>
          <w:p w14:paraId="0C4D9440" w14:textId="429AE5E1" w:rsidR="00973BE8" w:rsidRPr="003E762A" w:rsidRDefault="00973BE8" w:rsidP="00973BE8">
            <w:pPr>
              <w:jc w:val="center"/>
              <w:rPr>
                <w:color w:val="000000"/>
                <w:sz w:val="24"/>
                <w:szCs w:val="24"/>
              </w:rPr>
            </w:pPr>
            <w:r w:rsidRPr="003E762A">
              <w:rPr>
                <w:color w:val="000000"/>
                <w:sz w:val="24"/>
                <w:szCs w:val="24"/>
              </w:rPr>
              <w:t>Thủ tướng Chính phủ</w:t>
            </w:r>
          </w:p>
        </w:tc>
        <w:tc>
          <w:tcPr>
            <w:tcW w:w="2239" w:type="dxa"/>
            <w:tcBorders>
              <w:top w:val="nil"/>
              <w:left w:val="nil"/>
              <w:bottom w:val="single" w:sz="4" w:space="0" w:color="000000"/>
              <w:right w:val="single" w:sz="4" w:space="0" w:color="000000"/>
            </w:tcBorders>
            <w:shd w:val="clear" w:color="auto" w:fill="auto"/>
            <w:vAlign w:val="center"/>
          </w:tcPr>
          <w:p w14:paraId="173D116D" w14:textId="4B71C726" w:rsidR="00973BE8" w:rsidRPr="003E762A" w:rsidRDefault="00973BE8" w:rsidP="00973BE8">
            <w:pPr>
              <w:spacing w:before="240"/>
              <w:jc w:val="center"/>
              <w:rPr>
                <w:color w:val="000000"/>
                <w:sz w:val="24"/>
                <w:szCs w:val="24"/>
              </w:rPr>
            </w:pPr>
            <w:r w:rsidRPr="003E762A">
              <w:rPr>
                <w:color w:val="000000"/>
                <w:sz w:val="24"/>
                <w:szCs w:val="24"/>
              </w:rPr>
              <w:t>05/CĐ-TTg</w:t>
            </w:r>
          </w:p>
        </w:tc>
        <w:tc>
          <w:tcPr>
            <w:tcW w:w="1492" w:type="dxa"/>
            <w:tcBorders>
              <w:top w:val="nil"/>
              <w:left w:val="nil"/>
              <w:bottom w:val="single" w:sz="4" w:space="0" w:color="000000"/>
              <w:right w:val="single" w:sz="4" w:space="0" w:color="000000"/>
            </w:tcBorders>
            <w:shd w:val="clear" w:color="auto" w:fill="auto"/>
            <w:vAlign w:val="center"/>
          </w:tcPr>
          <w:p w14:paraId="1CD24297" w14:textId="66F1D18C" w:rsidR="00973BE8" w:rsidRPr="003E762A" w:rsidRDefault="00973BE8" w:rsidP="00973BE8">
            <w:pPr>
              <w:spacing w:before="240"/>
              <w:jc w:val="center"/>
              <w:rPr>
                <w:color w:val="000000"/>
                <w:sz w:val="24"/>
                <w:szCs w:val="24"/>
              </w:rPr>
            </w:pPr>
            <w:r w:rsidRPr="003E762A">
              <w:rPr>
                <w:color w:val="000000"/>
                <w:sz w:val="24"/>
                <w:szCs w:val="24"/>
              </w:rPr>
              <w:t>08/01/2023</w:t>
            </w:r>
          </w:p>
        </w:tc>
        <w:tc>
          <w:tcPr>
            <w:tcW w:w="5347" w:type="dxa"/>
            <w:tcBorders>
              <w:top w:val="nil"/>
              <w:left w:val="nil"/>
              <w:bottom w:val="single" w:sz="4" w:space="0" w:color="000000"/>
              <w:right w:val="single" w:sz="4" w:space="0" w:color="000000"/>
            </w:tcBorders>
            <w:shd w:val="clear" w:color="auto" w:fill="auto"/>
            <w:vAlign w:val="center"/>
          </w:tcPr>
          <w:p w14:paraId="495152FA" w14:textId="6600D268" w:rsidR="00973BE8" w:rsidRPr="003E762A" w:rsidRDefault="00973BE8" w:rsidP="00973BE8">
            <w:pPr>
              <w:jc w:val="both"/>
              <w:rPr>
                <w:color w:val="000000"/>
                <w:sz w:val="24"/>
                <w:szCs w:val="24"/>
              </w:rPr>
            </w:pPr>
            <w:r w:rsidRPr="003E762A">
              <w:rPr>
                <w:color w:val="000000"/>
                <w:sz w:val="24"/>
                <w:szCs w:val="24"/>
              </w:rPr>
              <w:t>Tăng cường công tác phòng, chống dịch dịp tết Nguyên đán và mùa lễ hội 2023</w:t>
            </w:r>
          </w:p>
        </w:tc>
        <w:tc>
          <w:tcPr>
            <w:tcW w:w="1554" w:type="dxa"/>
            <w:tcBorders>
              <w:top w:val="nil"/>
              <w:left w:val="nil"/>
              <w:bottom w:val="single" w:sz="4" w:space="0" w:color="000000"/>
              <w:right w:val="single" w:sz="4" w:space="0" w:color="000000"/>
            </w:tcBorders>
            <w:shd w:val="clear" w:color="auto" w:fill="auto"/>
            <w:vAlign w:val="center"/>
          </w:tcPr>
          <w:p w14:paraId="4FE91C88" w14:textId="1D6E2B71" w:rsidR="00973BE8" w:rsidRPr="003E762A" w:rsidRDefault="00973BE8" w:rsidP="00973BE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F873D5" w14:textId="77777777" w:rsidR="00973BE8" w:rsidRPr="00572202" w:rsidRDefault="00973BE8" w:rsidP="00973BE8">
            <w:pPr>
              <w:jc w:val="both"/>
              <w:rPr>
                <w:color w:val="000000"/>
                <w:sz w:val="24"/>
                <w:szCs w:val="24"/>
              </w:rPr>
            </w:pPr>
          </w:p>
        </w:tc>
      </w:tr>
      <w:tr w:rsidR="00973BE8" w:rsidRPr="00572202" w14:paraId="7D9375B4"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EE95661" w14:textId="2BA673E3" w:rsidR="00973BE8" w:rsidRPr="003E762A" w:rsidRDefault="00973BE8" w:rsidP="00973BE8">
            <w:pPr>
              <w:jc w:val="center"/>
              <w:rPr>
                <w:color w:val="000000"/>
                <w:sz w:val="24"/>
                <w:szCs w:val="24"/>
              </w:rPr>
            </w:pPr>
            <w:r w:rsidRPr="003E762A">
              <w:rPr>
                <w:color w:val="000000"/>
                <w:sz w:val="24"/>
                <w:szCs w:val="24"/>
              </w:rPr>
              <w:t>45</w:t>
            </w:r>
          </w:p>
        </w:tc>
        <w:tc>
          <w:tcPr>
            <w:tcW w:w="2671" w:type="dxa"/>
            <w:tcBorders>
              <w:top w:val="nil"/>
              <w:left w:val="nil"/>
              <w:bottom w:val="single" w:sz="4" w:space="0" w:color="000000"/>
              <w:right w:val="single" w:sz="4" w:space="0" w:color="000000"/>
            </w:tcBorders>
            <w:shd w:val="clear" w:color="auto" w:fill="auto"/>
            <w:vAlign w:val="center"/>
          </w:tcPr>
          <w:p w14:paraId="38A3B994" w14:textId="4894C4DC" w:rsidR="00973BE8" w:rsidRPr="003E762A" w:rsidRDefault="00973BE8" w:rsidP="00973BE8">
            <w:pPr>
              <w:jc w:val="center"/>
              <w:rPr>
                <w:color w:val="000000"/>
                <w:sz w:val="24"/>
                <w:szCs w:val="24"/>
              </w:rPr>
            </w:pPr>
            <w:r w:rsidRPr="003E762A">
              <w:rPr>
                <w:color w:val="000000"/>
                <w:sz w:val="24"/>
                <w:szCs w:val="24"/>
              </w:rPr>
              <w:t>Chính phủ</w:t>
            </w:r>
          </w:p>
        </w:tc>
        <w:tc>
          <w:tcPr>
            <w:tcW w:w="2239" w:type="dxa"/>
            <w:tcBorders>
              <w:top w:val="nil"/>
              <w:left w:val="nil"/>
              <w:bottom w:val="single" w:sz="4" w:space="0" w:color="000000"/>
              <w:right w:val="single" w:sz="4" w:space="0" w:color="000000"/>
            </w:tcBorders>
            <w:shd w:val="clear" w:color="auto" w:fill="auto"/>
            <w:vAlign w:val="center"/>
          </w:tcPr>
          <w:p w14:paraId="7C1343A5" w14:textId="0E51070A" w:rsidR="00973BE8" w:rsidRPr="003E762A" w:rsidRDefault="00973BE8" w:rsidP="00973BE8">
            <w:pPr>
              <w:spacing w:before="240"/>
              <w:jc w:val="center"/>
              <w:rPr>
                <w:color w:val="000000"/>
                <w:sz w:val="24"/>
                <w:szCs w:val="24"/>
              </w:rPr>
            </w:pPr>
            <w:r w:rsidRPr="003E762A">
              <w:rPr>
                <w:color w:val="000000"/>
                <w:sz w:val="24"/>
                <w:szCs w:val="24"/>
              </w:rPr>
              <w:t>5/CĐ-TTg</w:t>
            </w:r>
          </w:p>
        </w:tc>
        <w:tc>
          <w:tcPr>
            <w:tcW w:w="1492" w:type="dxa"/>
            <w:tcBorders>
              <w:top w:val="nil"/>
              <w:left w:val="nil"/>
              <w:bottom w:val="single" w:sz="4" w:space="0" w:color="000000"/>
              <w:right w:val="single" w:sz="4" w:space="0" w:color="000000"/>
            </w:tcBorders>
            <w:shd w:val="clear" w:color="auto" w:fill="auto"/>
            <w:vAlign w:val="center"/>
          </w:tcPr>
          <w:p w14:paraId="0A170BD4" w14:textId="5587B950" w:rsidR="00973BE8" w:rsidRPr="003E762A" w:rsidRDefault="00973BE8" w:rsidP="00973BE8">
            <w:pPr>
              <w:spacing w:before="240"/>
              <w:jc w:val="center"/>
              <w:rPr>
                <w:color w:val="000000"/>
                <w:sz w:val="24"/>
                <w:szCs w:val="24"/>
              </w:rPr>
            </w:pPr>
            <w:r w:rsidRPr="003E762A">
              <w:rPr>
                <w:color w:val="000000"/>
                <w:sz w:val="24"/>
                <w:szCs w:val="24"/>
              </w:rPr>
              <w:t>08/01/2023</w:t>
            </w:r>
          </w:p>
        </w:tc>
        <w:tc>
          <w:tcPr>
            <w:tcW w:w="5347" w:type="dxa"/>
            <w:tcBorders>
              <w:top w:val="nil"/>
              <w:left w:val="nil"/>
              <w:bottom w:val="single" w:sz="4" w:space="0" w:color="000000"/>
              <w:right w:val="single" w:sz="4" w:space="0" w:color="000000"/>
            </w:tcBorders>
            <w:shd w:val="clear" w:color="auto" w:fill="auto"/>
            <w:vAlign w:val="center"/>
          </w:tcPr>
          <w:p w14:paraId="312D734C" w14:textId="52DD121F" w:rsidR="00973BE8" w:rsidRPr="003E762A" w:rsidRDefault="00973BE8" w:rsidP="00973BE8">
            <w:pPr>
              <w:jc w:val="both"/>
              <w:rPr>
                <w:color w:val="000000"/>
                <w:sz w:val="24"/>
                <w:szCs w:val="24"/>
              </w:rPr>
            </w:pPr>
            <w:r w:rsidRPr="003E762A">
              <w:rPr>
                <w:color w:val="000000"/>
                <w:sz w:val="24"/>
                <w:szCs w:val="24"/>
              </w:rPr>
              <w:t>Công điện về việc tăng cường công tác phòng chống dịch dịp Tết Nguyên đán và mùa lễ hội 2023</w:t>
            </w:r>
          </w:p>
        </w:tc>
        <w:tc>
          <w:tcPr>
            <w:tcW w:w="1554" w:type="dxa"/>
            <w:tcBorders>
              <w:top w:val="nil"/>
              <w:left w:val="nil"/>
              <w:bottom w:val="single" w:sz="4" w:space="0" w:color="000000"/>
              <w:right w:val="single" w:sz="4" w:space="0" w:color="000000"/>
            </w:tcBorders>
            <w:shd w:val="clear" w:color="auto" w:fill="auto"/>
            <w:vAlign w:val="center"/>
          </w:tcPr>
          <w:p w14:paraId="37ACF5B0" w14:textId="0B98A4E8" w:rsidR="00973BE8" w:rsidRPr="003E762A" w:rsidRDefault="00973BE8" w:rsidP="00973BE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5A3AEE" w14:textId="77777777" w:rsidR="00973BE8" w:rsidRPr="00572202" w:rsidRDefault="00973BE8" w:rsidP="00973BE8">
            <w:pPr>
              <w:jc w:val="both"/>
              <w:rPr>
                <w:color w:val="000000"/>
                <w:sz w:val="24"/>
                <w:szCs w:val="24"/>
              </w:rPr>
            </w:pPr>
          </w:p>
        </w:tc>
      </w:tr>
      <w:tr w:rsidR="00973BE8" w:rsidRPr="00572202" w14:paraId="263C03B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0DF5A24" w14:textId="3D9B4D30" w:rsidR="00973BE8" w:rsidRPr="003E762A" w:rsidRDefault="00973BE8" w:rsidP="00973BE8">
            <w:pPr>
              <w:jc w:val="center"/>
              <w:rPr>
                <w:color w:val="000000"/>
                <w:sz w:val="24"/>
                <w:szCs w:val="24"/>
              </w:rPr>
            </w:pPr>
            <w:r w:rsidRPr="003E762A">
              <w:rPr>
                <w:color w:val="000000"/>
                <w:sz w:val="24"/>
                <w:szCs w:val="24"/>
              </w:rPr>
              <w:t>46</w:t>
            </w:r>
          </w:p>
        </w:tc>
        <w:tc>
          <w:tcPr>
            <w:tcW w:w="2671" w:type="dxa"/>
            <w:tcBorders>
              <w:top w:val="nil"/>
              <w:left w:val="nil"/>
              <w:bottom w:val="single" w:sz="4" w:space="0" w:color="000000"/>
              <w:right w:val="single" w:sz="4" w:space="0" w:color="000000"/>
            </w:tcBorders>
            <w:shd w:val="clear" w:color="auto" w:fill="auto"/>
            <w:vAlign w:val="center"/>
          </w:tcPr>
          <w:p w14:paraId="3391EB60" w14:textId="71448405" w:rsidR="00973BE8" w:rsidRPr="003E762A" w:rsidRDefault="00973BE8" w:rsidP="00973BE8">
            <w:pPr>
              <w:jc w:val="center"/>
              <w:rPr>
                <w:color w:val="000000"/>
                <w:sz w:val="24"/>
                <w:szCs w:val="24"/>
              </w:rPr>
            </w:pPr>
            <w:r w:rsidRPr="003E762A">
              <w:rPr>
                <w:color w:val="000000"/>
                <w:sz w:val="24"/>
                <w:szCs w:val="24"/>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7FFF829C" w14:textId="6C89AE3F" w:rsidR="00973BE8" w:rsidRPr="003E762A" w:rsidRDefault="00973BE8" w:rsidP="00973BE8">
            <w:pPr>
              <w:spacing w:before="240"/>
              <w:jc w:val="center"/>
              <w:rPr>
                <w:color w:val="000000"/>
                <w:sz w:val="24"/>
                <w:szCs w:val="24"/>
              </w:rPr>
            </w:pPr>
            <w:r w:rsidRPr="003E762A">
              <w:rPr>
                <w:color w:val="000000"/>
                <w:sz w:val="24"/>
                <w:szCs w:val="24"/>
              </w:rPr>
              <w:t>7/TB-VPCP</w:t>
            </w:r>
          </w:p>
        </w:tc>
        <w:tc>
          <w:tcPr>
            <w:tcW w:w="1492" w:type="dxa"/>
            <w:tcBorders>
              <w:top w:val="nil"/>
              <w:left w:val="nil"/>
              <w:bottom w:val="single" w:sz="4" w:space="0" w:color="000000"/>
              <w:right w:val="single" w:sz="4" w:space="0" w:color="000000"/>
            </w:tcBorders>
            <w:shd w:val="clear" w:color="auto" w:fill="auto"/>
            <w:vAlign w:val="center"/>
          </w:tcPr>
          <w:p w14:paraId="0842987B" w14:textId="78EE9F98" w:rsidR="00973BE8" w:rsidRPr="003E762A" w:rsidRDefault="00973BE8" w:rsidP="00973BE8">
            <w:pPr>
              <w:spacing w:before="240"/>
              <w:jc w:val="center"/>
              <w:rPr>
                <w:color w:val="000000"/>
                <w:sz w:val="24"/>
                <w:szCs w:val="24"/>
              </w:rPr>
            </w:pPr>
            <w:r w:rsidRPr="003E762A">
              <w:rPr>
                <w:color w:val="000000"/>
                <w:sz w:val="24"/>
                <w:szCs w:val="24"/>
              </w:rPr>
              <w:t>12/01/2023</w:t>
            </w:r>
          </w:p>
        </w:tc>
        <w:tc>
          <w:tcPr>
            <w:tcW w:w="5347" w:type="dxa"/>
            <w:tcBorders>
              <w:top w:val="nil"/>
              <w:left w:val="nil"/>
              <w:bottom w:val="single" w:sz="4" w:space="0" w:color="000000"/>
              <w:right w:val="single" w:sz="4" w:space="0" w:color="000000"/>
            </w:tcBorders>
            <w:shd w:val="clear" w:color="auto" w:fill="auto"/>
            <w:vAlign w:val="center"/>
          </w:tcPr>
          <w:p w14:paraId="7DE05942" w14:textId="756D7C08" w:rsidR="00973BE8" w:rsidRPr="003E762A" w:rsidRDefault="00973BE8" w:rsidP="00973BE8">
            <w:pPr>
              <w:jc w:val="both"/>
              <w:rPr>
                <w:color w:val="000000"/>
                <w:sz w:val="24"/>
                <w:szCs w:val="24"/>
              </w:rPr>
            </w:pPr>
            <w:r w:rsidRPr="003E762A">
              <w:rPr>
                <w:color w:val="000000"/>
                <w:sz w:val="24"/>
                <w:szCs w:val="24"/>
              </w:rPr>
              <w:t>Thông báo kết luận của Ban chỉ đạo QG phòng, chống dịch COVID-19 tại Phiên họp thứ 19 của Ban chỉ đạo QG</w:t>
            </w:r>
          </w:p>
        </w:tc>
        <w:tc>
          <w:tcPr>
            <w:tcW w:w="1554" w:type="dxa"/>
            <w:tcBorders>
              <w:top w:val="nil"/>
              <w:left w:val="nil"/>
              <w:bottom w:val="single" w:sz="4" w:space="0" w:color="000000"/>
              <w:right w:val="single" w:sz="4" w:space="0" w:color="000000"/>
            </w:tcBorders>
            <w:shd w:val="clear" w:color="auto" w:fill="auto"/>
            <w:vAlign w:val="center"/>
          </w:tcPr>
          <w:p w14:paraId="22CD2A1F" w14:textId="2C378D55" w:rsidR="00973BE8" w:rsidRPr="003E762A" w:rsidRDefault="00973BE8" w:rsidP="00973BE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5A587" w14:textId="77777777" w:rsidR="00973BE8" w:rsidRPr="00572202" w:rsidRDefault="00973BE8" w:rsidP="00973BE8">
            <w:pPr>
              <w:jc w:val="both"/>
              <w:rPr>
                <w:color w:val="000000"/>
                <w:sz w:val="24"/>
                <w:szCs w:val="24"/>
              </w:rPr>
            </w:pPr>
          </w:p>
        </w:tc>
      </w:tr>
      <w:tr w:rsidR="00973BE8" w:rsidRPr="00572202" w14:paraId="39DED2A9"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C6DF6CA" w14:textId="650C067D" w:rsidR="00973BE8" w:rsidRPr="003E762A" w:rsidRDefault="00973BE8" w:rsidP="00973BE8">
            <w:pPr>
              <w:jc w:val="center"/>
              <w:rPr>
                <w:color w:val="000000"/>
                <w:sz w:val="24"/>
                <w:szCs w:val="24"/>
              </w:rPr>
            </w:pPr>
            <w:r w:rsidRPr="003E762A">
              <w:rPr>
                <w:color w:val="000000"/>
                <w:sz w:val="24"/>
                <w:szCs w:val="24"/>
              </w:rPr>
              <w:t>47</w:t>
            </w:r>
          </w:p>
        </w:tc>
        <w:tc>
          <w:tcPr>
            <w:tcW w:w="2671" w:type="dxa"/>
            <w:tcBorders>
              <w:top w:val="nil"/>
              <w:left w:val="nil"/>
              <w:bottom w:val="single" w:sz="4" w:space="0" w:color="000000"/>
              <w:right w:val="single" w:sz="4" w:space="0" w:color="000000"/>
            </w:tcBorders>
            <w:shd w:val="clear" w:color="auto" w:fill="auto"/>
            <w:vAlign w:val="center"/>
          </w:tcPr>
          <w:p w14:paraId="31A17D26" w14:textId="043C3BD1" w:rsidR="00973BE8" w:rsidRPr="003E762A" w:rsidRDefault="00973BE8" w:rsidP="00973BE8">
            <w:pPr>
              <w:jc w:val="center"/>
              <w:rPr>
                <w:color w:val="000000"/>
                <w:sz w:val="24"/>
                <w:szCs w:val="24"/>
              </w:rPr>
            </w:pPr>
            <w:r w:rsidRPr="003E762A">
              <w:rPr>
                <w:color w:val="000000"/>
                <w:sz w:val="24"/>
                <w:szCs w:val="24"/>
              </w:rPr>
              <w:t>Chính phủ</w:t>
            </w:r>
          </w:p>
        </w:tc>
        <w:tc>
          <w:tcPr>
            <w:tcW w:w="2239" w:type="dxa"/>
            <w:tcBorders>
              <w:top w:val="nil"/>
              <w:left w:val="nil"/>
              <w:bottom w:val="single" w:sz="4" w:space="0" w:color="000000"/>
              <w:right w:val="single" w:sz="4" w:space="0" w:color="000000"/>
            </w:tcBorders>
            <w:shd w:val="clear" w:color="auto" w:fill="auto"/>
            <w:vAlign w:val="center"/>
          </w:tcPr>
          <w:p w14:paraId="1B4AE583" w14:textId="15CF6C9D" w:rsidR="00973BE8" w:rsidRPr="003E762A" w:rsidRDefault="00973BE8" w:rsidP="00973BE8">
            <w:pPr>
              <w:spacing w:before="240"/>
              <w:jc w:val="center"/>
              <w:rPr>
                <w:color w:val="000000"/>
                <w:sz w:val="24"/>
                <w:szCs w:val="24"/>
              </w:rPr>
            </w:pPr>
            <w:r w:rsidRPr="003E762A">
              <w:rPr>
                <w:color w:val="000000"/>
                <w:sz w:val="24"/>
                <w:szCs w:val="24"/>
              </w:rPr>
              <w:t>17/QĐ-TTg</w:t>
            </w:r>
          </w:p>
        </w:tc>
        <w:tc>
          <w:tcPr>
            <w:tcW w:w="1492" w:type="dxa"/>
            <w:tcBorders>
              <w:top w:val="nil"/>
              <w:left w:val="nil"/>
              <w:bottom w:val="single" w:sz="4" w:space="0" w:color="000000"/>
              <w:right w:val="single" w:sz="4" w:space="0" w:color="000000"/>
            </w:tcBorders>
            <w:shd w:val="clear" w:color="auto" w:fill="auto"/>
            <w:vAlign w:val="center"/>
          </w:tcPr>
          <w:p w14:paraId="235389BD" w14:textId="5186728A" w:rsidR="00973BE8" w:rsidRPr="003E762A" w:rsidRDefault="00973BE8" w:rsidP="00973BE8">
            <w:pPr>
              <w:spacing w:before="240"/>
              <w:jc w:val="center"/>
              <w:rPr>
                <w:color w:val="000000"/>
                <w:sz w:val="24"/>
                <w:szCs w:val="24"/>
              </w:rPr>
            </w:pPr>
            <w:r w:rsidRPr="003E762A">
              <w:rPr>
                <w:color w:val="000000"/>
                <w:sz w:val="24"/>
                <w:szCs w:val="24"/>
              </w:rPr>
              <w:t>13/01/2023</w:t>
            </w:r>
          </w:p>
        </w:tc>
        <w:tc>
          <w:tcPr>
            <w:tcW w:w="5347" w:type="dxa"/>
            <w:tcBorders>
              <w:top w:val="nil"/>
              <w:left w:val="nil"/>
              <w:bottom w:val="single" w:sz="4" w:space="0" w:color="000000"/>
              <w:right w:val="single" w:sz="4" w:space="0" w:color="000000"/>
            </w:tcBorders>
            <w:shd w:val="clear" w:color="auto" w:fill="auto"/>
            <w:vAlign w:val="center"/>
          </w:tcPr>
          <w:p w14:paraId="56D7E582" w14:textId="2DE4F81E" w:rsidR="00973BE8" w:rsidRPr="003E762A" w:rsidRDefault="00973BE8" w:rsidP="00973BE8">
            <w:pPr>
              <w:jc w:val="both"/>
              <w:rPr>
                <w:color w:val="000000"/>
                <w:sz w:val="24"/>
                <w:szCs w:val="24"/>
              </w:rPr>
            </w:pPr>
            <w:r w:rsidRPr="003E762A">
              <w:rPr>
                <w:color w:val="000000"/>
                <w:sz w:val="24"/>
                <w:szCs w:val="24"/>
              </w:rPr>
              <w:t xml:space="preserve">Quyết định phê duyệt Đề án nâng cao chất lượng, hiệu quả công tác thi hành án dân sự đối với các bản án, </w:t>
            </w:r>
            <w:r w:rsidRPr="003E762A">
              <w:rPr>
                <w:color w:val="000000"/>
                <w:sz w:val="24"/>
                <w:szCs w:val="24"/>
              </w:rPr>
              <w:lastRenderedPageBreak/>
              <w:t>quyết định kinh doanh, thương mại giai đoạn 2023 - 2028</w:t>
            </w:r>
          </w:p>
        </w:tc>
        <w:tc>
          <w:tcPr>
            <w:tcW w:w="1554" w:type="dxa"/>
            <w:tcBorders>
              <w:top w:val="nil"/>
              <w:left w:val="nil"/>
              <w:bottom w:val="single" w:sz="4" w:space="0" w:color="000000"/>
              <w:right w:val="single" w:sz="4" w:space="0" w:color="000000"/>
            </w:tcBorders>
            <w:shd w:val="clear" w:color="auto" w:fill="auto"/>
            <w:vAlign w:val="center"/>
          </w:tcPr>
          <w:p w14:paraId="338CA1DD" w14:textId="07299905" w:rsidR="00973BE8" w:rsidRPr="003E762A" w:rsidRDefault="00973BE8" w:rsidP="00973BE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2A7BDE" w14:textId="77777777" w:rsidR="00973BE8" w:rsidRPr="00572202" w:rsidRDefault="00973BE8" w:rsidP="00973BE8">
            <w:pPr>
              <w:jc w:val="both"/>
              <w:rPr>
                <w:color w:val="000000"/>
                <w:sz w:val="24"/>
                <w:szCs w:val="24"/>
              </w:rPr>
            </w:pPr>
          </w:p>
        </w:tc>
      </w:tr>
      <w:tr w:rsidR="00973BE8" w:rsidRPr="00572202" w14:paraId="32A5FC8E" w14:textId="77777777" w:rsidTr="00621BBA">
        <w:tblPrEx>
          <w:tblLook w:val="01E0" w:firstRow="1" w:lastRow="1" w:firstColumn="1" w:lastColumn="1" w:noHBand="0" w:noVBand="0"/>
        </w:tblPrEx>
        <w:trPr>
          <w:trHeight w:val="604"/>
          <w:tblHeader/>
        </w:trPr>
        <w:tc>
          <w:tcPr>
            <w:tcW w:w="590" w:type="dxa"/>
            <w:tcBorders>
              <w:top w:val="single" w:sz="4" w:space="0" w:color="auto"/>
              <w:bottom w:val="single" w:sz="4" w:space="0" w:color="auto"/>
              <w:right w:val="single" w:sz="4" w:space="0" w:color="auto"/>
            </w:tcBorders>
            <w:vAlign w:val="center"/>
          </w:tcPr>
          <w:p w14:paraId="6353B1D9" w14:textId="5985FDA6" w:rsidR="00973BE8" w:rsidRPr="003E762A" w:rsidRDefault="00973BE8" w:rsidP="00973BE8">
            <w:pPr>
              <w:jc w:val="center"/>
              <w:rPr>
                <w:color w:val="000000"/>
                <w:sz w:val="24"/>
                <w:szCs w:val="24"/>
              </w:rPr>
            </w:pPr>
            <w:r w:rsidRPr="003E762A">
              <w:rPr>
                <w:color w:val="000000"/>
                <w:sz w:val="24"/>
                <w:szCs w:val="24"/>
              </w:rPr>
              <w:t>48</w:t>
            </w:r>
          </w:p>
        </w:tc>
        <w:tc>
          <w:tcPr>
            <w:tcW w:w="2671" w:type="dxa"/>
            <w:tcBorders>
              <w:top w:val="nil"/>
              <w:left w:val="nil"/>
              <w:bottom w:val="single" w:sz="4" w:space="0" w:color="000000"/>
              <w:right w:val="single" w:sz="4" w:space="0" w:color="000000"/>
            </w:tcBorders>
            <w:shd w:val="clear" w:color="auto" w:fill="auto"/>
            <w:vAlign w:val="center"/>
          </w:tcPr>
          <w:p w14:paraId="1CDAB99C" w14:textId="440F6486" w:rsidR="00973BE8" w:rsidRPr="003E762A" w:rsidRDefault="00973BE8" w:rsidP="00973BE8">
            <w:pPr>
              <w:jc w:val="center"/>
              <w:rPr>
                <w:color w:val="000000"/>
                <w:sz w:val="24"/>
                <w:szCs w:val="24"/>
              </w:rPr>
            </w:pPr>
            <w:r w:rsidRPr="003E762A">
              <w:rPr>
                <w:color w:val="000000"/>
                <w:sz w:val="24"/>
                <w:szCs w:val="24"/>
              </w:rPr>
              <w:t>Chính phủ</w:t>
            </w:r>
          </w:p>
        </w:tc>
        <w:tc>
          <w:tcPr>
            <w:tcW w:w="2239" w:type="dxa"/>
            <w:tcBorders>
              <w:top w:val="nil"/>
              <w:left w:val="nil"/>
              <w:bottom w:val="single" w:sz="4" w:space="0" w:color="000000"/>
              <w:right w:val="single" w:sz="4" w:space="0" w:color="000000"/>
            </w:tcBorders>
            <w:shd w:val="clear" w:color="auto" w:fill="auto"/>
            <w:vAlign w:val="center"/>
          </w:tcPr>
          <w:p w14:paraId="0E0F5F1B" w14:textId="1D90496A" w:rsidR="00973BE8" w:rsidRPr="003E762A" w:rsidRDefault="00973BE8" w:rsidP="00973BE8">
            <w:pPr>
              <w:spacing w:before="240"/>
              <w:jc w:val="center"/>
              <w:rPr>
                <w:color w:val="000000"/>
                <w:sz w:val="24"/>
                <w:szCs w:val="24"/>
              </w:rPr>
            </w:pPr>
            <w:r w:rsidRPr="003E762A">
              <w:rPr>
                <w:color w:val="000000"/>
                <w:sz w:val="24"/>
                <w:szCs w:val="24"/>
              </w:rPr>
              <w:t>02/CT-TTG</w:t>
            </w:r>
          </w:p>
        </w:tc>
        <w:tc>
          <w:tcPr>
            <w:tcW w:w="1492" w:type="dxa"/>
            <w:tcBorders>
              <w:top w:val="nil"/>
              <w:left w:val="nil"/>
              <w:bottom w:val="single" w:sz="4" w:space="0" w:color="000000"/>
              <w:right w:val="single" w:sz="4" w:space="0" w:color="000000"/>
            </w:tcBorders>
            <w:shd w:val="clear" w:color="auto" w:fill="auto"/>
            <w:vAlign w:val="center"/>
          </w:tcPr>
          <w:p w14:paraId="7EC04295" w14:textId="435D2E17" w:rsidR="00973BE8" w:rsidRPr="003E762A" w:rsidRDefault="00973BE8" w:rsidP="00973BE8">
            <w:pPr>
              <w:spacing w:before="240"/>
              <w:jc w:val="center"/>
              <w:rPr>
                <w:color w:val="000000"/>
                <w:sz w:val="24"/>
                <w:szCs w:val="24"/>
              </w:rPr>
            </w:pPr>
            <w:r w:rsidRPr="003E762A">
              <w:rPr>
                <w:color w:val="000000"/>
                <w:sz w:val="24"/>
                <w:szCs w:val="24"/>
              </w:rPr>
              <w:t>14/01/2023</w:t>
            </w:r>
          </w:p>
        </w:tc>
        <w:tc>
          <w:tcPr>
            <w:tcW w:w="5347" w:type="dxa"/>
            <w:tcBorders>
              <w:top w:val="nil"/>
              <w:left w:val="nil"/>
              <w:bottom w:val="single" w:sz="4" w:space="0" w:color="000000"/>
              <w:right w:val="single" w:sz="4" w:space="0" w:color="000000"/>
            </w:tcBorders>
            <w:shd w:val="clear" w:color="auto" w:fill="auto"/>
            <w:vAlign w:val="center"/>
          </w:tcPr>
          <w:p w14:paraId="30C73BAD" w14:textId="68BE063D" w:rsidR="00973BE8" w:rsidRPr="003E762A" w:rsidRDefault="00973BE8" w:rsidP="00973BE8">
            <w:pPr>
              <w:jc w:val="both"/>
              <w:rPr>
                <w:color w:val="000000"/>
                <w:sz w:val="24"/>
                <w:szCs w:val="24"/>
              </w:rPr>
            </w:pPr>
            <w:r w:rsidRPr="003E762A">
              <w:rPr>
                <w:color w:val="000000"/>
                <w:sz w:val="24"/>
                <w:szCs w:val="24"/>
              </w:rPr>
              <w:t>Chỉ thị về tăng cường công tác quản lý, kiểm soát giết mổ động vật bảo đảm an toàn dịch bệnh, an toàn thưc phẩm</w:t>
            </w:r>
          </w:p>
        </w:tc>
        <w:tc>
          <w:tcPr>
            <w:tcW w:w="1554" w:type="dxa"/>
            <w:tcBorders>
              <w:top w:val="nil"/>
              <w:left w:val="nil"/>
              <w:bottom w:val="single" w:sz="4" w:space="0" w:color="000000"/>
              <w:right w:val="single" w:sz="4" w:space="0" w:color="000000"/>
            </w:tcBorders>
            <w:shd w:val="clear" w:color="auto" w:fill="auto"/>
            <w:vAlign w:val="center"/>
          </w:tcPr>
          <w:p w14:paraId="664924E7" w14:textId="12952FB3" w:rsidR="00973BE8" w:rsidRPr="003E762A" w:rsidRDefault="00973BE8" w:rsidP="00973BE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198F95" w14:textId="77777777" w:rsidR="00973BE8" w:rsidRPr="00572202" w:rsidRDefault="00973BE8" w:rsidP="00973BE8">
            <w:pPr>
              <w:jc w:val="both"/>
              <w:rPr>
                <w:color w:val="000000"/>
                <w:sz w:val="24"/>
                <w:szCs w:val="24"/>
              </w:rPr>
            </w:pPr>
          </w:p>
        </w:tc>
      </w:tr>
      <w:tr w:rsidR="00973BE8" w:rsidRPr="00572202" w14:paraId="368A1915"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327EA6" w14:textId="0D5F1196" w:rsidR="00973BE8" w:rsidRPr="003E762A" w:rsidRDefault="00973BE8" w:rsidP="00973BE8">
            <w:pPr>
              <w:jc w:val="center"/>
              <w:rPr>
                <w:color w:val="000000"/>
                <w:sz w:val="24"/>
                <w:szCs w:val="24"/>
              </w:rPr>
            </w:pPr>
            <w:r w:rsidRPr="003E762A">
              <w:rPr>
                <w:color w:val="000000"/>
                <w:sz w:val="24"/>
                <w:szCs w:val="24"/>
              </w:rPr>
              <w:t>49</w:t>
            </w:r>
          </w:p>
        </w:tc>
        <w:tc>
          <w:tcPr>
            <w:tcW w:w="2671" w:type="dxa"/>
            <w:tcBorders>
              <w:top w:val="nil"/>
              <w:left w:val="nil"/>
              <w:bottom w:val="single" w:sz="4" w:space="0" w:color="000000"/>
              <w:right w:val="single" w:sz="4" w:space="0" w:color="000000"/>
            </w:tcBorders>
            <w:shd w:val="clear" w:color="auto" w:fill="auto"/>
            <w:vAlign w:val="center"/>
          </w:tcPr>
          <w:p w14:paraId="56317ECB" w14:textId="6BCAD298" w:rsidR="00973BE8" w:rsidRPr="003E762A" w:rsidRDefault="00973BE8" w:rsidP="00973BE8">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43DA1F71" w14:textId="5EFDF2D9" w:rsidR="00973BE8" w:rsidRPr="003E762A" w:rsidRDefault="00973BE8" w:rsidP="00973BE8">
            <w:pPr>
              <w:spacing w:before="240"/>
              <w:jc w:val="center"/>
              <w:rPr>
                <w:color w:val="000000"/>
                <w:sz w:val="24"/>
                <w:szCs w:val="24"/>
              </w:rPr>
            </w:pPr>
            <w:r w:rsidRPr="003E762A">
              <w:rPr>
                <w:color w:val="000000"/>
                <w:sz w:val="24"/>
                <w:szCs w:val="24"/>
              </w:rPr>
              <w:t>26/2022/TT-BNNPTNT</w:t>
            </w:r>
          </w:p>
        </w:tc>
        <w:tc>
          <w:tcPr>
            <w:tcW w:w="1492" w:type="dxa"/>
            <w:tcBorders>
              <w:top w:val="nil"/>
              <w:left w:val="nil"/>
              <w:bottom w:val="single" w:sz="4" w:space="0" w:color="000000"/>
              <w:right w:val="single" w:sz="4" w:space="0" w:color="000000"/>
            </w:tcBorders>
            <w:shd w:val="clear" w:color="auto" w:fill="auto"/>
            <w:vAlign w:val="center"/>
          </w:tcPr>
          <w:p w14:paraId="21F508E5" w14:textId="4F5A62BF" w:rsidR="00973BE8" w:rsidRPr="003E762A" w:rsidRDefault="00973BE8" w:rsidP="00973BE8">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506300AC" w14:textId="598B1326" w:rsidR="00973BE8" w:rsidRPr="003E762A" w:rsidRDefault="00973BE8" w:rsidP="00973BE8">
            <w:pPr>
              <w:jc w:val="both"/>
              <w:rPr>
                <w:color w:val="000000"/>
                <w:sz w:val="24"/>
                <w:szCs w:val="24"/>
              </w:rPr>
            </w:pPr>
            <w:r w:rsidRPr="003E762A">
              <w:rPr>
                <w:color w:val="000000"/>
                <w:sz w:val="24"/>
                <w:szCs w:val="24"/>
              </w:rPr>
              <w:t>Thông tư quy định về quản lý, truy xuất nguồn gốc lâm sản</w:t>
            </w:r>
          </w:p>
        </w:tc>
        <w:tc>
          <w:tcPr>
            <w:tcW w:w="1554" w:type="dxa"/>
            <w:tcBorders>
              <w:top w:val="nil"/>
              <w:left w:val="nil"/>
              <w:bottom w:val="single" w:sz="4" w:space="0" w:color="000000"/>
              <w:right w:val="single" w:sz="4" w:space="0" w:color="000000"/>
            </w:tcBorders>
            <w:shd w:val="clear" w:color="auto" w:fill="auto"/>
            <w:vAlign w:val="center"/>
          </w:tcPr>
          <w:p w14:paraId="011DAB44" w14:textId="53E4B4A8" w:rsidR="00973BE8" w:rsidRPr="003E762A" w:rsidRDefault="00205B4D" w:rsidP="00973BE8">
            <w:pPr>
              <w:jc w:val="center"/>
              <w:rPr>
                <w:color w:val="000000"/>
                <w:sz w:val="24"/>
                <w:szCs w:val="24"/>
              </w:rPr>
            </w:pPr>
            <w:r>
              <w:rPr>
                <w:color w:val="000000"/>
                <w:sz w:val="24"/>
                <w:szCs w:val="24"/>
              </w:rPr>
              <w:t>15/02/2023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400EF1" w14:textId="77777777" w:rsidR="00973BE8" w:rsidRPr="00572202" w:rsidRDefault="00973BE8" w:rsidP="00973BE8">
            <w:pPr>
              <w:jc w:val="both"/>
              <w:rPr>
                <w:color w:val="000000"/>
                <w:sz w:val="24"/>
                <w:szCs w:val="24"/>
              </w:rPr>
            </w:pPr>
          </w:p>
        </w:tc>
      </w:tr>
      <w:tr w:rsidR="00973BE8" w:rsidRPr="00572202" w14:paraId="403250A0"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F2EB9FA" w14:textId="11FCB23B" w:rsidR="00973BE8" w:rsidRPr="003E762A" w:rsidRDefault="00973BE8" w:rsidP="00973BE8">
            <w:pPr>
              <w:jc w:val="center"/>
              <w:rPr>
                <w:color w:val="000000"/>
                <w:sz w:val="24"/>
                <w:szCs w:val="24"/>
              </w:rPr>
            </w:pPr>
            <w:r w:rsidRPr="003E762A">
              <w:rPr>
                <w:color w:val="000000"/>
                <w:sz w:val="24"/>
                <w:szCs w:val="24"/>
              </w:rPr>
              <w:t>50</w:t>
            </w:r>
          </w:p>
        </w:tc>
        <w:tc>
          <w:tcPr>
            <w:tcW w:w="2671" w:type="dxa"/>
            <w:tcBorders>
              <w:top w:val="nil"/>
              <w:left w:val="nil"/>
              <w:bottom w:val="single" w:sz="4" w:space="0" w:color="000000"/>
              <w:right w:val="single" w:sz="4" w:space="0" w:color="000000"/>
            </w:tcBorders>
            <w:shd w:val="clear" w:color="auto" w:fill="auto"/>
            <w:vAlign w:val="center"/>
          </w:tcPr>
          <w:p w14:paraId="6EA1AB59" w14:textId="476A89DF" w:rsidR="00973BE8" w:rsidRPr="003E762A" w:rsidRDefault="00973BE8" w:rsidP="00973BE8">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4B37552A" w14:textId="5D380D85" w:rsidR="00973BE8" w:rsidRPr="003E762A" w:rsidRDefault="00973BE8" w:rsidP="00973BE8">
            <w:pPr>
              <w:spacing w:before="240"/>
              <w:jc w:val="center"/>
              <w:rPr>
                <w:color w:val="000000"/>
                <w:sz w:val="24"/>
                <w:szCs w:val="24"/>
              </w:rPr>
            </w:pPr>
            <w:r w:rsidRPr="003E762A">
              <w:rPr>
                <w:color w:val="000000"/>
                <w:sz w:val="24"/>
                <w:szCs w:val="24"/>
              </w:rPr>
              <w:t>346/BNN-CLCB</w:t>
            </w:r>
          </w:p>
        </w:tc>
        <w:tc>
          <w:tcPr>
            <w:tcW w:w="1492" w:type="dxa"/>
            <w:tcBorders>
              <w:top w:val="nil"/>
              <w:left w:val="nil"/>
              <w:bottom w:val="single" w:sz="4" w:space="0" w:color="000000"/>
              <w:right w:val="single" w:sz="4" w:space="0" w:color="000000"/>
            </w:tcBorders>
            <w:shd w:val="clear" w:color="auto" w:fill="auto"/>
            <w:vAlign w:val="center"/>
          </w:tcPr>
          <w:p w14:paraId="24CB1263" w14:textId="4A6B9B88" w:rsidR="00973BE8" w:rsidRPr="003E762A" w:rsidRDefault="00973BE8" w:rsidP="00973BE8">
            <w:pPr>
              <w:spacing w:before="240"/>
              <w:jc w:val="center"/>
              <w:rPr>
                <w:color w:val="000000"/>
                <w:sz w:val="24"/>
                <w:szCs w:val="24"/>
              </w:rPr>
            </w:pPr>
            <w:r w:rsidRPr="003E762A">
              <w:rPr>
                <w:color w:val="000000"/>
                <w:sz w:val="24"/>
                <w:szCs w:val="24"/>
              </w:rPr>
              <w:t>18/01/2023</w:t>
            </w:r>
          </w:p>
        </w:tc>
        <w:tc>
          <w:tcPr>
            <w:tcW w:w="5347" w:type="dxa"/>
            <w:tcBorders>
              <w:top w:val="nil"/>
              <w:left w:val="nil"/>
              <w:bottom w:val="single" w:sz="4" w:space="0" w:color="000000"/>
              <w:right w:val="single" w:sz="4" w:space="0" w:color="000000"/>
            </w:tcBorders>
            <w:shd w:val="clear" w:color="auto" w:fill="auto"/>
            <w:vAlign w:val="center"/>
          </w:tcPr>
          <w:p w14:paraId="1D8D298C" w14:textId="1D3A7FAF" w:rsidR="00973BE8" w:rsidRPr="003E762A" w:rsidRDefault="00973BE8" w:rsidP="00973BE8">
            <w:pPr>
              <w:jc w:val="both"/>
              <w:rPr>
                <w:color w:val="000000"/>
                <w:sz w:val="24"/>
                <w:szCs w:val="24"/>
              </w:rPr>
            </w:pPr>
            <w:r w:rsidRPr="003E762A">
              <w:rPr>
                <w:color w:val="000000"/>
                <w:sz w:val="24"/>
                <w:szCs w:val="24"/>
              </w:rPr>
              <w:t>V/v tăng cường quản lý chất lượng, ATTP nông lâm thủy sản</w:t>
            </w:r>
          </w:p>
        </w:tc>
        <w:tc>
          <w:tcPr>
            <w:tcW w:w="1554" w:type="dxa"/>
            <w:tcBorders>
              <w:top w:val="nil"/>
              <w:left w:val="nil"/>
              <w:bottom w:val="single" w:sz="4" w:space="0" w:color="000000"/>
              <w:right w:val="single" w:sz="4" w:space="0" w:color="000000"/>
            </w:tcBorders>
            <w:shd w:val="clear" w:color="auto" w:fill="auto"/>
            <w:vAlign w:val="center"/>
          </w:tcPr>
          <w:p w14:paraId="4B7FA192" w14:textId="10DB2932" w:rsidR="00973BE8" w:rsidRPr="003E762A" w:rsidRDefault="00973BE8" w:rsidP="00973BE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664357" w14:textId="77777777" w:rsidR="00973BE8" w:rsidRPr="00572202" w:rsidRDefault="00973BE8" w:rsidP="00973BE8">
            <w:pPr>
              <w:jc w:val="both"/>
              <w:rPr>
                <w:color w:val="000000"/>
                <w:sz w:val="24"/>
                <w:szCs w:val="24"/>
              </w:rPr>
            </w:pPr>
          </w:p>
        </w:tc>
      </w:tr>
      <w:tr w:rsidR="00973BE8" w:rsidRPr="00572202" w14:paraId="4E9CB1D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0D1733" w14:textId="201FEE07" w:rsidR="00973BE8" w:rsidRPr="003E762A" w:rsidRDefault="00973BE8" w:rsidP="00973BE8">
            <w:pPr>
              <w:jc w:val="center"/>
              <w:rPr>
                <w:color w:val="000000"/>
                <w:sz w:val="24"/>
                <w:szCs w:val="24"/>
              </w:rPr>
            </w:pPr>
            <w:r w:rsidRPr="003E762A">
              <w:rPr>
                <w:color w:val="000000"/>
                <w:sz w:val="24"/>
                <w:szCs w:val="24"/>
              </w:rPr>
              <w:t>51</w:t>
            </w:r>
          </w:p>
        </w:tc>
        <w:tc>
          <w:tcPr>
            <w:tcW w:w="2671" w:type="dxa"/>
            <w:tcBorders>
              <w:top w:val="nil"/>
              <w:left w:val="nil"/>
              <w:bottom w:val="single" w:sz="4" w:space="0" w:color="000000"/>
              <w:right w:val="single" w:sz="4" w:space="0" w:color="000000"/>
            </w:tcBorders>
            <w:shd w:val="clear" w:color="auto" w:fill="auto"/>
            <w:vAlign w:val="center"/>
          </w:tcPr>
          <w:p w14:paraId="223FE0DD" w14:textId="684116CB" w:rsidR="00973BE8" w:rsidRPr="003E762A" w:rsidRDefault="00973BE8" w:rsidP="00973BE8">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07A22FE4" w14:textId="241448C2" w:rsidR="00973BE8" w:rsidRPr="003E762A" w:rsidRDefault="00973BE8" w:rsidP="00973BE8">
            <w:pPr>
              <w:spacing w:before="240"/>
              <w:jc w:val="center"/>
              <w:rPr>
                <w:color w:val="000000"/>
                <w:sz w:val="24"/>
                <w:szCs w:val="24"/>
              </w:rPr>
            </w:pPr>
            <w:r w:rsidRPr="003E762A">
              <w:rPr>
                <w:color w:val="000000"/>
                <w:sz w:val="24"/>
                <w:szCs w:val="24"/>
              </w:rPr>
              <w:t>25/2022//TT-BNNPTNT</w:t>
            </w:r>
          </w:p>
        </w:tc>
        <w:tc>
          <w:tcPr>
            <w:tcW w:w="1492" w:type="dxa"/>
            <w:tcBorders>
              <w:top w:val="nil"/>
              <w:left w:val="nil"/>
              <w:bottom w:val="single" w:sz="4" w:space="0" w:color="000000"/>
              <w:right w:val="single" w:sz="4" w:space="0" w:color="000000"/>
            </w:tcBorders>
            <w:shd w:val="clear" w:color="auto" w:fill="auto"/>
            <w:vAlign w:val="center"/>
          </w:tcPr>
          <w:p w14:paraId="7413FABE" w14:textId="3937FA3E" w:rsidR="00973BE8" w:rsidRPr="003E762A" w:rsidRDefault="00973BE8" w:rsidP="00973BE8">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3D873EB7" w14:textId="3387E61B" w:rsidR="00973BE8" w:rsidRPr="003E762A" w:rsidRDefault="00973BE8" w:rsidP="00973BE8">
            <w:pPr>
              <w:jc w:val="both"/>
              <w:rPr>
                <w:color w:val="000000"/>
                <w:sz w:val="24"/>
                <w:szCs w:val="24"/>
              </w:rPr>
            </w:pPr>
            <w:r w:rsidRPr="003E762A">
              <w:rPr>
                <w:color w:val="000000"/>
                <w:sz w:val="24"/>
                <w:szCs w:val="24"/>
              </w:rPr>
              <w:t>Thông tư quy định trồng rừng thay thế khi chuyển mục đích sử dụng rừng sang mục đích khác</w:t>
            </w:r>
          </w:p>
        </w:tc>
        <w:tc>
          <w:tcPr>
            <w:tcW w:w="1554" w:type="dxa"/>
            <w:tcBorders>
              <w:top w:val="nil"/>
              <w:left w:val="nil"/>
              <w:bottom w:val="single" w:sz="4" w:space="0" w:color="000000"/>
              <w:right w:val="single" w:sz="4" w:space="0" w:color="000000"/>
            </w:tcBorders>
            <w:shd w:val="clear" w:color="auto" w:fill="auto"/>
            <w:vAlign w:val="center"/>
          </w:tcPr>
          <w:p w14:paraId="087DB758" w14:textId="6141AD2D" w:rsidR="00973BE8" w:rsidRPr="003E762A" w:rsidRDefault="00994056" w:rsidP="00973BE8">
            <w:pPr>
              <w:jc w:val="center"/>
              <w:rPr>
                <w:color w:val="000000"/>
                <w:sz w:val="24"/>
                <w:szCs w:val="24"/>
              </w:rPr>
            </w:pPr>
            <w:r>
              <w:rPr>
                <w:color w:val="000000"/>
                <w:sz w:val="24"/>
                <w:szCs w:val="24"/>
              </w:rPr>
              <w:t>15/02/2023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EF5BAC" w14:textId="77777777" w:rsidR="00973BE8" w:rsidRPr="00572202" w:rsidRDefault="00973BE8" w:rsidP="00973BE8">
            <w:pPr>
              <w:jc w:val="both"/>
              <w:rPr>
                <w:color w:val="000000"/>
                <w:sz w:val="24"/>
                <w:szCs w:val="24"/>
              </w:rPr>
            </w:pPr>
          </w:p>
        </w:tc>
      </w:tr>
      <w:tr w:rsidR="002A108C" w:rsidRPr="00572202" w14:paraId="1911043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1AD7A9" w14:textId="597C16A8" w:rsidR="002A108C" w:rsidRPr="003E762A" w:rsidRDefault="002A108C" w:rsidP="002A108C">
            <w:pPr>
              <w:jc w:val="center"/>
              <w:rPr>
                <w:color w:val="000000"/>
                <w:sz w:val="24"/>
                <w:szCs w:val="24"/>
              </w:rPr>
            </w:pPr>
            <w:r w:rsidRPr="003E762A">
              <w:rPr>
                <w:color w:val="000000"/>
                <w:sz w:val="24"/>
                <w:szCs w:val="24"/>
              </w:rPr>
              <w:t>52</w:t>
            </w:r>
          </w:p>
        </w:tc>
        <w:tc>
          <w:tcPr>
            <w:tcW w:w="2671" w:type="dxa"/>
            <w:tcBorders>
              <w:top w:val="nil"/>
              <w:left w:val="nil"/>
              <w:bottom w:val="single" w:sz="4" w:space="0" w:color="000000"/>
              <w:right w:val="single" w:sz="4" w:space="0" w:color="000000"/>
            </w:tcBorders>
            <w:shd w:val="clear" w:color="auto" w:fill="auto"/>
            <w:vAlign w:val="center"/>
          </w:tcPr>
          <w:p w14:paraId="58D02085" w14:textId="18983A1C" w:rsidR="002A108C" w:rsidRPr="003E762A" w:rsidRDefault="002A108C" w:rsidP="002A108C">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437C7C03" w14:textId="22F9F7E0" w:rsidR="002A108C" w:rsidRPr="003E762A" w:rsidRDefault="002A108C" w:rsidP="002A108C">
            <w:pPr>
              <w:spacing w:before="240"/>
              <w:jc w:val="center"/>
              <w:rPr>
                <w:color w:val="000000"/>
                <w:sz w:val="24"/>
                <w:szCs w:val="24"/>
              </w:rPr>
            </w:pPr>
            <w:r w:rsidRPr="003E762A">
              <w:rPr>
                <w:color w:val="000000"/>
                <w:sz w:val="24"/>
                <w:szCs w:val="24"/>
              </w:rPr>
              <w:t>26/VBHN-BNNPTNT</w:t>
            </w:r>
          </w:p>
        </w:tc>
        <w:tc>
          <w:tcPr>
            <w:tcW w:w="1492" w:type="dxa"/>
            <w:tcBorders>
              <w:top w:val="nil"/>
              <w:left w:val="nil"/>
              <w:bottom w:val="single" w:sz="4" w:space="0" w:color="000000"/>
              <w:right w:val="single" w:sz="4" w:space="0" w:color="000000"/>
            </w:tcBorders>
            <w:shd w:val="clear" w:color="auto" w:fill="auto"/>
            <w:vAlign w:val="center"/>
          </w:tcPr>
          <w:p w14:paraId="19AE55EF" w14:textId="6AA72397" w:rsidR="002A108C" w:rsidRPr="003E762A" w:rsidRDefault="002A108C" w:rsidP="002A108C">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5023794E" w14:textId="290D422E" w:rsidR="002A108C" w:rsidRPr="003E762A" w:rsidRDefault="002A108C" w:rsidP="002A108C">
            <w:pPr>
              <w:jc w:val="both"/>
              <w:rPr>
                <w:color w:val="000000"/>
                <w:sz w:val="24"/>
                <w:szCs w:val="24"/>
              </w:rPr>
            </w:pPr>
            <w:r w:rsidRPr="003E762A">
              <w:rPr>
                <w:color w:val="000000"/>
                <w:sz w:val="24"/>
                <w:szCs w:val="24"/>
              </w:rPr>
              <w:t>Quy định về đăng kiểm viên tàu cá; công nhận cơ sở đăng kiểm tàu cá; bảo đảm an toàn kỹ thuật tàu cá, tàu công vụ thuỷ sản1; đăng ký tàu cá, tàu công vụ thủy sản; xóa đăng ký tàu cá và đánh dấu tàu cá- ký xác thực văn bản Hợp nhất Thông tư số 23/2018/TT-BNNPTNT</w:t>
            </w:r>
          </w:p>
        </w:tc>
        <w:tc>
          <w:tcPr>
            <w:tcW w:w="1554" w:type="dxa"/>
            <w:tcBorders>
              <w:top w:val="nil"/>
              <w:left w:val="nil"/>
              <w:bottom w:val="single" w:sz="4" w:space="0" w:color="000000"/>
              <w:right w:val="single" w:sz="4" w:space="0" w:color="000000"/>
            </w:tcBorders>
            <w:shd w:val="clear" w:color="auto" w:fill="auto"/>
            <w:vAlign w:val="center"/>
          </w:tcPr>
          <w:p w14:paraId="7BF18A1C" w14:textId="3273189E" w:rsidR="002A108C" w:rsidRPr="003E762A" w:rsidRDefault="002A108C" w:rsidP="002A108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4C6022" w14:textId="77777777" w:rsidR="002A108C" w:rsidRPr="00572202" w:rsidRDefault="002A108C" w:rsidP="002A108C">
            <w:pPr>
              <w:jc w:val="both"/>
              <w:rPr>
                <w:color w:val="000000"/>
                <w:sz w:val="24"/>
                <w:szCs w:val="24"/>
              </w:rPr>
            </w:pPr>
          </w:p>
        </w:tc>
      </w:tr>
      <w:tr w:rsidR="002A108C" w:rsidRPr="00572202" w14:paraId="5D2D148B" w14:textId="77777777" w:rsidTr="00621BBA">
        <w:tblPrEx>
          <w:tblLook w:val="01E0" w:firstRow="1" w:lastRow="1" w:firstColumn="1" w:lastColumn="1" w:noHBand="0" w:noVBand="0"/>
        </w:tblPrEx>
        <w:trPr>
          <w:trHeight w:val="501"/>
          <w:tblHeader/>
        </w:trPr>
        <w:tc>
          <w:tcPr>
            <w:tcW w:w="590" w:type="dxa"/>
            <w:tcBorders>
              <w:top w:val="single" w:sz="4" w:space="0" w:color="auto"/>
              <w:bottom w:val="single" w:sz="4" w:space="0" w:color="auto"/>
              <w:right w:val="single" w:sz="4" w:space="0" w:color="auto"/>
            </w:tcBorders>
            <w:vAlign w:val="center"/>
          </w:tcPr>
          <w:p w14:paraId="4919727B" w14:textId="67A458A0" w:rsidR="002A108C" w:rsidRPr="003E762A" w:rsidRDefault="002A108C" w:rsidP="002A108C">
            <w:pPr>
              <w:jc w:val="center"/>
              <w:rPr>
                <w:color w:val="000000"/>
                <w:sz w:val="24"/>
                <w:szCs w:val="24"/>
              </w:rPr>
            </w:pPr>
            <w:r w:rsidRPr="003E762A">
              <w:rPr>
                <w:color w:val="000000"/>
                <w:sz w:val="24"/>
                <w:szCs w:val="24"/>
              </w:rPr>
              <w:t>53</w:t>
            </w:r>
          </w:p>
        </w:tc>
        <w:tc>
          <w:tcPr>
            <w:tcW w:w="2671" w:type="dxa"/>
            <w:tcBorders>
              <w:top w:val="nil"/>
              <w:left w:val="nil"/>
              <w:bottom w:val="single" w:sz="4" w:space="0" w:color="000000"/>
              <w:right w:val="single" w:sz="4" w:space="0" w:color="000000"/>
            </w:tcBorders>
            <w:shd w:val="clear" w:color="auto" w:fill="auto"/>
            <w:vAlign w:val="center"/>
          </w:tcPr>
          <w:p w14:paraId="7049C4E1" w14:textId="7CB0AEE1" w:rsidR="002A108C" w:rsidRPr="003E762A" w:rsidRDefault="002A108C" w:rsidP="002A108C">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5912D0AA" w14:textId="2131FB94" w:rsidR="002A108C" w:rsidRPr="003E762A" w:rsidRDefault="002A108C" w:rsidP="002A108C">
            <w:pPr>
              <w:spacing w:before="240"/>
              <w:jc w:val="center"/>
              <w:rPr>
                <w:color w:val="000000"/>
                <w:sz w:val="24"/>
                <w:szCs w:val="24"/>
              </w:rPr>
            </w:pPr>
            <w:r w:rsidRPr="003E762A">
              <w:rPr>
                <w:color w:val="000000"/>
                <w:sz w:val="24"/>
                <w:szCs w:val="24"/>
              </w:rPr>
              <w:t>22/VBHN-BNNPTNT</w:t>
            </w:r>
          </w:p>
        </w:tc>
        <w:tc>
          <w:tcPr>
            <w:tcW w:w="1492" w:type="dxa"/>
            <w:tcBorders>
              <w:top w:val="nil"/>
              <w:left w:val="nil"/>
              <w:bottom w:val="single" w:sz="4" w:space="0" w:color="000000"/>
              <w:right w:val="single" w:sz="4" w:space="0" w:color="000000"/>
            </w:tcBorders>
            <w:shd w:val="clear" w:color="auto" w:fill="auto"/>
            <w:vAlign w:val="center"/>
          </w:tcPr>
          <w:p w14:paraId="41DBFD5F" w14:textId="158D30C3" w:rsidR="002A108C" w:rsidRPr="003E762A" w:rsidRDefault="002A108C" w:rsidP="002A108C">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2F9409C4" w14:textId="64947411" w:rsidR="002A108C" w:rsidRPr="003E762A" w:rsidRDefault="002A108C" w:rsidP="002A108C">
            <w:pPr>
              <w:jc w:val="both"/>
              <w:rPr>
                <w:color w:val="000000"/>
                <w:sz w:val="24"/>
                <w:szCs w:val="24"/>
              </w:rPr>
            </w:pPr>
            <w:r w:rsidRPr="003E762A">
              <w:rPr>
                <w:color w:val="000000"/>
                <w:sz w:val="24"/>
                <w:szCs w:val="24"/>
              </w:rPr>
              <w:t xml:space="preserve"> Quy định việc cập nhật, khai thác và quản lý cơ sở dữ liệu quốc gia về thủy sản- ký xác thực văn bản Hợp nhất Thông tư số 24/2018/TT-BNNPTNT</w:t>
            </w:r>
          </w:p>
        </w:tc>
        <w:tc>
          <w:tcPr>
            <w:tcW w:w="1554" w:type="dxa"/>
            <w:tcBorders>
              <w:top w:val="nil"/>
              <w:left w:val="nil"/>
              <w:bottom w:val="single" w:sz="4" w:space="0" w:color="000000"/>
              <w:right w:val="single" w:sz="4" w:space="0" w:color="000000"/>
            </w:tcBorders>
            <w:shd w:val="clear" w:color="auto" w:fill="auto"/>
            <w:vAlign w:val="center"/>
          </w:tcPr>
          <w:p w14:paraId="5D477F64" w14:textId="04842F48" w:rsidR="002A108C" w:rsidRPr="003E762A" w:rsidRDefault="002A108C" w:rsidP="002A108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EEFB58" w14:textId="77777777" w:rsidR="002A108C" w:rsidRPr="00572202" w:rsidRDefault="002A108C" w:rsidP="002A108C">
            <w:pPr>
              <w:jc w:val="both"/>
              <w:rPr>
                <w:color w:val="000000"/>
                <w:sz w:val="24"/>
                <w:szCs w:val="24"/>
              </w:rPr>
            </w:pPr>
          </w:p>
        </w:tc>
      </w:tr>
      <w:tr w:rsidR="002A108C" w:rsidRPr="00572202" w14:paraId="71E47C54"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BEB075" w14:textId="51B0D1AB" w:rsidR="002A108C" w:rsidRPr="003E762A" w:rsidRDefault="002A108C" w:rsidP="002A108C">
            <w:pPr>
              <w:jc w:val="center"/>
              <w:rPr>
                <w:color w:val="000000"/>
                <w:sz w:val="24"/>
                <w:szCs w:val="24"/>
              </w:rPr>
            </w:pPr>
            <w:r w:rsidRPr="003E762A">
              <w:rPr>
                <w:color w:val="000000"/>
                <w:sz w:val="24"/>
                <w:szCs w:val="24"/>
              </w:rPr>
              <w:t>54</w:t>
            </w:r>
          </w:p>
        </w:tc>
        <w:tc>
          <w:tcPr>
            <w:tcW w:w="2671" w:type="dxa"/>
            <w:tcBorders>
              <w:top w:val="nil"/>
              <w:left w:val="nil"/>
              <w:bottom w:val="single" w:sz="4" w:space="0" w:color="000000"/>
              <w:right w:val="single" w:sz="4" w:space="0" w:color="000000"/>
            </w:tcBorders>
            <w:shd w:val="clear" w:color="auto" w:fill="auto"/>
            <w:vAlign w:val="center"/>
          </w:tcPr>
          <w:p w14:paraId="5E8463A6" w14:textId="2E35981A" w:rsidR="002A108C" w:rsidRPr="003E762A" w:rsidRDefault="002A108C" w:rsidP="002A108C">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17EFCDEB" w14:textId="5918F4CF" w:rsidR="002A108C" w:rsidRPr="003E762A" w:rsidRDefault="002A108C" w:rsidP="002A108C">
            <w:pPr>
              <w:spacing w:before="240"/>
              <w:jc w:val="center"/>
              <w:rPr>
                <w:color w:val="000000"/>
                <w:sz w:val="24"/>
                <w:szCs w:val="24"/>
              </w:rPr>
            </w:pPr>
            <w:r w:rsidRPr="003E762A">
              <w:rPr>
                <w:color w:val="000000"/>
                <w:sz w:val="24"/>
                <w:szCs w:val="24"/>
              </w:rPr>
              <w:t>23/VBHN-BNNPTNT</w:t>
            </w:r>
          </w:p>
        </w:tc>
        <w:tc>
          <w:tcPr>
            <w:tcW w:w="1492" w:type="dxa"/>
            <w:tcBorders>
              <w:top w:val="nil"/>
              <w:left w:val="nil"/>
              <w:bottom w:val="single" w:sz="4" w:space="0" w:color="000000"/>
              <w:right w:val="single" w:sz="4" w:space="0" w:color="000000"/>
            </w:tcBorders>
            <w:shd w:val="clear" w:color="auto" w:fill="auto"/>
            <w:vAlign w:val="center"/>
          </w:tcPr>
          <w:p w14:paraId="65BB7873" w14:textId="2D74A176" w:rsidR="002A108C" w:rsidRPr="003E762A" w:rsidRDefault="002A108C" w:rsidP="002A108C">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6408C9F0" w14:textId="6E62F3CC" w:rsidR="002A108C" w:rsidRPr="003E762A" w:rsidRDefault="002A108C" w:rsidP="002A108C">
            <w:pPr>
              <w:jc w:val="both"/>
              <w:rPr>
                <w:color w:val="000000"/>
                <w:sz w:val="24"/>
                <w:szCs w:val="24"/>
              </w:rPr>
            </w:pPr>
            <w:r w:rsidRPr="003E762A">
              <w:rPr>
                <w:color w:val="000000"/>
                <w:sz w:val="24"/>
                <w:szCs w:val="24"/>
              </w:rPr>
              <w:t>Quy định về trang phục, biểu trưng, cờ hiệu, cờ truyền thống, thẻ kiểm ngư và màu sơn tàu, xuồng kiểm ngư-V/v ký xác thực văn bản Hợp nhất Thông tư số 20/2018/TT-BNNPTNT</w:t>
            </w:r>
          </w:p>
        </w:tc>
        <w:tc>
          <w:tcPr>
            <w:tcW w:w="1554" w:type="dxa"/>
            <w:tcBorders>
              <w:top w:val="nil"/>
              <w:left w:val="nil"/>
              <w:bottom w:val="single" w:sz="4" w:space="0" w:color="000000"/>
              <w:right w:val="single" w:sz="4" w:space="0" w:color="000000"/>
            </w:tcBorders>
            <w:shd w:val="clear" w:color="auto" w:fill="auto"/>
            <w:vAlign w:val="center"/>
          </w:tcPr>
          <w:p w14:paraId="4037E72F" w14:textId="79136732" w:rsidR="002A108C" w:rsidRPr="003E762A" w:rsidRDefault="002A108C" w:rsidP="002A108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ACDE9A" w14:textId="77777777" w:rsidR="002A108C" w:rsidRPr="00572202" w:rsidRDefault="002A108C" w:rsidP="002A108C">
            <w:pPr>
              <w:jc w:val="both"/>
              <w:rPr>
                <w:color w:val="000000"/>
                <w:sz w:val="24"/>
                <w:szCs w:val="24"/>
              </w:rPr>
            </w:pPr>
          </w:p>
        </w:tc>
      </w:tr>
      <w:tr w:rsidR="002A108C" w:rsidRPr="00572202" w14:paraId="0E4E14DD"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4DE1745" w14:textId="2A82928F" w:rsidR="002A108C" w:rsidRPr="003E762A" w:rsidRDefault="002A108C" w:rsidP="002A108C">
            <w:pPr>
              <w:jc w:val="center"/>
              <w:rPr>
                <w:color w:val="000000"/>
                <w:sz w:val="24"/>
                <w:szCs w:val="24"/>
              </w:rPr>
            </w:pPr>
            <w:r w:rsidRPr="003E762A">
              <w:rPr>
                <w:color w:val="000000"/>
                <w:sz w:val="24"/>
                <w:szCs w:val="24"/>
              </w:rPr>
              <w:t>55</w:t>
            </w:r>
          </w:p>
        </w:tc>
        <w:tc>
          <w:tcPr>
            <w:tcW w:w="2671" w:type="dxa"/>
            <w:tcBorders>
              <w:top w:val="nil"/>
              <w:left w:val="nil"/>
              <w:bottom w:val="single" w:sz="4" w:space="0" w:color="000000"/>
              <w:right w:val="single" w:sz="4" w:space="0" w:color="000000"/>
            </w:tcBorders>
            <w:shd w:val="clear" w:color="auto" w:fill="auto"/>
            <w:vAlign w:val="center"/>
          </w:tcPr>
          <w:p w14:paraId="672F8D67" w14:textId="652FC155" w:rsidR="002A108C" w:rsidRPr="003E762A" w:rsidRDefault="002A108C" w:rsidP="002A108C">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2650925E" w14:textId="7418CD31" w:rsidR="002A108C" w:rsidRPr="003E762A" w:rsidRDefault="002A108C" w:rsidP="002A108C">
            <w:pPr>
              <w:spacing w:before="240"/>
              <w:jc w:val="center"/>
              <w:rPr>
                <w:color w:val="000000"/>
                <w:sz w:val="24"/>
                <w:szCs w:val="24"/>
              </w:rPr>
            </w:pPr>
            <w:r w:rsidRPr="003E762A">
              <w:rPr>
                <w:color w:val="000000"/>
                <w:sz w:val="24"/>
                <w:szCs w:val="24"/>
              </w:rPr>
              <w:t>24/VBHN-BNNPTNT</w:t>
            </w:r>
          </w:p>
        </w:tc>
        <w:tc>
          <w:tcPr>
            <w:tcW w:w="1492" w:type="dxa"/>
            <w:tcBorders>
              <w:top w:val="nil"/>
              <w:left w:val="nil"/>
              <w:bottom w:val="single" w:sz="4" w:space="0" w:color="000000"/>
              <w:right w:val="single" w:sz="4" w:space="0" w:color="000000"/>
            </w:tcBorders>
            <w:shd w:val="clear" w:color="auto" w:fill="auto"/>
            <w:vAlign w:val="center"/>
          </w:tcPr>
          <w:p w14:paraId="7C0BF3D7" w14:textId="7684BF8B" w:rsidR="002A108C" w:rsidRPr="003E762A" w:rsidRDefault="002A108C" w:rsidP="002A108C">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71967B2F" w14:textId="5DB52351" w:rsidR="002A108C" w:rsidRPr="003E762A" w:rsidRDefault="002A108C" w:rsidP="002A108C">
            <w:pPr>
              <w:jc w:val="both"/>
              <w:rPr>
                <w:color w:val="000000"/>
                <w:sz w:val="24"/>
                <w:szCs w:val="24"/>
              </w:rPr>
            </w:pPr>
            <w:r w:rsidRPr="003E762A">
              <w:rPr>
                <w:color w:val="000000"/>
                <w:sz w:val="24"/>
                <w:szCs w:val="24"/>
              </w:rPr>
              <w:t>Quy định trình tự thủ tục đánh giá rủi ro cấp phép nhập khẩu TS sống</w:t>
            </w:r>
          </w:p>
        </w:tc>
        <w:tc>
          <w:tcPr>
            <w:tcW w:w="1554" w:type="dxa"/>
            <w:tcBorders>
              <w:top w:val="nil"/>
              <w:left w:val="nil"/>
              <w:bottom w:val="single" w:sz="4" w:space="0" w:color="000000"/>
              <w:right w:val="single" w:sz="4" w:space="0" w:color="000000"/>
            </w:tcBorders>
            <w:shd w:val="clear" w:color="auto" w:fill="auto"/>
            <w:vAlign w:val="center"/>
          </w:tcPr>
          <w:p w14:paraId="3500B27C" w14:textId="33B531BF" w:rsidR="002A108C" w:rsidRPr="003E762A" w:rsidRDefault="002A108C" w:rsidP="002A108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CC14FD" w14:textId="77777777" w:rsidR="002A108C" w:rsidRPr="00572202" w:rsidRDefault="002A108C" w:rsidP="002A108C">
            <w:pPr>
              <w:jc w:val="both"/>
              <w:rPr>
                <w:color w:val="000000"/>
                <w:sz w:val="24"/>
                <w:szCs w:val="24"/>
              </w:rPr>
            </w:pPr>
          </w:p>
        </w:tc>
      </w:tr>
      <w:tr w:rsidR="002A108C" w:rsidRPr="00572202" w14:paraId="21C76EB0"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0DD461" w14:textId="3F1BDF37" w:rsidR="002A108C" w:rsidRPr="003E762A" w:rsidRDefault="002A108C" w:rsidP="002A108C">
            <w:pPr>
              <w:jc w:val="center"/>
              <w:rPr>
                <w:color w:val="000000"/>
                <w:sz w:val="24"/>
                <w:szCs w:val="24"/>
              </w:rPr>
            </w:pPr>
            <w:r w:rsidRPr="003E762A">
              <w:rPr>
                <w:color w:val="000000"/>
                <w:sz w:val="24"/>
                <w:szCs w:val="24"/>
              </w:rPr>
              <w:t>56</w:t>
            </w:r>
          </w:p>
        </w:tc>
        <w:tc>
          <w:tcPr>
            <w:tcW w:w="2671" w:type="dxa"/>
            <w:tcBorders>
              <w:top w:val="nil"/>
              <w:left w:val="nil"/>
              <w:bottom w:val="single" w:sz="4" w:space="0" w:color="000000"/>
              <w:right w:val="single" w:sz="4" w:space="0" w:color="000000"/>
            </w:tcBorders>
            <w:shd w:val="clear" w:color="auto" w:fill="auto"/>
            <w:vAlign w:val="center"/>
          </w:tcPr>
          <w:p w14:paraId="749983FF" w14:textId="0918C2F4" w:rsidR="002A108C" w:rsidRPr="003E762A" w:rsidRDefault="002A108C" w:rsidP="002A108C">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4069D5A2" w14:textId="15FBCD08" w:rsidR="002A108C" w:rsidRPr="003E762A" w:rsidRDefault="002A108C" w:rsidP="002A108C">
            <w:pPr>
              <w:spacing w:before="240"/>
              <w:jc w:val="center"/>
              <w:rPr>
                <w:color w:val="000000"/>
                <w:sz w:val="24"/>
                <w:szCs w:val="24"/>
              </w:rPr>
            </w:pPr>
            <w:r w:rsidRPr="003E762A">
              <w:rPr>
                <w:color w:val="000000"/>
                <w:sz w:val="24"/>
                <w:szCs w:val="24"/>
              </w:rPr>
              <w:t>25/VBHN-BNNPTNT</w:t>
            </w:r>
          </w:p>
        </w:tc>
        <w:tc>
          <w:tcPr>
            <w:tcW w:w="1492" w:type="dxa"/>
            <w:tcBorders>
              <w:top w:val="nil"/>
              <w:left w:val="nil"/>
              <w:bottom w:val="single" w:sz="4" w:space="0" w:color="000000"/>
              <w:right w:val="single" w:sz="4" w:space="0" w:color="000000"/>
            </w:tcBorders>
            <w:shd w:val="clear" w:color="auto" w:fill="auto"/>
            <w:vAlign w:val="center"/>
          </w:tcPr>
          <w:p w14:paraId="37357567" w14:textId="77F55CD5" w:rsidR="002A108C" w:rsidRPr="003E762A" w:rsidRDefault="002A108C" w:rsidP="002A108C">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18E5CA2F" w14:textId="1AF748AC" w:rsidR="002A108C" w:rsidRPr="003E762A" w:rsidRDefault="002A108C" w:rsidP="002A108C">
            <w:pPr>
              <w:jc w:val="both"/>
              <w:rPr>
                <w:color w:val="000000"/>
                <w:sz w:val="24"/>
                <w:szCs w:val="24"/>
              </w:rPr>
            </w:pPr>
            <w:r w:rsidRPr="003E762A">
              <w:rPr>
                <w:color w:val="000000"/>
                <w:sz w:val="24"/>
                <w:szCs w:val="24"/>
              </w:rPr>
              <w:t>Thông tư quy định về thuyền viên tàu cá, tàu công vụ thủy sản</w:t>
            </w:r>
          </w:p>
        </w:tc>
        <w:tc>
          <w:tcPr>
            <w:tcW w:w="1554" w:type="dxa"/>
            <w:tcBorders>
              <w:top w:val="nil"/>
              <w:left w:val="nil"/>
              <w:bottom w:val="single" w:sz="4" w:space="0" w:color="000000"/>
              <w:right w:val="single" w:sz="4" w:space="0" w:color="000000"/>
            </w:tcBorders>
            <w:shd w:val="clear" w:color="auto" w:fill="auto"/>
            <w:vAlign w:val="center"/>
          </w:tcPr>
          <w:p w14:paraId="428A37C7" w14:textId="49423451" w:rsidR="002A108C" w:rsidRPr="003E762A" w:rsidRDefault="002A108C" w:rsidP="002A108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8AAACE" w14:textId="77777777" w:rsidR="002A108C" w:rsidRPr="00572202" w:rsidRDefault="002A108C" w:rsidP="002A108C">
            <w:pPr>
              <w:jc w:val="both"/>
              <w:rPr>
                <w:color w:val="000000"/>
                <w:sz w:val="24"/>
                <w:szCs w:val="24"/>
              </w:rPr>
            </w:pPr>
          </w:p>
        </w:tc>
      </w:tr>
      <w:tr w:rsidR="005E2511" w:rsidRPr="00572202" w14:paraId="5ECA0711"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BFA8086" w14:textId="1229D9F8" w:rsidR="005E2511" w:rsidRPr="003E762A" w:rsidRDefault="005E2511" w:rsidP="005E2511">
            <w:pPr>
              <w:jc w:val="center"/>
              <w:rPr>
                <w:color w:val="000000"/>
                <w:sz w:val="24"/>
                <w:szCs w:val="24"/>
              </w:rPr>
            </w:pPr>
            <w:r w:rsidRPr="003E762A">
              <w:rPr>
                <w:color w:val="000000"/>
                <w:sz w:val="24"/>
                <w:szCs w:val="24"/>
              </w:rPr>
              <w:t>57</w:t>
            </w:r>
          </w:p>
        </w:tc>
        <w:tc>
          <w:tcPr>
            <w:tcW w:w="2671" w:type="dxa"/>
            <w:tcBorders>
              <w:top w:val="nil"/>
              <w:left w:val="nil"/>
              <w:bottom w:val="single" w:sz="4" w:space="0" w:color="000000"/>
              <w:right w:val="single" w:sz="4" w:space="0" w:color="000000"/>
            </w:tcBorders>
            <w:shd w:val="clear" w:color="auto" w:fill="auto"/>
            <w:vAlign w:val="center"/>
          </w:tcPr>
          <w:p w14:paraId="34217FE7" w14:textId="0E5B13CA" w:rsidR="005E2511" w:rsidRPr="003E762A" w:rsidRDefault="005E2511" w:rsidP="005E2511">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043497FD" w14:textId="5712E75A" w:rsidR="005E2511" w:rsidRPr="003E762A" w:rsidRDefault="005E2511" w:rsidP="005E2511">
            <w:pPr>
              <w:spacing w:before="240"/>
              <w:jc w:val="center"/>
              <w:rPr>
                <w:color w:val="000000"/>
                <w:sz w:val="24"/>
                <w:szCs w:val="24"/>
              </w:rPr>
            </w:pPr>
            <w:r w:rsidRPr="003E762A">
              <w:rPr>
                <w:color w:val="000000"/>
                <w:sz w:val="24"/>
                <w:szCs w:val="24"/>
              </w:rPr>
              <w:t>19/VBHN-BNNPTNT</w:t>
            </w:r>
          </w:p>
        </w:tc>
        <w:tc>
          <w:tcPr>
            <w:tcW w:w="1492" w:type="dxa"/>
            <w:tcBorders>
              <w:top w:val="nil"/>
              <w:left w:val="nil"/>
              <w:bottom w:val="single" w:sz="4" w:space="0" w:color="000000"/>
              <w:right w:val="single" w:sz="4" w:space="0" w:color="000000"/>
            </w:tcBorders>
            <w:shd w:val="clear" w:color="auto" w:fill="auto"/>
            <w:vAlign w:val="center"/>
          </w:tcPr>
          <w:p w14:paraId="70B77AEE" w14:textId="0B423FAA" w:rsidR="005E2511" w:rsidRPr="003E762A" w:rsidRDefault="005E2511" w:rsidP="005E2511">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49F3FB3D" w14:textId="079119AE" w:rsidR="005E2511" w:rsidRPr="003E762A" w:rsidRDefault="005E2511" w:rsidP="005E2511">
            <w:pPr>
              <w:jc w:val="both"/>
              <w:rPr>
                <w:color w:val="000000"/>
                <w:sz w:val="24"/>
                <w:szCs w:val="24"/>
              </w:rPr>
            </w:pPr>
            <w:r w:rsidRPr="003E762A">
              <w:rPr>
                <w:color w:val="000000"/>
                <w:sz w:val="24"/>
                <w:szCs w:val="24"/>
              </w:rPr>
              <w:t>Thông tư quy định về quản lý giống thủy sản, thức ăn thủy sản, sản phẩm xử lý môi trường nuôi trồng thủy sản-V/v ký xác thực văn bản Hợp nhất Thông tư số 26/2018/TT-BNNPTNT</w:t>
            </w:r>
          </w:p>
        </w:tc>
        <w:tc>
          <w:tcPr>
            <w:tcW w:w="1554" w:type="dxa"/>
            <w:tcBorders>
              <w:top w:val="nil"/>
              <w:left w:val="nil"/>
              <w:bottom w:val="single" w:sz="4" w:space="0" w:color="000000"/>
              <w:right w:val="single" w:sz="4" w:space="0" w:color="000000"/>
            </w:tcBorders>
            <w:shd w:val="clear" w:color="auto" w:fill="auto"/>
            <w:vAlign w:val="center"/>
          </w:tcPr>
          <w:p w14:paraId="2FFA39E3" w14:textId="0DAF6C0E" w:rsidR="005E2511" w:rsidRPr="003E762A" w:rsidRDefault="005E2511" w:rsidP="005E2511">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8B946E" w14:textId="77777777" w:rsidR="005E2511" w:rsidRPr="00572202" w:rsidRDefault="005E2511" w:rsidP="005E2511">
            <w:pPr>
              <w:jc w:val="both"/>
              <w:rPr>
                <w:color w:val="000000"/>
                <w:sz w:val="24"/>
                <w:szCs w:val="24"/>
              </w:rPr>
            </w:pPr>
          </w:p>
        </w:tc>
      </w:tr>
      <w:tr w:rsidR="005E2511" w:rsidRPr="00572202" w14:paraId="22D4EBAA"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1796CC4" w14:textId="719A22A8" w:rsidR="005E2511" w:rsidRPr="003E762A" w:rsidRDefault="005E2511" w:rsidP="005E2511">
            <w:pPr>
              <w:jc w:val="center"/>
              <w:rPr>
                <w:color w:val="000000"/>
                <w:sz w:val="24"/>
                <w:szCs w:val="24"/>
              </w:rPr>
            </w:pPr>
            <w:r w:rsidRPr="003E762A">
              <w:rPr>
                <w:color w:val="000000"/>
                <w:sz w:val="24"/>
                <w:szCs w:val="24"/>
              </w:rPr>
              <w:lastRenderedPageBreak/>
              <w:t>58</w:t>
            </w:r>
          </w:p>
        </w:tc>
        <w:tc>
          <w:tcPr>
            <w:tcW w:w="2671" w:type="dxa"/>
            <w:tcBorders>
              <w:top w:val="nil"/>
              <w:left w:val="nil"/>
              <w:bottom w:val="single" w:sz="4" w:space="0" w:color="000000"/>
              <w:right w:val="single" w:sz="4" w:space="0" w:color="000000"/>
            </w:tcBorders>
            <w:shd w:val="clear" w:color="auto" w:fill="auto"/>
            <w:vAlign w:val="center"/>
          </w:tcPr>
          <w:p w14:paraId="7A4E60F5" w14:textId="6492CF2C" w:rsidR="005E2511" w:rsidRPr="003E762A" w:rsidRDefault="005E2511" w:rsidP="005E2511">
            <w:pPr>
              <w:jc w:val="center"/>
              <w:rPr>
                <w:color w:val="000000"/>
                <w:sz w:val="24"/>
                <w:szCs w:val="24"/>
              </w:rPr>
            </w:pPr>
            <w:r w:rsidRPr="003E762A">
              <w:rPr>
                <w:color w:val="000000"/>
                <w:sz w:val="24"/>
                <w:szCs w:val="24"/>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2BEA9B54" w14:textId="6F22B634" w:rsidR="005E2511" w:rsidRPr="003E762A" w:rsidRDefault="005E2511" w:rsidP="005E2511">
            <w:pPr>
              <w:spacing w:before="240"/>
              <w:jc w:val="center"/>
              <w:rPr>
                <w:color w:val="000000"/>
                <w:sz w:val="24"/>
                <w:szCs w:val="24"/>
              </w:rPr>
            </w:pPr>
            <w:r w:rsidRPr="003E762A">
              <w:rPr>
                <w:color w:val="000000"/>
                <w:sz w:val="24"/>
                <w:szCs w:val="24"/>
              </w:rPr>
              <w:t>372/QĐ-BNN-TY</w:t>
            </w:r>
          </w:p>
        </w:tc>
        <w:tc>
          <w:tcPr>
            <w:tcW w:w="1492" w:type="dxa"/>
            <w:tcBorders>
              <w:top w:val="nil"/>
              <w:left w:val="nil"/>
              <w:bottom w:val="single" w:sz="4" w:space="0" w:color="000000"/>
              <w:right w:val="single" w:sz="4" w:space="0" w:color="000000"/>
            </w:tcBorders>
            <w:shd w:val="clear" w:color="auto" w:fill="auto"/>
            <w:vAlign w:val="center"/>
          </w:tcPr>
          <w:p w14:paraId="6255B6F6" w14:textId="21B4E653" w:rsidR="005E2511" w:rsidRPr="003E762A" w:rsidRDefault="005E2511" w:rsidP="005E2511">
            <w:pPr>
              <w:spacing w:before="240"/>
              <w:jc w:val="center"/>
              <w:rPr>
                <w:color w:val="000000"/>
                <w:sz w:val="24"/>
                <w:szCs w:val="24"/>
              </w:rPr>
            </w:pPr>
            <w:r w:rsidRPr="003E762A">
              <w:rPr>
                <w:color w:val="000000"/>
                <w:sz w:val="24"/>
                <w:szCs w:val="24"/>
              </w:rPr>
              <w:t>19/01/2023</w:t>
            </w:r>
          </w:p>
        </w:tc>
        <w:tc>
          <w:tcPr>
            <w:tcW w:w="5347" w:type="dxa"/>
            <w:tcBorders>
              <w:top w:val="nil"/>
              <w:left w:val="nil"/>
              <w:bottom w:val="single" w:sz="4" w:space="0" w:color="000000"/>
              <w:right w:val="single" w:sz="4" w:space="0" w:color="000000"/>
            </w:tcBorders>
            <w:shd w:val="clear" w:color="auto" w:fill="auto"/>
            <w:vAlign w:val="center"/>
          </w:tcPr>
          <w:p w14:paraId="0D58E638" w14:textId="33F4B454" w:rsidR="005E2511" w:rsidRPr="003E762A" w:rsidRDefault="005E2511" w:rsidP="005E2511">
            <w:pPr>
              <w:jc w:val="both"/>
              <w:rPr>
                <w:color w:val="000000"/>
                <w:sz w:val="24"/>
                <w:szCs w:val="24"/>
              </w:rPr>
            </w:pPr>
            <w:r w:rsidRPr="003E762A">
              <w:rPr>
                <w:color w:val="000000"/>
                <w:sz w:val="24"/>
                <w:szCs w:val="24"/>
              </w:rPr>
              <w:t>0/1/1900 0:00Ban hành Quyết định công bố thủ tục hành chính tại Thông tư số 24/2022/TT-BNNPTNT ngày 30/12/2022 của Bộ trưởng Bộ Nông nghiệp và Phát triển nông thôn quy định về cơ sở, vùng an toàn dịch bệnh động vật</w:t>
            </w:r>
          </w:p>
        </w:tc>
        <w:tc>
          <w:tcPr>
            <w:tcW w:w="1554" w:type="dxa"/>
            <w:tcBorders>
              <w:top w:val="nil"/>
              <w:left w:val="nil"/>
              <w:bottom w:val="single" w:sz="4" w:space="0" w:color="000000"/>
              <w:right w:val="single" w:sz="4" w:space="0" w:color="000000"/>
            </w:tcBorders>
            <w:shd w:val="clear" w:color="auto" w:fill="auto"/>
            <w:vAlign w:val="center"/>
          </w:tcPr>
          <w:p w14:paraId="2684A692" w14:textId="1DD1190C" w:rsidR="005E2511" w:rsidRPr="003E762A" w:rsidRDefault="005E2511" w:rsidP="005E2511">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F6F9AB" w14:textId="77777777" w:rsidR="005E2511" w:rsidRPr="00572202" w:rsidRDefault="005E2511" w:rsidP="005E2511">
            <w:pPr>
              <w:jc w:val="both"/>
              <w:rPr>
                <w:color w:val="000000"/>
                <w:sz w:val="24"/>
                <w:szCs w:val="24"/>
              </w:rPr>
            </w:pPr>
          </w:p>
        </w:tc>
      </w:tr>
      <w:tr w:rsidR="005E2511" w:rsidRPr="00572202" w14:paraId="0F0EB6CB"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0959654" w14:textId="362D7A12" w:rsidR="005E2511" w:rsidRPr="003E762A" w:rsidRDefault="005E2511" w:rsidP="005E2511">
            <w:pPr>
              <w:jc w:val="center"/>
              <w:rPr>
                <w:color w:val="000000"/>
                <w:sz w:val="24"/>
                <w:szCs w:val="24"/>
              </w:rPr>
            </w:pPr>
            <w:r w:rsidRPr="003E762A">
              <w:rPr>
                <w:color w:val="000000"/>
                <w:sz w:val="24"/>
                <w:szCs w:val="24"/>
              </w:rPr>
              <w:t>59</w:t>
            </w:r>
          </w:p>
        </w:tc>
        <w:tc>
          <w:tcPr>
            <w:tcW w:w="2671" w:type="dxa"/>
            <w:tcBorders>
              <w:top w:val="nil"/>
              <w:left w:val="nil"/>
              <w:bottom w:val="single" w:sz="4" w:space="0" w:color="000000"/>
              <w:right w:val="single" w:sz="4" w:space="0" w:color="000000"/>
            </w:tcBorders>
            <w:shd w:val="clear" w:color="auto" w:fill="auto"/>
            <w:vAlign w:val="center"/>
          </w:tcPr>
          <w:p w14:paraId="75B4EA4E" w14:textId="4DB6BA81" w:rsidR="005E2511" w:rsidRPr="003E762A" w:rsidRDefault="005E2511" w:rsidP="005E2511">
            <w:pPr>
              <w:jc w:val="center"/>
              <w:rPr>
                <w:color w:val="000000"/>
                <w:sz w:val="24"/>
                <w:szCs w:val="24"/>
              </w:rPr>
            </w:pPr>
            <w:r w:rsidRPr="003E762A">
              <w:rPr>
                <w:color w:val="000000"/>
                <w:sz w:val="24"/>
                <w:szCs w:val="24"/>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388DB1B7" w14:textId="761DC558" w:rsidR="005E2511" w:rsidRPr="003E762A" w:rsidRDefault="005E2511" w:rsidP="005E2511">
            <w:pPr>
              <w:spacing w:before="240"/>
              <w:jc w:val="center"/>
              <w:rPr>
                <w:color w:val="000000"/>
                <w:sz w:val="24"/>
                <w:szCs w:val="24"/>
              </w:rPr>
            </w:pPr>
            <w:r w:rsidRPr="003E762A">
              <w:rPr>
                <w:color w:val="000000"/>
                <w:sz w:val="24"/>
                <w:szCs w:val="24"/>
              </w:rPr>
              <w:t>397/VPCP-QHĐP</w:t>
            </w:r>
          </w:p>
        </w:tc>
        <w:tc>
          <w:tcPr>
            <w:tcW w:w="1492" w:type="dxa"/>
            <w:tcBorders>
              <w:top w:val="nil"/>
              <w:left w:val="nil"/>
              <w:bottom w:val="single" w:sz="4" w:space="0" w:color="000000"/>
              <w:right w:val="single" w:sz="4" w:space="0" w:color="000000"/>
            </w:tcBorders>
            <w:shd w:val="clear" w:color="auto" w:fill="auto"/>
            <w:vAlign w:val="center"/>
          </w:tcPr>
          <w:p w14:paraId="2EE78B3B" w14:textId="6F28C30B" w:rsidR="005E2511" w:rsidRPr="003E762A" w:rsidRDefault="005E2511" w:rsidP="005E2511">
            <w:pPr>
              <w:spacing w:before="240"/>
              <w:jc w:val="center"/>
              <w:rPr>
                <w:color w:val="000000"/>
                <w:sz w:val="24"/>
                <w:szCs w:val="24"/>
              </w:rPr>
            </w:pPr>
            <w:r w:rsidRPr="003E762A">
              <w:rPr>
                <w:color w:val="000000"/>
                <w:sz w:val="24"/>
                <w:szCs w:val="24"/>
              </w:rPr>
              <w:t>20/01/2023</w:t>
            </w:r>
          </w:p>
        </w:tc>
        <w:tc>
          <w:tcPr>
            <w:tcW w:w="5347" w:type="dxa"/>
            <w:tcBorders>
              <w:top w:val="nil"/>
              <w:left w:val="nil"/>
              <w:bottom w:val="single" w:sz="4" w:space="0" w:color="000000"/>
              <w:right w:val="single" w:sz="4" w:space="0" w:color="000000"/>
            </w:tcBorders>
            <w:shd w:val="clear" w:color="auto" w:fill="auto"/>
            <w:vAlign w:val="center"/>
          </w:tcPr>
          <w:p w14:paraId="03D5106F" w14:textId="09CF636D" w:rsidR="005E2511" w:rsidRPr="003E762A" w:rsidRDefault="005E2511" w:rsidP="005E2511">
            <w:pPr>
              <w:jc w:val="both"/>
              <w:rPr>
                <w:color w:val="000000"/>
                <w:sz w:val="24"/>
                <w:szCs w:val="24"/>
              </w:rPr>
            </w:pPr>
            <w:r w:rsidRPr="003E762A">
              <w:rPr>
                <w:color w:val="000000"/>
                <w:sz w:val="24"/>
                <w:szCs w:val="24"/>
              </w:rPr>
              <w:t>V/v xử lý kiến nghị của các địa phương tại Hội nghị Chính phủ với các địa phương (UBDT)</w:t>
            </w:r>
          </w:p>
        </w:tc>
        <w:tc>
          <w:tcPr>
            <w:tcW w:w="1554" w:type="dxa"/>
            <w:tcBorders>
              <w:top w:val="nil"/>
              <w:left w:val="nil"/>
              <w:bottom w:val="single" w:sz="4" w:space="0" w:color="000000"/>
              <w:right w:val="single" w:sz="4" w:space="0" w:color="000000"/>
            </w:tcBorders>
            <w:shd w:val="clear" w:color="auto" w:fill="auto"/>
            <w:vAlign w:val="center"/>
          </w:tcPr>
          <w:p w14:paraId="1FE41611" w14:textId="4A936B87" w:rsidR="005E2511" w:rsidRPr="003E762A" w:rsidRDefault="005E2511" w:rsidP="005E2511">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2F564E" w14:textId="77777777" w:rsidR="005E2511" w:rsidRPr="00572202" w:rsidRDefault="005E2511" w:rsidP="005E2511">
            <w:pPr>
              <w:jc w:val="both"/>
              <w:rPr>
                <w:color w:val="000000"/>
                <w:sz w:val="24"/>
                <w:szCs w:val="24"/>
              </w:rPr>
            </w:pPr>
          </w:p>
        </w:tc>
      </w:tr>
      <w:tr w:rsidR="000078E9" w:rsidRPr="00572202" w14:paraId="7568E57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2DE0FF4" w14:textId="60C8E6FD" w:rsidR="000078E9" w:rsidRPr="003E762A" w:rsidRDefault="000078E9" w:rsidP="000078E9">
            <w:pPr>
              <w:jc w:val="center"/>
              <w:rPr>
                <w:color w:val="000000"/>
                <w:sz w:val="24"/>
                <w:szCs w:val="24"/>
              </w:rPr>
            </w:pPr>
            <w:r w:rsidRPr="003E762A">
              <w:rPr>
                <w:color w:val="000000"/>
                <w:sz w:val="24"/>
                <w:szCs w:val="24"/>
              </w:rPr>
              <w:t>60</w:t>
            </w:r>
          </w:p>
        </w:tc>
        <w:tc>
          <w:tcPr>
            <w:tcW w:w="2671" w:type="dxa"/>
            <w:tcBorders>
              <w:top w:val="nil"/>
              <w:left w:val="nil"/>
              <w:bottom w:val="single" w:sz="4" w:space="0" w:color="000000"/>
              <w:right w:val="single" w:sz="4" w:space="0" w:color="000000"/>
            </w:tcBorders>
            <w:shd w:val="clear" w:color="auto" w:fill="auto"/>
            <w:vAlign w:val="center"/>
          </w:tcPr>
          <w:p w14:paraId="2C16D9BC" w14:textId="158D2A55" w:rsidR="000078E9" w:rsidRPr="003E762A" w:rsidRDefault="000078E9" w:rsidP="000078E9">
            <w:pPr>
              <w:jc w:val="center"/>
              <w:rPr>
                <w:color w:val="000000"/>
                <w:sz w:val="24"/>
                <w:szCs w:val="24"/>
              </w:rPr>
            </w:pPr>
            <w:r w:rsidRPr="003E762A">
              <w:rPr>
                <w:color w:val="000000"/>
                <w:sz w:val="24"/>
                <w:szCs w:val="24"/>
              </w:rPr>
              <w:t>Bộ Công an</w:t>
            </w:r>
          </w:p>
        </w:tc>
        <w:tc>
          <w:tcPr>
            <w:tcW w:w="2239" w:type="dxa"/>
            <w:tcBorders>
              <w:top w:val="nil"/>
              <w:left w:val="nil"/>
              <w:bottom w:val="single" w:sz="4" w:space="0" w:color="000000"/>
              <w:right w:val="single" w:sz="4" w:space="0" w:color="000000"/>
            </w:tcBorders>
            <w:shd w:val="clear" w:color="auto" w:fill="auto"/>
            <w:vAlign w:val="center"/>
          </w:tcPr>
          <w:p w14:paraId="03ABCFD3" w14:textId="639DB593" w:rsidR="000078E9" w:rsidRPr="003E762A" w:rsidRDefault="000078E9" w:rsidP="000078E9">
            <w:pPr>
              <w:spacing w:before="240"/>
              <w:jc w:val="center"/>
              <w:rPr>
                <w:color w:val="000000"/>
                <w:sz w:val="24"/>
                <w:szCs w:val="24"/>
              </w:rPr>
            </w:pPr>
            <w:r w:rsidRPr="003E762A">
              <w:rPr>
                <w:color w:val="000000"/>
                <w:sz w:val="24"/>
                <w:szCs w:val="24"/>
              </w:rPr>
              <w:t>67/2022/TT-BCA</w:t>
            </w:r>
          </w:p>
        </w:tc>
        <w:tc>
          <w:tcPr>
            <w:tcW w:w="1492" w:type="dxa"/>
            <w:tcBorders>
              <w:top w:val="nil"/>
              <w:left w:val="nil"/>
              <w:bottom w:val="single" w:sz="4" w:space="0" w:color="000000"/>
              <w:right w:val="single" w:sz="4" w:space="0" w:color="000000"/>
            </w:tcBorders>
            <w:shd w:val="clear" w:color="auto" w:fill="auto"/>
            <w:vAlign w:val="center"/>
          </w:tcPr>
          <w:p w14:paraId="715092EA" w14:textId="344BB92C" w:rsidR="000078E9" w:rsidRPr="003E762A" w:rsidRDefault="000078E9" w:rsidP="000078E9">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3B20FCDD" w14:textId="580B8E9F" w:rsidR="000078E9" w:rsidRPr="003E762A" w:rsidRDefault="000078E9" w:rsidP="000078E9">
            <w:pPr>
              <w:jc w:val="both"/>
              <w:rPr>
                <w:color w:val="000000"/>
                <w:sz w:val="24"/>
                <w:szCs w:val="24"/>
              </w:rPr>
            </w:pPr>
            <w:r w:rsidRPr="003E762A">
              <w:rPr>
                <w:color w:val="000000"/>
                <w:sz w:val="24"/>
                <w:szCs w:val="24"/>
              </w:rPr>
              <w:t xml:space="preserve"> V/v sửa đổi, bổ sung một số điều của Thông tư số 46/2014/TT-BCA</w:t>
            </w:r>
          </w:p>
        </w:tc>
        <w:tc>
          <w:tcPr>
            <w:tcW w:w="1554" w:type="dxa"/>
            <w:tcBorders>
              <w:top w:val="nil"/>
              <w:left w:val="nil"/>
              <w:bottom w:val="single" w:sz="4" w:space="0" w:color="000000"/>
              <w:right w:val="single" w:sz="4" w:space="0" w:color="000000"/>
            </w:tcBorders>
            <w:shd w:val="clear" w:color="auto" w:fill="auto"/>
            <w:vAlign w:val="center"/>
          </w:tcPr>
          <w:p w14:paraId="7B918CD0" w14:textId="7543B378" w:rsidR="000078E9" w:rsidRPr="003E762A" w:rsidRDefault="000078E9" w:rsidP="000078E9">
            <w:pPr>
              <w:jc w:val="center"/>
              <w:rPr>
                <w:color w:val="000000"/>
                <w:sz w:val="24"/>
                <w:szCs w:val="24"/>
              </w:rPr>
            </w:pPr>
            <w:r>
              <w:rPr>
                <w:color w:val="000000"/>
                <w:sz w:val="24"/>
                <w:szCs w:val="24"/>
              </w:rPr>
              <w:t>15/02/2023</w:t>
            </w:r>
            <w:r w:rsidRPr="003E762A">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4024C" w14:textId="77777777" w:rsidR="000078E9" w:rsidRPr="00572202" w:rsidRDefault="000078E9" w:rsidP="000078E9">
            <w:pPr>
              <w:jc w:val="both"/>
              <w:rPr>
                <w:color w:val="000000"/>
                <w:sz w:val="24"/>
                <w:szCs w:val="24"/>
              </w:rPr>
            </w:pPr>
          </w:p>
        </w:tc>
      </w:tr>
      <w:tr w:rsidR="006E319C" w:rsidRPr="00572202" w14:paraId="22C95305"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6262B50" w14:textId="6F4DA1F6" w:rsidR="006E319C" w:rsidRPr="003E762A" w:rsidRDefault="006E319C" w:rsidP="006E319C">
            <w:pPr>
              <w:jc w:val="center"/>
              <w:rPr>
                <w:color w:val="000000"/>
                <w:sz w:val="24"/>
                <w:szCs w:val="24"/>
              </w:rPr>
            </w:pPr>
            <w:r w:rsidRPr="003E762A">
              <w:rPr>
                <w:color w:val="000000"/>
                <w:sz w:val="24"/>
                <w:szCs w:val="24"/>
              </w:rPr>
              <w:t>61</w:t>
            </w:r>
          </w:p>
        </w:tc>
        <w:tc>
          <w:tcPr>
            <w:tcW w:w="2671" w:type="dxa"/>
            <w:tcBorders>
              <w:top w:val="nil"/>
              <w:left w:val="nil"/>
              <w:bottom w:val="single" w:sz="4" w:space="0" w:color="000000"/>
              <w:right w:val="single" w:sz="4" w:space="0" w:color="000000"/>
            </w:tcBorders>
            <w:shd w:val="clear" w:color="auto" w:fill="auto"/>
            <w:vAlign w:val="center"/>
          </w:tcPr>
          <w:p w14:paraId="31589D64" w14:textId="4A09E43C" w:rsidR="006E319C" w:rsidRPr="003E762A" w:rsidRDefault="006E319C" w:rsidP="006E319C">
            <w:pPr>
              <w:jc w:val="center"/>
              <w:rPr>
                <w:color w:val="000000"/>
                <w:sz w:val="24"/>
                <w:szCs w:val="24"/>
              </w:rPr>
            </w:pPr>
            <w:r w:rsidRPr="003E762A">
              <w:rPr>
                <w:color w:val="000000"/>
                <w:sz w:val="24"/>
                <w:szCs w:val="24"/>
              </w:rPr>
              <w:t>Bộ Khoa học và Công nghệ</w:t>
            </w:r>
          </w:p>
        </w:tc>
        <w:tc>
          <w:tcPr>
            <w:tcW w:w="2239" w:type="dxa"/>
            <w:tcBorders>
              <w:top w:val="nil"/>
              <w:left w:val="nil"/>
              <w:bottom w:val="single" w:sz="4" w:space="0" w:color="000000"/>
              <w:right w:val="single" w:sz="4" w:space="0" w:color="000000"/>
            </w:tcBorders>
            <w:shd w:val="clear" w:color="auto" w:fill="auto"/>
            <w:vAlign w:val="center"/>
          </w:tcPr>
          <w:p w14:paraId="2F9ACC96" w14:textId="7885B29A" w:rsidR="006E319C" w:rsidRPr="003E762A" w:rsidRDefault="006E319C" w:rsidP="006E319C">
            <w:pPr>
              <w:spacing w:before="240"/>
              <w:jc w:val="center"/>
              <w:rPr>
                <w:color w:val="000000"/>
                <w:sz w:val="24"/>
                <w:szCs w:val="24"/>
              </w:rPr>
            </w:pPr>
            <w:r w:rsidRPr="003E762A">
              <w:rPr>
                <w:color w:val="000000"/>
                <w:sz w:val="24"/>
                <w:szCs w:val="24"/>
              </w:rPr>
              <w:t>2711/QĐ-BKHCN</w:t>
            </w:r>
          </w:p>
        </w:tc>
        <w:tc>
          <w:tcPr>
            <w:tcW w:w="1492" w:type="dxa"/>
            <w:tcBorders>
              <w:top w:val="nil"/>
              <w:left w:val="nil"/>
              <w:bottom w:val="single" w:sz="4" w:space="0" w:color="000000"/>
              <w:right w:val="single" w:sz="4" w:space="0" w:color="000000"/>
            </w:tcBorders>
            <w:shd w:val="clear" w:color="auto" w:fill="auto"/>
            <w:vAlign w:val="center"/>
          </w:tcPr>
          <w:p w14:paraId="60A7665D" w14:textId="3C21B1DC" w:rsidR="006E319C" w:rsidRPr="003E762A" w:rsidRDefault="006E319C" w:rsidP="006E319C">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110EEFC1" w14:textId="73B11EC2" w:rsidR="006E319C" w:rsidRPr="003E762A" w:rsidRDefault="006E319C" w:rsidP="006E319C">
            <w:pPr>
              <w:jc w:val="both"/>
              <w:rPr>
                <w:color w:val="000000"/>
                <w:sz w:val="24"/>
                <w:szCs w:val="24"/>
              </w:rPr>
            </w:pPr>
            <w:r w:rsidRPr="003E762A">
              <w:rPr>
                <w:color w:val="000000"/>
                <w:sz w:val="24"/>
                <w:szCs w:val="24"/>
              </w:rPr>
              <w:t>Công bố sản phẩm hàng hóa nhóm 2 thuộc trách nhiệm quản lý của Bộ Khoa học và Công nghệ</w:t>
            </w:r>
          </w:p>
        </w:tc>
        <w:tc>
          <w:tcPr>
            <w:tcW w:w="1554" w:type="dxa"/>
            <w:tcBorders>
              <w:top w:val="nil"/>
              <w:left w:val="nil"/>
              <w:bottom w:val="single" w:sz="4" w:space="0" w:color="000000"/>
              <w:right w:val="single" w:sz="4" w:space="0" w:color="000000"/>
            </w:tcBorders>
            <w:shd w:val="clear" w:color="auto" w:fill="auto"/>
            <w:vAlign w:val="center"/>
          </w:tcPr>
          <w:p w14:paraId="05107D28" w14:textId="48228EFC" w:rsidR="006E319C" w:rsidRPr="003E762A" w:rsidRDefault="006E319C" w:rsidP="006E319C">
            <w:pPr>
              <w:jc w:val="center"/>
              <w:rPr>
                <w:color w:val="000000"/>
                <w:sz w:val="24"/>
                <w:szCs w:val="24"/>
              </w:rPr>
            </w:pPr>
          </w:p>
        </w:tc>
        <w:tc>
          <w:tcPr>
            <w:tcW w:w="850" w:type="dxa"/>
            <w:tcBorders>
              <w:top w:val="nil"/>
              <w:left w:val="nil"/>
              <w:bottom w:val="single" w:sz="4" w:space="0" w:color="000000"/>
              <w:right w:val="single" w:sz="4" w:space="0" w:color="000000"/>
            </w:tcBorders>
            <w:shd w:val="clear" w:color="auto" w:fill="auto"/>
            <w:vAlign w:val="center"/>
          </w:tcPr>
          <w:p w14:paraId="649E2A4A" w14:textId="485D4091" w:rsidR="006E319C" w:rsidRPr="00572202" w:rsidRDefault="006E319C" w:rsidP="006E319C">
            <w:pPr>
              <w:jc w:val="both"/>
              <w:rPr>
                <w:color w:val="000000"/>
                <w:sz w:val="24"/>
                <w:szCs w:val="24"/>
              </w:rPr>
            </w:pPr>
          </w:p>
        </w:tc>
      </w:tr>
      <w:tr w:rsidR="006E319C" w:rsidRPr="00572202" w14:paraId="1DFAA527"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F17A5A3" w14:textId="3590C834" w:rsidR="006E319C" w:rsidRPr="003E762A" w:rsidRDefault="006E319C" w:rsidP="006E319C">
            <w:pPr>
              <w:jc w:val="center"/>
              <w:rPr>
                <w:color w:val="000000"/>
                <w:sz w:val="24"/>
                <w:szCs w:val="24"/>
              </w:rPr>
            </w:pPr>
            <w:r w:rsidRPr="003E762A">
              <w:rPr>
                <w:color w:val="000000"/>
                <w:sz w:val="24"/>
                <w:szCs w:val="24"/>
              </w:rPr>
              <w:t>62</w:t>
            </w:r>
          </w:p>
        </w:tc>
        <w:tc>
          <w:tcPr>
            <w:tcW w:w="2671" w:type="dxa"/>
            <w:tcBorders>
              <w:top w:val="nil"/>
              <w:left w:val="nil"/>
              <w:bottom w:val="single" w:sz="4" w:space="0" w:color="000000"/>
              <w:right w:val="single" w:sz="4" w:space="0" w:color="000000"/>
            </w:tcBorders>
            <w:shd w:val="clear" w:color="auto" w:fill="auto"/>
            <w:vAlign w:val="center"/>
          </w:tcPr>
          <w:p w14:paraId="693A31E8" w14:textId="6CF5F082" w:rsidR="006E319C" w:rsidRPr="003E762A" w:rsidRDefault="006E319C" w:rsidP="006E319C">
            <w:pPr>
              <w:jc w:val="center"/>
              <w:rPr>
                <w:color w:val="000000"/>
                <w:sz w:val="24"/>
                <w:szCs w:val="24"/>
              </w:rPr>
            </w:pPr>
            <w:r w:rsidRPr="003E762A">
              <w:rPr>
                <w:color w:val="000000"/>
                <w:sz w:val="24"/>
                <w:szCs w:val="24"/>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78998D5C" w14:textId="3218AB21" w:rsidR="006E319C" w:rsidRPr="003E762A" w:rsidRDefault="006E319C" w:rsidP="006E319C">
            <w:pPr>
              <w:spacing w:before="240"/>
              <w:jc w:val="center"/>
              <w:rPr>
                <w:color w:val="000000"/>
                <w:sz w:val="24"/>
                <w:szCs w:val="24"/>
              </w:rPr>
            </w:pPr>
            <w:r w:rsidRPr="003E762A">
              <w:rPr>
                <w:color w:val="000000"/>
                <w:sz w:val="24"/>
                <w:szCs w:val="24"/>
              </w:rPr>
              <w:t>334/VPCP-KGVX</w:t>
            </w:r>
          </w:p>
        </w:tc>
        <w:tc>
          <w:tcPr>
            <w:tcW w:w="1492" w:type="dxa"/>
            <w:tcBorders>
              <w:top w:val="nil"/>
              <w:left w:val="nil"/>
              <w:bottom w:val="single" w:sz="4" w:space="0" w:color="000000"/>
              <w:right w:val="single" w:sz="4" w:space="0" w:color="000000"/>
            </w:tcBorders>
            <w:shd w:val="clear" w:color="auto" w:fill="auto"/>
            <w:vAlign w:val="center"/>
          </w:tcPr>
          <w:p w14:paraId="35D0FAD5" w14:textId="7769ED39" w:rsidR="006E319C" w:rsidRPr="003E762A" w:rsidRDefault="006E319C" w:rsidP="006E319C">
            <w:pPr>
              <w:spacing w:before="240"/>
              <w:jc w:val="center"/>
              <w:rPr>
                <w:color w:val="000000"/>
                <w:sz w:val="24"/>
                <w:szCs w:val="24"/>
              </w:rPr>
            </w:pPr>
            <w:r w:rsidRPr="003E762A">
              <w:rPr>
                <w:color w:val="000000"/>
                <w:sz w:val="24"/>
                <w:szCs w:val="24"/>
              </w:rPr>
              <w:t>18/01/2023</w:t>
            </w:r>
          </w:p>
        </w:tc>
        <w:tc>
          <w:tcPr>
            <w:tcW w:w="5347" w:type="dxa"/>
            <w:tcBorders>
              <w:top w:val="nil"/>
              <w:left w:val="nil"/>
              <w:bottom w:val="single" w:sz="4" w:space="0" w:color="000000"/>
              <w:right w:val="single" w:sz="4" w:space="0" w:color="000000"/>
            </w:tcBorders>
            <w:shd w:val="clear" w:color="auto" w:fill="auto"/>
            <w:vAlign w:val="center"/>
          </w:tcPr>
          <w:p w14:paraId="2D339353" w14:textId="35BE948D" w:rsidR="006E319C" w:rsidRPr="003E762A" w:rsidRDefault="006E319C" w:rsidP="006E319C">
            <w:pPr>
              <w:jc w:val="both"/>
              <w:rPr>
                <w:color w:val="000000"/>
                <w:sz w:val="24"/>
                <w:szCs w:val="24"/>
              </w:rPr>
            </w:pPr>
            <w:r w:rsidRPr="003E762A">
              <w:rPr>
                <w:color w:val="000000"/>
                <w:sz w:val="24"/>
                <w:szCs w:val="24"/>
              </w:rPr>
              <w:t>V/v tổng hợp, xử lý kiến nghị của các địa phương, ý kiến các đại biểu tại Hội nghị triển khai nhiệm vụ lao động, người có công và xã hội năm 2023</w:t>
            </w:r>
          </w:p>
        </w:tc>
        <w:tc>
          <w:tcPr>
            <w:tcW w:w="1554" w:type="dxa"/>
            <w:tcBorders>
              <w:top w:val="nil"/>
              <w:left w:val="nil"/>
              <w:bottom w:val="single" w:sz="4" w:space="0" w:color="000000"/>
              <w:right w:val="single" w:sz="4" w:space="0" w:color="000000"/>
            </w:tcBorders>
            <w:shd w:val="clear" w:color="auto" w:fill="auto"/>
            <w:vAlign w:val="center"/>
          </w:tcPr>
          <w:p w14:paraId="2EA797BE" w14:textId="66A205FF" w:rsidR="006E319C" w:rsidRPr="003E762A" w:rsidRDefault="006E319C" w:rsidP="006E319C">
            <w:pPr>
              <w:jc w:val="center"/>
              <w:rPr>
                <w:color w:val="000000"/>
                <w:sz w:val="24"/>
                <w:szCs w:val="24"/>
              </w:rPr>
            </w:pPr>
          </w:p>
        </w:tc>
        <w:tc>
          <w:tcPr>
            <w:tcW w:w="850" w:type="dxa"/>
            <w:tcBorders>
              <w:top w:val="nil"/>
              <w:left w:val="nil"/>
              <w:bottom w:val="single" w:sz="4" w:space="0" w:color="000000"/>
              <w:right w:val="single" w:sz="4" w:space="0" w:color="000000"/>
            </w:tcBorders>
            <w:shd w:val="clear" w:color="auto" w:fill="auto"/>
            <w:vAlign w:val="center"/>
          </w:tcPr>
          <w:p w14:paraId="6E751D87" w14:textId="3C82DF61" w:rsidR="006E319C" w:rsidRPr="00572202" w:rsidRDefault="006E319C" w:rsidP="006E319C">
            <w:pPr>
              <w:jc w:val="both"/>
              <w:rPr>
                <w:color w:val="000000"/>
                <w:sz w:val="24"/>
                <w:szCs w:val="24"/>
              </w:rPr>
            </w:pPr>
          </w:p>
        </w:tc>
      </w:tr>
      <w:tr w:rsidR="006E319C" w:rsidRPr="00572202" w14:paraId="3AC285AE"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0EC5458" w14:textId="6C47AD20" w:rsidR="006E319C" w:rsidRPr="003E762A" w:rsidRDefault="006E319C" w:rsidP="006E319C">
            <w:pPr>
              <w:jc w:val="center"/>
              <w:rPr>
                <w:color w:val="000000"/>
                <w:sz w:val="24"/>
                <w:szCs w:val="24"/>
              </w:rPr>
            </w:pPr>
            <w:r w:rsidRPr="003E762A">
              <w:rPr>
                <w:color w:val="000000"/>
                <w:sz w:val="24"/>
                <w:szCs w:val="24"/>
              </w:rPr>
              <w:t>63</w:t>
            </w:r>
          </w:p>
        </w:tc>
        <w:tc>
          <w:tcPr>
            <w:tcW w:w="2671" w:type="dxa"/>
            <w:tcBorders>
              <w:top w:val="nil"/>
              <w:left w:val="nil"/>
              <w:bottom w:val="single" w:sz="4" w:space="0" w:color="000000"/>
              <w:right w:val="single" w:sz="4" w:space="0" w:color="000000"/>
            </w:tcBorders>
            <w:shd w:val="clear" w:color="auto" w:fill="auto"/>
            <w:vAlign w:val="center"/>
          </w:tcPr>
          <w:p w14:paraId="656C9D8A" w14:textId="6B55ADFA" w:rsidR="006E319C" w:rsidRPr="003E762A" w:rsidRDefault="006E319C" w:rsidP="006E319C">
            <w:pPr>
              <w:jc w:val="center"/>
              <w:rPr>
                <w:color w:val="000000"/>
                <w:sz w:val="24"/>
                <w:szCs w:val="24"/>
              </w:rPr>
            </w:pPr>
            <w:r w:rsidRPr="003E762A">
              <w:rPr>
                <w:color w:val="000000"/>
                <w:sz w:val="24"/>
                <w:szCs w:val="24"/>
              </w:rPr>
              <w:t>Bộ Lao động Thương binh và xã hội</w:t>
            </w:r>
          </w:p>
        </w:tc>
        <w:tc>
          <w:tcPr>
            <w:tcW w:w="2239" w:type="dxa"/>
            <w:tcBorders>
              <w:top w:val="nil"/>
              <w:left w:val="nil"/>
              <w:bottom w:val="single" w:sz="4" w:space="0" w:color="000000"/>
              <w:right w:val="single" w:sz="4" w:space="0" w:color="000000"/>
            </w:tcBorders>
            <w:shd w:val="clear" w:color="auto" w:fill="auto"/>
            <w:vAlign w:val="center"/>
          </w:tcPr>
          <w:p w14:paraId="12E4B4B7" w14:textId="510037F8" w:rsidR="006E319C" w:rsidRPr="003E762A" w:rsidRDefault="006E319C" w:rsidP="006E319C">
            <w:pPr>
              <w:spacing w:before="240"/>
              <w:jc w:val="center"/>
              <w:rPr>
                <w:color w:val="000000"/>
                <w:sz w:val="24"/>
                <w:szCs w:val="24"/>
              </w:rPr>
            </w:pPr>
            <w:r w:rsidRPr="003E762A">
              <w:rPr>
                <w:color w:val="000000"/>
                <w:sz w:val="24"/>
                <w:szCs w:val="24"/>
              </w:rPr>
              <w:t>180/LĐTBXH-TE</w:t>
            </w:r>
          </w:p>
        </w:tc>
        <w:tc>
          <w:tcPr>
            <w:tcW w:w="1492" w:type="dxa"/>
            <w:tcBorders>
              <w:top w:val="nil"/>
              <w:left w:val="nil"/>
              <w:bottom w:val="single" w:sz="4" w:space="0" w:color="000000"/>
              <w:right w:val="single" w:sz="4" w:space="0" w:color="000000"/>
            </w:tcBorders>
            <w:shd w:val="clear" w:color="auto" w:fill="auto"/>
            <w:vAlign w:val="center"/>
          </w:tcPr>
          <w:p w14:paraId="6AF59470" w14:textId="10701185" w:rsidR="006E319C" w:rsidRPr="003E762A" w:rsidRDefault="006E319C" w:rsidP="006E319C">
            <w:pPr>
              <w:spacing w:before="240"/>
              <w:jc w:val="center"/>
              <w:rPr>
                <w:color w:val="000000"/>
                <w:sz w:val="24"/>
                <w:szCs w:val="24"/>
              </w:rPr>
            </w:pPr>
            <w:r w:rsidRPr="003E762A">
              <w:rPr>
                <w:color w:val="000000"/>
                <w:sz w:val="24"/>
                <w:szCs w:val="24"/>
              </w:rPr>
              <w:t>18/01/2023</w:t>
            </w:r>
          </w:p>
        </w:tc>
        <w:tc>
          <w:tcPr>
            <w:tcW w:w="5347" w:type="dxa"/>
            <w:tcBorders>
              <w:top w:val="nil"/>
              <w:left w:val="nil"/>
              <w:bottom w:val="single" w:sz="4" w:space="0" w:color="000000"/>
              <w:right w:val="single" w:sz="4" w:space="0" w:color="000000"/>
            </w:tcBorders>
            <w:shd w:val="clear" w:color="auto" w:fill="auto"/>
            <w:vAlign w:val="center"/>
          </w:tcPr>
          <w:p w14:paraId="6A4C8339" w14:textId="365CC86D" w:rsidR="006E319C" w:rsidRPr="003E762A" w:rsidRDefault="006E319C" w:rsidP="006E319C">
            <w:pPr>
              <w:jc w:val="both"/>
              <w:rPr>
                <w:color w:val="000000"/>
                <w:sz w:val="24"/>
                <w:szCs w:val="24"/>
              </w:rPr>
            </w:pPr>
            <w:r w:rsidRPr="003E762A">
              <w:rPr>
                <w:color w:val="000000"/>
                <w:sz w:val="24"/>
                <w:szCs w:val="24"/>
              </w:rPr>
              <w:t>V/v tăng cường các biện pháp phòng, chống tai nạn, thương tích trẻ em, đặc biệt trong dịp Tết Nguyên đán Quý Mão năm 2023</w:t>
            </w:r>
          </w:p>
        </w:tc>
        <w:tc>
          <w:tcPr>
            <w:tcW w:w="1554" w:type="dxa"/>
            <w:tcBorders>
              <w:top w:val="nil"/>
              <w:left w:val="nil"/>
              <w:bottom w:val="single" w:sz="4" w:space="0" w:color="000000"/>
              <w:right w:val="single" w:sz="4" w:space="0" w:color="000000"/>
            </w:tcBorders>
            <w:shd w:val="clear" w:color="auto" w:fill="auto"/>
            <w:vAlign w:val="center"/>
          </w:tcPr>
          <w:p w14:paraId="14530956" w14:textId="32DD7ECF" w:rsidR="006E319C" w:rsidRPr="003E762A" w:rsidRDefault="006E319C" w:rsidP="006E319C">
            <w:pPr>
              <w:jc w:val="center"/>
              <w:rPr>
                <w:color w:val="000000"/>
                <w:sz w:val="24"/>
                <w:szCs w:val="24"/>
              </w:rPr>
            </w:pPr>
          </w:p>
        </w:tc>
        <w:tc>
          <w:tcPr>
            <w:tcW w:w="850" w:type="dxa"/>
            <w:tcBorders>
              <w:top w:val="nil"/>
              <w:left w:val="nil"/>
              <w:bottom w:val="single" w:sz="4" w:space="0" w:color="000000"/>
              <w:right w:val="single" w:sz="4" w:space="0" w:color="000000"/>
            </w:tcBorders>
            <w:shd w:val="clear" w:color="auto" w:fill="auto"/>
            <w:vAlign w:val="center"/>
          </w:tcPr>
          <w:p w14:paraId="5099E3BC" w14:textId="03C06AE0" w:rsidR="006E319C" w:rsidRPr="00572202" w:rsidRDefault="006E319C" w:rsidP="006E319C">
            <w:pPr>
              <w:jc w:val="both"/>
              <w:rPr>
                <w:color w:val="000000"/>
                <w:sz w:val="24"/>
                <w:szCs w:val="24"/>
              </w:rPr>
            </w:pPr>
          </w:p>
        </w:tc>
      </w:tr>
      <w:tr w:rsidR="006E319C" w:rsidRPr="00572202" w14:paraId="40E95AC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7A5464" w14:textId="16944D0A" w:rsidR="006E319C" w:rsidRPr="003E762A" w:rsidRDefault="006E319C" w:rsidP="006E319C">
            <w:pPr>
              <w:jc w:val="center"/>
              <w:rPr>
                <w:color w:val="000000"/>
                <w:sz w:val="24"/>
                <w:szCs w:val="24"/>
              </w:rPr>
            </w:pPr>
            <w:r w:rsidRPr="003E762A">
              <w:rPr>
                <w:color w:val="000000"/>
                <w:sz w:val="24"/>
                <w:szCs w:val="24"/>
              </w:rPr>
              <w:t>64</w:t>
            </w:r>
          </w:p>
        </w:tc>
        <w:tc>
          <w:tcPr>
            <w:tcW w:w="2671" w:type="dxa"/>
            <w:tcBorders>
              <w:top w:val="nil"/>
              <w:left w:val="nil"/>
              <w:bottom w:val="single" w:sz="4" w:space="0" w:color="000000"/>
              <w:right w:val="single" w:sz="4" w:space="0" w:color="000000"/>
            </w:tcBorders>
            <w:shd w:val="clear" w:color="auto" w:fill="auto"/>
            <w:vAlign w:val="center"/>
          </w:tcPr>
          <w:p w14:paraId="570444F6" w14:textId="2081BE6A" w:rsidR="006E319C" w:rsidRPr="003E762A" w:rsidRDefault="006E319C" w:rsidP="006E319C">
            <w:pPr>
              <w:jc w:val="center"/>
              <w:rPr>
                <w:color w:val="000000"/>
                <w:sz w:val="24"/>
                <w:szCs w:val="24"/>
              </w:rPr>
            </w:pPr>
            <w:r w:rsidRPr="003E762A">
              <w:rPr>
                <w:color w:val="000000"/>
                <w:sz w:val="24"/>
                <w:szCs w:val="24"/>
              </w:rPr>
              <w:t>Bộ Thông tin và Truyền thông</w:t>
            </w:r>
          </w:p>
        </w:tc>
        <w:tc>
          <w:tcPr>
            <w:tcW w:w="2239" w:type="dxa"/>
            <w:tcBorders>
              <w:top w:val="nil"/>
              <w:left w:val="nil"/>
              <w:bottom w:val="single" w:sz="4" w:space="0" w:color="000000"/>
              <w:right w:val="single" w:sz="4" w:space="0" w:color="000000"/>
            </w:tcBorders>
            <w:shd w:val="clear" w:color="auto" w:fill="auto"/>
            <w:vAlign w:val="center"/>
          </w:tcPr>
          <w:p w14:paraId="59D679E4" w14:textId="2C72A08E" w:rsidR="006E319C" w:rsidRPr="003E762A" w:rsidRDefault="006E319C" w:rsidP="006E319C">
            <w:pPr>
              <w:spacing w:before="240"/>
              <w:jc w:val="center"/>
              <w:rPr>
                <w:color w:val="000000"/>
                <w:sz w:val="24"/>
                <w:szCs w:val="24"/>
              </w:rPr>
            </w:pPr>
            <w:r w:rsidRPr="003E762A">
              <w:rPr>
                <w:color w:val="000000"/>
                <w:sz w:val="24"/>
                <w:szCs w:val="24"/>
              </w:rPr>
              <w:t>252/BTTTT-KHTC</w:t>
            </w:r>
          </w:p>
        </w:tc>
        <w:tc>
          <w:tcPr>
            <w:tcW w:w="1492" w:type="dxa"/>
            <w:tcBorders>
              <w:top w:val="nil"/>
              <w:left w:val="nil"/>
              <w:bottom w:val="single" w:sz="4" w:space="0" w:color="000000"/>
              <w:right w:val="single" w:sz="4" w:space="0" w:color="000000"/>
            </w:tcBorders>
            <w:shd w:val="clear" w:color="auto" w:fill="auto"/>
            <w:vAlign w:val="center"/>
          </w:tcPr>
          <w:p w14:paraId="140F0895" w14:textId="44863C54" w:rsidR="006E319C" w:rsidRPr="003E762A" w:rsidRDefault="006E319C" w:rsidP="006E319C">
            <w:pPr>
              <w:spacing w:before="240"/>
              <w:jc w:val="center"/>
              <w:rPr>
                <w:color w:val="000000"/>
                <w:sz w:val="24"/>
                <w:szCs w:val="24"/>
              </w:rPr>
            </w:pPr>
            <w:r w:rsidRPr="003E762A">
              <w:rPr>
                <w:color w:val="000000"/>
                <w:sz w:val="24"/>
                <w:szCs w:val="24"/>
              </w:rPr>
              <w:t>19/01/2023</w:t>
            </w:r>
          </w:p>
        </w:tc>
        <w:tc>
          <w:tcPr>
            <w:tcW w:w="5347" w:type="dxa"/>
            <w:tcBorders>
              <w:top w:val="nil"/>
              <w:left w:val="nil"/>
              <w:bottom w:val="single" w:sz="4" w:space="0" w:color="000000"/>
              <w:right w:val="single" w:sz="4" w:space="0" w:color="000000"/>
            </w:tcBorders>
            <w:shd w:val="clear" w:color="auto" w:fill="auto"/>
            <w:vAlign w:val="center"/>
          </w:tcPr>
          <w:p w14:paraId="1FC8ED0F" w14:textId="6CC54D10" w:rsidR="006E319C" w:rsidRPr="003E762A" w:rsidRDefault="006E319C" w:rsidP="006E319C">
            <w:pPr>
              <w:jc w:val="both"/>
              <w:rPr>
                <w:color w:val="000000"/>
                <w:sz w:val="24"/>
                <w:szCs w:val="24"/>
              </w:rPr>
            </w:pPr>
            <w:r w:rsidRPr="003E762A">
              <w:rPr>
                <w:color w:val="000000"/>
                <w:sz w:val="24"/>
                <w:szCs w:val="24"/>
              </w:rPr>
              <w:t>V/v hướng dẫn thực hiện Tiểu dự án Giảm nghèo về thông tin thuộc Chương trình MTQG Giảm nghèo bền vững trong năm 2023</w:t>
            </w:r>
          </w:p>
        </w:tc>
        <w:tc>
          <w:tcPr>
            <w:tcW w:w="1554" w:type="dxa"/>
            <w:tcBorders>
              <w:top w:val="nil"/>
              <w:left w:val="nil"/>
              <w:bottom w:val="single" w:sz="4" w:space="0" w:color="000000"/>
              <w:right w:val="single" w:sz="4" w:space="0" w:color="000000"/>
            </w:tcBorders>
            <w:shd w:val="clear" w:color="auto" w:fill="auto"/>
            <w:vAlign w:val="center"/>
          </w:tcPr>
          <w:p w14:paraId="7A3B2360" w14:textId="0A770E9D" w:rsidR="006E319C" w:rsidRPr="003E762A" w:rsidRDefault="006E319C" w:rsidP="006E319C">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C90C4A" w14:textId="77777777" w:rsidR="006E319C" w:rsidRPr="00572202" w:rsidRDefault="006E319C" w:rsidP="006E319C">
            <w:pPr>
              <w:jc w:val="both"/>
              <w:rPr>
                <w:color w:val="000000"/>
                <w:sz w:val="24"/>
                <w:szCs w:val="24"/>
              </w:rPr>
            </w:pPr>
          </w:p>
        </w:tc>
      </w:tr>
      <w:tr w:rsidR="006E319C" w:rsidRPr="00572202" w14:paraId="4224D9E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109DEC4" w14:textId="361A9413" w:rsidR="006E319C" w:rsidRPr="003E762A" w:rsidRDefault="006E319C" w:rsidP="006E319C">
            <w:pPr>
              <w:jc w:val="center"/>
              <w:rPr>
                <w:color w:val="000000"/>
                <w:sz w:val="24"/>
                <w:szCs w:val="24"/>
              </w:rPr>
            </w:pPr>
            <w:r w:rsidRPr="003E762A">
              <w:rPr>
                <w:color w:val="000000"/>
                <w:sz w:val="24"/>
                <w:szCs w:val="24"/>
              </w:rPr>
              <w:t>65</w:t>
            </w:r>
          </w:p>
        </w:tc>
        <w:tc>
          <w:tcPr>
            <w:tcW w:w="2671" w:type="dxa"/>
            <w:tcBorders>
              <w:top w:val="nil"/>
              <w:left w:val="nil"/>
              <w:bottom w:val="single" w:sz="4" w:space="0" w:color="000000"/>
              <w:right w:val="single" w:sz="4" w:space="0" w:color="000000"/>
            </w:tcBorders>
            <w:shd w:val="clear" w:color="auto" w:fill="auto"/>
            <w:vAlign w:val="center"/>
          </w:tcPr>
          <w:p w14:paraId="42B3CC63" w14:textId="682A43E3" w:rsidR="006E319C" w:rsidRPr="003E762A" w:rsidRDefault="006E319C" w:rsidP="006E319C">
            <w:pPr>
              <w:jc w:val="center"/>
              <w:rPr>
                <w:color w:val="000000"/>
                <w:sz w:val="24"/>
                <w:szCs w:val="24"/>
              </w:rPr>
            </w:pPr>
            <w:r w:rsidRPr="003E762A">
              <w:rPr>
                <w:color w:val="000000"/>
                <w:sz w:val="24"/>
                <w:szCs w:val="24"/>
              </w:rPr>
              <w:t>Bộ Khoa học và Công nghệ</w:t>
            </w:r>
          </w:p>
        </w:tc>
        <w:tc>
          <w:tcPr>
            <w:tcW w:w="2239" w:type="dxa"/>
            <w:tcBorders>
              <w:top w:val="nil"/>
              <w:left w:val="nil"/>
              <w:bottom w:val="single" w:sz="4" w:space="0" w:color="000000"/>
              <w:right w:val="single" w:sz="4" w:space="0" w:color="000000"/>
            </w:tcBorders>
            <w:shd w:val="clear" w:color="auto" w:fill="auto"/>
            <w:vAlign w:val="center"/>
          </w:tcPr>
          <w:p w14:paraId="06B4BAE0" w14:textId="387B5D04" w:rsidR="006E319C" w:rsidRPr="003E762A" w:rsidRDefault="006E319C" w:rsidP="006E319C">
            <w:pPr>
              <w:spacing w:before="240"/>
              <w:jc w:val="center"/>
              <w:rPr>
                <w:color w:val="000000"/>
                <w:sz w:val="24"/>
                <w:szCs w:val="24"/>
              </w:rPr>
            </w:pPr>
            <w:r w:rsidRPr="003E762A">
              <w:rPr>
                <w:color w:val="000000"/>
                <w:sz w:val="24"/>
                <w:szCs w:val="24"/>
              </w:rPr>
              <w:t>18/2022/TT-BKHCN</w:t>
            </w:r>
          </w:p>
        </w:tc>
        <w:tc>
          <w:tcPr>
            <w:tcW w:w="1492" w:type="dxa"/>
            <w:tcBorders>
              <w:top w:val="nil"/>
              <w:left w:val="nil"/>
              <w:bottom w:val="single" w:sz="4" w:space="0" w:color="000000"/>
              <w:right w:val="single" w:sz="4" w:space="0" w:color="000000"/>
            </w:tcBorders>
            <w:shd w:val="clear" w:color="auto" w:fill="auto"/>
            <w:vAlign w:val="center"/>
          </w:tcPr>
          <w:p w14:paraId="5E71CCBC" w14:textId="6FAC3E76" w:rsidR="006E319C" w:rsidRPr="003E762A" w:rsidRDefault="006E319C" w:rsidP="006E319C">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4EC82C53" w14:textId="3DE5372B" w:rsidR="006E319C" w:rsidRPr="003E762A" w:rsidRDefault="006E319C" w:rsidP="006E319C">
            <w:pPr>
              <w:jc w:val="both"/>
              <w:rPr>
                <w:color w:val="000000"/>
                <w:sz w:val="24"/>
                <w:szCs w:val="24"/>
              </w:rPr>
            </w:pPr>
            <w:r w:rsidRPr="003E762A">
              <w:rPr>
                <w:color w:val="000000"/>
                <w:sz w:val="24"/>
                <w:szCs w:val="24"/>
              </w:rPr>
              <w:t>Thông tư quy định chi tiết một số nội dung bắt buộc thể hiện trên nhãn hàng hóa của một số nhóm hàng hóa bằng phương thức điện tử.</w:t>
            </w:r>
          </w:p>
        </w:tc>
        <w:tc>
          <w:tcPr>
            <w:tcW w:w="1554" w:type="dxa"/>
            <w:tcBorders>
              <w:top w:val="nil"/>
              <w:left w:val="nil"/>
              <w:bottom w:val="single" w:sz="4" w:space="0" w:color="000000"/>
              <w:right w:val="single" w:sz="4" w:space="0" w:color="000000"/>
            </w:tcBorders>
            <w:shd w:val="clear" w:color="auto" w:fill="auto"/>
            <w:vAlign w:val="center"/>
          </w:tcPr>
          <w:p w14:paraId="705958CC" w14:textId="4B9435BF" w:rsidR="006E319C" w:rsidRPr="003E762A" w:rsidRDefault="006E319C" w:rsidP="006E319C">
            <w:pPr>
              <w:jc w:val="center"/>
              <w:rPr>
                <w:color w:val="000000"/>
                <w:sz w:val="24"/>
                <w:szCs w:val="24"/>
              </w:rPr>
            </w:pPr>
            <w:r>
              <w:rPr>
                <w:color w:val="000000"/>
                <w:sz w:val="24"/>
                <w:szCs w:val="24"/>
              </w:rPr>
              <w:t>15/02/2023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B0727C" w14:textId="77777777" w:rsidR="006E319C" w:rsidRPr="00572202" w:rsidRDefault="006E319C" w:rsidP="006E319C">
            <w:pPr>
              <w:jc w:val="both"/>
              <w:rPr>
                <w:color w:val="000000"/>
                <w:sz w:val="24"/>
                <w:szCs w:val="24"/>
              </w:rPr>
            </w:pPr>
          </w:p>
        </w:tc>
      </w:tr>
      <w:tr w:rsidR="007D56C8" w:rsidRPr="00572202" w14:paraId="35DB9AED"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A82948F" w14:textId="4BA47A99" w:rsidR="007D56C8" w:rsidRPr="003E762A" w:rsidRDefault="007D56C8" w:rsidP="007D56C8">
            <w:pPr>
              <w:jc w:val="center"/>
              <w:rPr>
                <w:color w:val="000000"/>
                <w:sz w:val="24"/>
                <w:szCs w:val="24"/>
              </w:rPr>
            </w:pPr>
            <w:r w:rsidRPr="003E762A">
              <w:rPr>
                <w:color w:val="000000"/>
                <w:sz w:val="24"/>
                <w:szCs w:val="24"/>
              </w:rPr>
              <w:t>66</w:t>
            </w:r>
          </w:p>
        </w:tc>
        <w:tc>
          <w:tcPr>
            <w:tcW w:w="2671" w:type="dxa"/>
            <w:tcBorders>
              <w:top w:val="nil"/>
              <w:left w:val="nil"/>
              <w:bottom w:val="single" w:sz="4" w:space="0" w:color="000000"/>
              <w:right w:val="single" w:sz="4" w:space="0" w:color="000000"/>
            </w:tcBorders>
            <w:shd w:val="clear" w:color="auto" w:fill="auto"/>
            <w:vAlign w:val="center"/>
          </w:tcPr>
          <w:p w14:paraId="5E8A09B0" w14:textId="618E6B46" w:rsidR="007D56C8" w:rsidRPr="003E762A" w:rsidRDefault="007D56C8" w:rsidP="007D56C8">
            <w:pPr>
              <w:jc w:val="center"/>
              <w:rPr>
                <w:color w:val="000000"/>
                <w:sz w:val="24"/>
                <w:szCs w:val="24"/>
              </w:rPr>
            </w:pPr>
            <w:r w:rsidRPr="003E762A">
              <w:rPr>
                <w:color w:val="000000"/>
                <w:sz w:val="24"/>
                <w:szCs w:val="24"/>
              </w:rPr>
              <w:t>Bộ Nội vụ</w:t>
            </w:r>
          </w:p>
        </w:tc>
        <w:tc>
          <w:tcPr>
            <w:tcW w:w="2239" w:type="dxa"/>
            <w:tcBorders>
              <w:top w:val="nil"/>
              <w:left w:val="nil"/>
              <w:bottom w:val="single" w:sz="4" w:space="0" w:color="000000"/>
              <w:right w:val="single" w:sz="4" w:space="0" w:color="000000"/>
            </w:tcBorders>
            <w:shd w:val="clear" w:color="auto" w:fill="auto"/>
            <w:vAlign w:val="center"/>
          </w:tcPr>
          <w:p w14:paraId="70A299AC" w14:textId="2FB646FB" w:rsidR="007D56C8" w:rsidRPr="003E762A" w:rsidRDefault="007D56C8" w:rsidP="007D56C8">
            <w:pPr>
              <w:spacing w:before="240"/>
              <w:jc w:val="center"/>
              <w:rPr>
                <w:color w:val="000000"/>
                <w:sz w:val="24"/>
                <w:szCs w:val="24"/>
              </w:rPr>
            </w:pPr>
            <w:r w:rsidRPr="003E762A">
              <w:rPr>
                <w:color w:val="000000"/>
                <w:sz w:val="24"/>
                <w:szCs w:val="24"/>
              </w:rPr>
              <w:t>12/2022/TT-BNV</w:t>
            </w:r>
          </w:p>
        </w:tc>
        <w:tc>
          <w:tcPr>
            <w:tcW w:w="1492" w:type="dxa"/>
            <w:tcBorders>
              <w:top w:val="nil"/>
              <w:left w:val="nil"/>
              <w:bottom w:val="single" w:sz="4" w:space="0" w:color="000000"/>
              <w:right w:val="single" w:sz="4" w:space="0" w:color="000000"/>
            </w:tcBorders>
            <w:shd w:val="clear" w:color="auto" w:fill="auto"/>
            <w:vAlign w:val="center"/>
          </w:tcPr>
          <w:p w14:paraId="28EE5B8A" w14:textId="7ECDC9E5" w:rsidR="007D56C8" w:rsidRPr="003E762A" w:rsidRDefault="007D56C8" w:rsidP="007D56C8">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5B3A80F1" w14:textId="37C757AB" w:rsidR="007D56C8" w:rsidRPr="003E762A" w:rsidRDefault="007D56C8" w:rsidP="007D56C8">
            <w:pPr>
              <w:jc w:val="both"/>
              <w:rPr>
                <w:color w:val="000000"/>
                <w:sz w:val="24"/>
                <w:szCs w:val="24"/>
              </w:rPr>
            </w:pPr>
            <w:r w:rsidRPr="003E762A">
              <w:rPr>
                <w:color w:val="000000"/>
                <w:sz w:val="24"/>
                <w:szCs w:val="24"/>
              </w:rPr>
              <w:t>Thông tư hướng dẫn về vị trí việc làm công chức lãnh đạo, quản lý; nghiệp vụ chuyên môn dùng chung; hỗ trợ, phục vụ trong cơ quan, tổ chức hành chính và vị trí việc làm chức danh nghề nghiệp chuyên môn dùng chung; hỗ trợ, phục vụ trong đơn vị sự nghiệp công lập</w:t>
            </w:r>
          </w:p>
        </w:tc>
        <w:tc>
          <w:tcPr>
            <w:tcW w:w="1554" w:type="dxa"/>
            <w:tcBorders>
              <w:top w:val="nil"/>
              <w:left w:val="nil"/>
              <w:bottom w:val="single" w:sz="4" w:space="0" w:color="000000"/>
              <w:right w:val="single" w:sz="4" w:space="0" w:color="000000"/>
            </w:tcBorders>
            <w:shd w:val="clear" w:color="auto" w:fill="auto"/>
            <w:vAlign w:val="center"/>
          </w:tcPr>
          <w:p w14:paraId="6E718626" w14:textId="757B1029" w:rsidR="007D56C8" w:rsidRPr="003E762A" w:rsidRDefault="007D56C8" w:rsidP="007D56C8">
            <w:pPr>
              <w:jc w:val="center"/>
              <w:rPr>
                <w:color w:val="000000"/>
                <w:sz w:val="24"/>
                <w:szCs w:val="24"/>
              </w:rPr>
            </w:pPr>
            <w:r>
              <w:rPr>
                <w:color w:val="000000"/>
                <w:sz w:val="24"/>
                <w:szCs w:val="24"/>
              </w:rPr>
              <w:t>15/02/2023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44F87" w14:textId="77777777" w:rsidR="007D56C8" w:rsidRPr="00572202" w:rsidRDefault="007D56C8" w:rsidP="007D56C8">
            <w:pPr>
              <w:jc w:val="both"/>
              <w:rPr>
                <w:color w:val="000000"/>
                <w:sz w:val="24"/>
                <w:szCs w:val="24"/>
              </w:rPr>
            </w:pPr>
          </w:p>
        </w:tc>
      </w:tr>
      <w:tr w:rsidR="007D56C8" w:rsidRPr="00572202" w14:paraId="6D16CE1B"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032C3A" w14:textId="2077236A" w:rsidR="007D56C8" w:rsidRPr="003E762A" w:rsidRDefault="007D56C8" w:rsidP="007D56C8">
            <w:pPr>
              <w:jc w:val="center"/>
              <w:rPr>
                <w:color w:val="000000"/>
                <w:sz w:val="24"/>
                <w:szCs w:val="24"/>
              </w:rPr>
            </w:pPr>
            <w:r w:rsidRPr="003E762A">
              <w:rPr>
                <w:color w:val="000000"/>
                <w:sz w:val="24"/>
                <w:szCs w:val="24"/>
              </w:rPr>
              <w:t>67</w:t>
            </w:r>
          </w:p>
        </w:tc>
        <w:tc>
          <w:tcPr>
            <w:tcW w:w="2671" w:type="dxa"/>
            <w:tcBorders>
              <w:top w:val="nil"/>
              <w:left w:val="nil"/>
              <w:bottom w:val="single" w:sz="4" w:space="0" w:color="000000"/>
              <w:right w:val="single" w:sz="4" w:space="0" w:color="000000"/>
            </w:tcBorders>
            <w:shd w:val="clear" w:color="auto" w:fill="auto"/>
            <w:vAlign w:val="center"/>
          </w:tcPr>
          <w:p w14:paraId="01C48C15" w14:textId="4F756AF5" w:rsidR="007D56C8" w:rsidRPr="003E762A" w:rsidRDefault="007D56C8" w:rsidP="007D56C8">
            <w:pPr>
              <w:jc w:val="center"/>
              <w:rPr>
                <w:color w:val="000000"/>
                <w:sz w:val="24"/>
                <w:szCs w:val="24"/>
              </w:rPr>
            </w:pPr>
            <w:r w:rsidRPr="003E762A">
              <w:rPr>
                <w:color w:val="000000"/>
                <w:sz w:val="24"/>
                <w:szCs w:val="24"/>
              </w:rPr>
              <w:t>Học viện Hành chính Quốc gia</w:t>
            </w:r>
          </w:p>
        </w:tc>
        <w:tc>
          <w:tcPr>
            <w:tcW w:w="2239" w:type="dxa"/>
            <w:tcBorders>
              <w:top w:val="nil"/>
              <w:left w:val="nil"/>
              <w:bottom w:val="single" w:sz="4" w:space="0" w:color="000000"/>
              <w:right w:val="single" w:sz="4" w:space="0" w:color="000000"/>
            </w:tcBorders>
            <w:shd w:val="clear" w:color="auto" w:fill="auto"/>
            <w:vAlign w:val="center"/>
          </w:tcPr>
          <w:p w14:paraId="6C3EC164" w14:textId="669507C0" w:rsidR="007D56C8" w:rsidRPr="003E762A" w:rsidRDefault="007D56C8" w:rsidP="007D56C8">
            <w:pPr>
              <w:spacing w:before="240"/>
              <w:jc w:val="center"/>
              <w:rPr>
                <w:color w:val="000000"/>
                <w:sz w:val="24"/>
                <w:szCs w:val="24"/>
              </w:rPr>
            </w:pPr>
            <w:r w:rsidRPr="003E762A">
              <w:rPr>
                <w:color w:val="000000"/>
                <w:sz w:val="24"/>
                <w:szCs w:val="24"/>
              </w:rPr>
              <w:t>25/HCQG-QLBD</w:t>
            </w:r>
          </w:p>
        </w:tc>
        <w:tc>
          <w:tcPr>
            <w:tcW w:w="1492" w:type="dxa"/>
            <w:tcBorders>
              <w:top w:val="nil"/>
              <w:left w:val="nil"/>
              <w:bottom w:val="single" w:sz="4" w:space="0" w:color="000000"/>
              <w:right w:val="single" w:sz="4" w:space="0" w:color="000000"/>
            </w:tcBorders>
            <w:shd w:val="clear" w:color="auto" w:fill="auto"/>
            <w:vAlign w:val="center"/>
          </w:tcPr>
          <w:p w14:paraId="3E8E0946" w14:textId="7E574D47" w:rsidR="007D56C8" w:rsidRPr="003E762A" w:rsidRDefault="007D56C8" w:rsidP="007D56C8">
            <w:pPr>
              <w:spacing w:before="240"/>
              <w:jc w:val="center"/>
              <w:rPr>
                <w:color w:val="000000"/>
                <w:sz w:val="24"/>
                <w:szCs w:val="24"/>
              </w:rPr>
            </w:pPr>
            <w:r w:rsidRPr="003E762A">
              <w:rPr>
                <w:color w:val="000000"/>
                <w:sz w:val="24"/>
                <w:szCs w:val="24"/>
              </w:rPr>
              <w:t>12/01/2023</w:t>
            </w:r>
          </w:p>
        </w:tc>
        <w:tc>
          <w:tcPr>
            <w:tcW w:w="5347" w:type="dxa"/>
            <w:tcBorders>
              <w:top w:val="nil"/>
              <w:left w:val="nil"/>
              <w:bottom w:val="single" w:sz="4" w:space="0" w:color="000000"/>
              <w:right w:val="single" w:sz="4" w:space="0" w:color="000000"/>
            </w:tcBorders>
            <w:shd w:val="clear" w:color="auto" w:fill="auto"/>
            <w:vAlign w:val="center"/>
          </w:tcPr>
          <w:p w14:paraId="6A069B38" w14:textId="763C98A5" w:rsidR="007D56C8" w:rsidRPr="003E762A" w:rsidRDefault="007D56C8" w:rsidP="007D56C8">
            <w:pPr>
              <w:jc w:val="both"/>
              <w:rPr>
                <w:color w:val="000000"/>
                <w:sz w:val="24"/>
                <w:szCs w:val="24"/>
              </w:rPr>
            </w:pPr>
            <w:r w:rsidRPr="003E762A">
              <w:rPr>
                <w:color w:val="000000"/>
                <w:sz w:val="24"/>
                <w:szCs w:val="24"/>
              </w:rPr>
              <w:t>Về việc chiêu sinh các khóa bồi dưỡng đối với công chức ngạch chuyên viên chính và tương đương, chuyên viên và tương đương, bồi dưỡng theo vị trí việc làm năm 2023</w:t>
            </w:r>
          </w:p>
        </w:tc>
        <w:tc>
          <w:tcPr>
            <w:tcW w:w="1554" w:type="dxa"/>
            <w:tcBorders>
              <w:top w:val="nil"/>
              <w:left w:val="nil"/>
              <w:bottom w:val="single" w:sz="4" w:space="0" w:color="000000"/>
              <w:right w:val="single" w:sz="4" w:space="0" w:color="000000"/>
            </w:tcBorders>
            <w:shd w:val="clear" w:color="auto" w:fill="auto"/>
            <w:vAlign w:val="center"/>
          </w:tcPr>
          <w:p w14:paraId="1A7D968D" w14:textId="1A328D74" w:rsidR="007D56C8" w:rsidRPr="003E762A" w:rsidRDefault="007D56C8" w:rsidP="007D56C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056594" w14:textId="77777777" w:rsidR="007D56C8" w:rsidRPr="00572202" w:rsidRDefault="007D56C8" w:rsidP="007D56C8">
            <w:pPr>
              <w:jc w:val="both"/>
              <w:rPr>
                <w:color w:val="000000"/>
                <w:sz w:val="24"/>
                <w:szCs w:val="24"/>
              </w:rPr>
            </w:pPr>
          </w:p>
        </w:tc>
      </w:tr>
      <w:tr w:rsidR="007D56C8" w:rsidRPr="00572202" w14:paraId="629B1B8E" w14:textId="77777777" w:rsidTr="00CE6A25">
        <w:tblPrEx>
          <w:tblLook w:val="01E0" w:firstRow="1" w:lastRow="1" w:firstColumn="1" w:lastColumn="1" w:noHBand="0" w:noVBand="0"/>
        </w:tblPrEx>
        <w:trPr>
          <w:trHeight w:val="431"/>
          <w:tblHeader/>
        </w:trPr>
        <w:tc>
          <w:tcPr>
            <w:tcW w:w="590" w:type="dxa"/>
            <w:tcBorders>
              <w:top w:val="single" w:sz="4" w:space="0" w:color="auto"/>
              <w:bottom w:val="single" w:sz="4" w:space="0" w:color="auto"/>
              <w:right w:val="single" w:sz="4" w:space="0" w:color="auto"/>
            </w:tcBorders>
            <w:vAlign w:val="center"/>
          </w:tcPr>
          <w:p w14:paraId="73350609" w14:textId="45AEF57E" w:rsidR="007D56C8" w:rsidRPr="003E762A" w:rsidRDefault="007D56C8" w:rsidP="007D56C8">
            <w:pPr>
              <w:jc w:val="center"/>
              <w:rPr>
                <w:color w:val="000000"/>
                <w:sz w:val="24"/>
                <w:szCs w:val="24"/>
              </w:rPr>
            </w:pPr>
            <w:r w:rsidRPr="003E762A">
              <w:rPr>
                <w:color w:val="000000"/>
                <w:sz w:val="24"/>
                <w:szCs w:val="24"/>
              </w:rPr>
              <w:t>68</w:t>
            </w:r>
          </w:p>
        </w:tc>
        <w:tc>
          <w:tcPr>
            <w:tcW w:w="2671" w:type="dxa"/>
            <w:tcBorders>
              <w:top w:val="nil"/>
              <w:left w:val="nil"/>
              <w:bottom w:val="single" w:sz="4" w:space="0" w:color="000000"/>
              <w:right w:val="single" w:sz="4" w:space="0" w:color="000000"/>
            </w:tcBorders>
            <w:shd w:val="clear" w:color="auto" w:fill="auto"/>
            <w:vAlign w:val="center"/>
          </w:tcPr>
          <w:p w14:paraId="543569B9" w14:textId="0DB8FBE3" w:rsidR="007D56C8" w:rsidRPr="003E762A" w:rsidRDefault="007D56C8" w:rsidP="007D56C8">
            <w:pPr>
              <w:jc w:val="center"/>
              <w:rPr>
                <w:color w:val="000000"/>
                <w:sz w:val="24"/>
                <w:szCs w:val="24"/>
              </w:rPr>
            </w:pPr>
            <w:r w:rsidRPr="003E762A">
              <w:rPr>
                <w:color w:val="000000"/>
                <w:sz w:val="24"/>
                <w:szCs w:val="24"/>
              </w:rPr>
              <w:t>Bộ Nội vụ</w:t>
            </w:r>
          </w:p>
        </w:tc>
        <w:tc>
          <w:tcPr>
            <w:tcW w:w="2239" w:type="dxa"/>
            <w:tcBorders>
              <w:top w:val="nil"/>
              <w:left w:val="nil"/>
              <w:bottom w:val="single" w:sz="4" w:space="0" w:color="000000"/>
              <w:right w:val="single" w:sz="4" w:space="0" w:color="000000"/>
            </w:tcBorders>
            <w:shd w:val="clear" w:color="auto" w:fill="auto"/>
            <w:vAlign w:val="center"/>
          </w:tcPr>
          <w:p w14:paraId="2025D220" w14:textId="0CA3F661" w:rsidR="007D56C8" w:rsidRPr="003E762A" w:rsidRDefault="007D56C8" w:rsidP="007D56C8">
            <w:pPr>
              <w:spacing w:before="240"/>
              <w:jc w:val="center"/>
              <w:rPr>
                <w:color w:val="000000"/>
                <w:sz w:val="24"/>
                <w:szCs w:val="24"/>
              </w:rPr>
            </w:pPr>
            <w:r w:rsidRPr="003E762A">
              <w:rPr>
                <w:color w:val="000000"/>
                <w:sz w:val="24"/>
                <w:szCs w:val="24"/>
              </w:rPr>
              <w:t>136/BNV-TCBC</w:t>
            </w:r>
          </w:p>
        </w:tc>
        <w:tc>
          <w:tcPr>
            <w:tcW w:w="1492" w:type="dxa"/>
            <w:tcBorders>
              <w:top w:val="nil"/>
              <w:left w:val="nil"/>
              <w:bottom w:val="single" w:sz="4" w:space="0" w:color="000000"/>
              <w:right w:val="single" w:sz="4" w:space="0" w:color="000000"/>
            </w:tcBorders>
            <w:shd w:val="clear" w:color="auto" w:fill="auto"/>
            <w:vAlign w:val="center"/>
          </w:tcPr>
          <w:p w14:paraId="65FAC906" w14:textId="092FA296" w:rsidR="007D56C8" w:rsidRPr="003E762A" w:rsidRDefault="007D56C8" w:rsidP="007D56C8">
            <w:pPr>
              <w:spacing w:before="240"/>
              <w:jc w:val="center"/>
              <w:rPr>
                <w:color w:val="000000"/>
                <w:sz w:val="24"/>
                <w:szCs w:val="24"/>
              </w:rPr>
            </w:pPr>
            <w:r w:rsidRPr="003E762A">
              <w:rPr>
                <w:color w:val="000000"/>
                <w:sz w:val="24"/>
                <w:szCs w:val="24"/>
              </w:rPr>
              <w:t>12/01/2023</w:t>
            </w:r>
          </w:p>
        </w:tc>
        <w:tc>
          <w:tcPr>
            <w:tcW w:w="5347" w:type="dxa"/>
            <w:tcBorders>
              <w:top w:val="nil"/>
              <w:left w:val="nil"/>
              <w:bottom w:val="single" w:sz="4" w:space="0" w:color="000000"/>
              <w:right w:val="single" w:sz="4" w:space="0" w:color="000000"/>
            </w:tcBorders>
            <w:shd w:val="clear" w:color="auto" w:fill="auto"/>
            <w:vAlign w:val="center"/>
          </w:tcPr>
          <w:p w14:paraId="60FEDC3F" w14:textId="037D0294" w:rsidR="007D56C8" w:rsidRPr="003E762A" w:rsidRDefault="007D56C8" w:rsidP="007D56C8">
            <w:pPr>
              <w:jc w:val="both"/>
              <w:rPr>
                <w:color w:val="000000"/>
                <w:sz w:val="24"/>
                <w:szCs w:val="24"/>
              </w:rPr>
            </w:pPr>
            <w:r w:rsidRPr="003E762A">
              <w:rPr>
                <w:color w:val="000000"/>
                <w:sz w:val="24"/>
                <w:szCs w:val="24"/>
              </w:rPr>
              <w:t>V/v tra cứu Thông tư số 12/2022/TT-BNV ngày 30/12/2022 của Bộ trưởng Bộ Nội vụ</w:t>
            </w:r>
          </w:p>
        </w:tc>
        <w:tc>
          <w:tcPr>
            <w:tcW w:w="1554" w:type="dxa"/>
            <w:tcBorders>
              <w:top w:val="nil"/>
              <w:left w:val="nil"/>
              <w:bottom w:val="single" w:sz="4" w:space="0" w:color="000000"/>
              <w:right w:val="single" w:sz="4" w:space="0" w:color="000000"/>
            </w:tcBorders>
            <w:shd w:val="clear" w:color="auto" w:fill="auto"/>
            <w:vAlign w:val="center"/>
          </w:tcPr>
          <w:p w14:paraId="2C543A66" w14:textId="53BF18B9" w:rsidR="007D56C8" w:rsidRPr="003E762A" w:rsidRDefault="007D56C8" w:rsidP="007D56C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5128E8" w14:textId="77777777" w:rsidR="007D56C8" w:rsidRPr="00572202" w:rsidRDefault="007D56C8" w:rsidP="007D56C8">
            <w:pPr>
              <w:jc w:val="both"/>
              <w:rPr>
                <w:color w:val="000000"/>
                <w:sz w:val="24"/>
                <w:szCs w:val="24"/>
              </w:rPr>
            </w:pPr>
          </w:p>
        </w:tc>
      </w:tr>
      <w:tr w:rsidR="007D56C8" w:rsidRPr="00572202" w14:paraId="4E988E56" w14:textId="77777777" w:rsidTr="00FA0D88">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64546D" w14:textId="5742497E" w:rsidR="007D56C8" w:rsidRPr="003E762A" w:rsidRDefault="007D56C8" w:rsidP="007D56C8">
            <w:pPr>
              <w:jc w:val="center"/>
              <w:rPr>
                <w:color w:val="000000"/>
                <w:sz w:val="24"/>
                <w:szCs w:val="24"/>
              </w:rPr>
            </w:pPr>
            <w:r w:rsidRPr="003E762A">
              <w:rPr>
                <w:color w:val="000000"/>
                <w:sz w:val="24"/>
                <w:szCs w:val="24"/>
              </w:rPr>
              <w:lastRenderedPageBreak/>
              <w:t>69</w:t>
            </w:r>
          </w:p>
        </w:tc>
        <w:tc>
          <w:tcPr>
            <w:tcW w:w="2671" w:type="dxa"/>
            <w:tcBorders>
              <w:top w:val="nil"/>
              <w:left w:val="nil"/>
              <w:bottom w:val="single" w:sz="4" w:space="0" w:color="000000"/>
              <w:right w:val="single" w:sz="4" w:space="0" w:color="000000"/>
            </w:tcBorders>
            <w:shd w:val="clear" w:color="auto" w:fill="auto"/>
            <w:vAlign w:val="center"/>
          </w:tcPr>
          <w:p w14:paraId="5407BAC8" w14:textId="6DD89013" w:rsidR="007D56C8" w:rsidRPr="003E762A" w:rsidRDefault="007D56C8" w:rsidP="007D56C8">
            <w:pPr>
              <w:jc w:val="center"/>
              <w:rPr>
                <w:color w:val="000000"/>
                <w:sz w:val="24"/>
                <w:szCs w:val="24"/>
              </w:rPr>
            </w:pPr>
            <w:r w:rsidRPr="003E762A">
              <w:rPr>
                <w:color w:val="000000"/>
                <w:sz w:val="24"/>
                <w:szCs w:val="24"/>
              </w:rPr>
              <w:t>Học viện Hành chính Quốc gia</w:t>
            </w:r>
          </w:p>
        </w:tc>
        <w:tc>
          <w:tcPr>
            <w:tcW w:w="2239" w:type="dxa"/>
            <w:tcBorders>
              <w:top w:val="nil"/>
              <w:left w:val="nil"/>
              <w:bottom w:val="single" w:sz="4" w:space="0" w:color="000000"/>
              <w:right w:val="single" w:sz="4" w:space="0" w:color="000000"/>
            </w:tcBorders>
            <w:shd w:val="clear" w:color="auto" w:fill="auto"/>
            <w:vAlign w:val="center"/>
          </w:tcPr>
          <w:p w14:paraId="47956325" w14:textId="281C1E77" w:rsidR="007D56C8" w:rsidRPr="003E762A" w:rsidRDefault="007D56C8" w:rsidP="007D56C8">
            <w:pPr>
              <w:spacing w:before="240"/>
              <w:jc w:val="center"/>
              <w:rPr>
                <w:color w:val="000000"/>
                <w:sz w:val="24"/>
                <w:szCs w:val="24"/>
              </w:rPr>
            </w:pPr>
            <w:r w:rsidRPr="003E762A">
              <w:rPr>
                <w:color w:val="000000"/>
                <w:sz w:val="24"/>
                <w:szCs w:val="24"/>
              </w:rPr>
              <w:t>28/HCQG-QLBD</w:t>
            </w:r>
          </w:p>
        </w:tc>
        <w:tc>
          <w:tcPr>
            <w:tcW w:w="1492" w:type="dxa"/>
            <w:tcBorders>
              <w:top w:val="nil"/>
              <w:left w:val="nil"/>
              <w:bottom w:val="single" w:sz="4" w:space="0" w:color="000000"/>
              <w:right w:val="single" w:sz="4" w:space="0" w:color="000000"/>
            </w:tcBorders>
            <w:shd w:val="clear" w:color="auto" w:fill="auto"/>
            <w:vAlign w:val="center"/>
          </w:tcPr>
          <w:p w14:paraId="49097023" w14:textId="59C994EB" w:rsidR="007D56C8" w:rsidRPr="003E762A" w:rsidRDefault="007D56C8" w:rsidP="007D56C8">
            <w:pPr>
              <w:spacing w:before="240"/>
              <w:jc w:val="center"/>
              <w:rPr>
                <w:color w:val="000000"/>
                <w:sz w:val="24"/>
                <w:szCs w:val="24"/>
              </w:rPr>
            </w:pPr>
            <w:r w:rsidRPr="003E762A">
              <w:rPr>
                <w:color w:val="000000"/>
                <w:sz w:val="24"/>
                <w:szCs w:val="24"/>
              </w:rPr>
              <w:t>12/01/2023</w:t>
            </w:r>
          </w:p>
        </w:tc>
        <w:tc>
          <w:tcPr>
            <w:tcW w:w="5347" w:type="dxa"/>
            <w:tcBorders>
              <w:top w:val="nil"/>
              <w:left w:val="nil"/>
              <w:bottom w:val="single" w:sz="4" w:space="0" w:color="000000"/>
              <w:right w:val="single" w:sz="4" w:space="0" w:color="000000"/>
            </w:tcBorders>
            <w:shd w:val="clear" w:color="auto" w:fill="auto"/>
            <w:vAlign w:val="center"/>
          </w:tcPr>
          <w:p w14:paraId="0A1FC58F" w14:textId="2562E579" w:rsidR="007D56C8" w:rsidRPr="003E762A" w:rsidRDefault="007D56C8" w:rsidP="007D56C8">
            <w:pPr>
              <w:jc w:val="both"/>
              <w:rPr>
                <w:color w:val="000000"/>
                <w:sz w:val="24"/>
                <w:szCs w:val="24"/>
              </w:rPr>
            </w:pPr>
            <w:r w:rsidRPr="003E762A">
              <w:rPr>
                <w:color w:val="000000"/>
                <w:sz w:val="24"/>
                <w:szCs w:val="24"/>
              </w:rPr>
              <w:t>Vê việc chiêu sinh khóa bồi dưỡng về Chính phủ điện tử cho cán bộ, công chức, viên chức năm 2023</w:t>
            </w:r>
          </w:p>
        </w:tc>
        <w:tc>
          <w:tcPr>
            <w:tcW w:w="1554" w:type="dxa"/>
            <w:tcBorders>
              <w:top w:val="nil"/>
              <w:left w:val="nil"/>
              <w:bottom w:val="single" w:sz="4" w:space="0" w:color="000000"/>
              <w:right w:val="single" w:sz="4" w:space="0" w:color="000000"/>
            </w:tcBorders>
            <w:shd w:val="clear" w:color="auto" w:fill="auto"/>
            <w:vAlign w:val="center"/>
          </w:tcPr>
          <w:p w14:paraId="7FEAC66D" w14:textId="660E73C1" w:rsidR="007D56C8" w:rsidRPr="003E762A" w:rsidRDefault="007D56C8" w:rsidP="007D56C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CB4EBD" w14:textId="77777777" w:rsidR="007D56C8" w:rsidRPr="00572202" w:rsidRDefault="007D56C8" w:rsidP="007D56C8">
            <w:pPr>
              <w:jc w:val="both"/>
              <w:rPr>
                <w:color w:val="000000"/>
                <w:sz w:val="24"/>
                <w:szCs w:val="24"/>
              </w:rPr>
            </w:pPr>
          </w:p>
        </w:tc>
      </w:tr>
      <w:tr w:rsidR="007D56C8" w:rsidRPr="00572202" w14:paraId="3AAEA55A" w14:textId="77777777" w:rsidTr="00FA0D88">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CF657E8" w14:textId="1526FB2B" w:rsidR="007D56C8" w:rsidRPr="003E762A" w:rsidRDefault="007D56C8" w:rsidP="007D56C8">
            <w:pPr>
              <w:jc w:val="center"/>
              <w:rPr>
                <w:color w:val="000000"/>
                <w:sz w:val="24"/>
                <w:szCs w:val="24"/>
              </w:rPr>
            </w:pPr>
            <w:r w:rsidRPr="003E762A">
              <w:rPr>
                <w:color w:val="000000"/>
                <w:sz w:val="24"/>
                <w:szCs w:val="24"/>
              </w:rPr>
              <w:t>70</w:t>
            </w:r>
          </w:p>
        </w:tc>
        <w:tc>
          <w:tcPr>
            <w:tcW w:w="2671" w:type="dxa"/>
            <w:tcBorders>
              <w:top w:val="nil"/>
              <w:left w:val="nil"/>
              <w:bottom w:val="single" w:sz="4" w:space="0" w:color="000000"/>
              <w:right w:val="single" w:sz="4" w:space="0" w:color="000000"/>
            </w:tcBorders>
            <w:shd w:val="clear" w:color="auto" w:fill="auto"/>
            <w:vAlign w:val="center"/>
          </w:tcPr>
          <w:p w14:paraId="5197263D" w14:textId="5E0A0E39" w:rsidR="007D56C8" w:rsidRPr="003E762A" w:rsidRDefault="007D56C8" w:rsidP="007D56C8">
            <w:pPr>
              <w:jc w:val="center"/>
              <w:rPr>
                <w:color w:val="000000"/>
                <w:sz w:val="24"/>
                <w:szCs w:val="24"/>
              </w:rPr>
            </w:pPr>
            <w:r w:rsidRPr="003E762A">
              <w:rPr>
                <w:color w:val="000000"/>
                <w:sz w:val="24"/>
                <w:szCs w:val="24"/>
              </w:rPr>
              <w:t>Học viện Hành chính Quốc gia</w:t>
            </w:r>
          </w:p>
        </w:tc>
        <w:tc>
          <w:tcPr>
            <w:tcW w:w="2239" w:type="dxa"/>
            <w:tcBorders>
              <w:top w:val="nil"/>
              <w:left w:val="nil"/>
              <w:bottom w:val="single" w:sz="4" w:space="0" w:color="000000"/>
              <w:right w:val="single" w:sz="4" w:space="0" w:color="000000"/>
            </w:tcBorders>
            <w:shd w:val="clear" w:color="auto" w:fill="auto"/>
            <w:vAlign w:val="center"/>
          </w:tcPr>
          <w:p w14:paraId="2EA2CC86" w14:textId="42D0948C" w:rsidR="007D56C8" w:rsidRPr="003E762A" w:rsidRDefault="007D56C8" w:rsidP="007D56C8">
            <w:pPr>
              <w:spacing w:before="240"/>
              <w:jc w:val="center"/>
              <w:rPr>
                <w:color w:val="000000"/>
                <w:sz w:val="24"/>
                <w:szCs w:val="24"/>
              </w:rPr>
            </w:pPr>
            <w:r w:rsidRPr="003E762A">
              <w:rPr>
                <w:color w:val="000000"/>
                <w:sz w:val="24"/>
                <w:szCs w:val="24"/>
              </w:rPr>
              <w:t>29/HCQG-QLBD</w:t>
            </w:r>
          </w:p>
        </w:tc>
        <w:tc>
          <w:tcPr>
            <w:tcW w:w="1492" w:type="dxa"/>
            <w:tcBorders>
              <w:top w:val="nil"/>
              <w:left w:val="nil"/>
              <w:bottom w:val="single" w:sz="4" w:space="0" w:color="000000"/>
              <w:right w:val="single" w:sz="4" w:space="0" w:color="000000"/>
            </w:tcBorders>
            <w:shd w:val="clear" w:color="auto" w:fill="auto"/>
            <w:vAlign w:val="center"/>
          </w:tcPr>
          <w:p w14:paraId="368D0CC4" w14:textId="56DF91A7" w:rsidR="007D56C8" w:rsidRPr="003E762A" w:rsidRDefault="007D56C8" w:rsidP="007D56C8">
            <w:pPr>
              <w:spacing w:before="240"/>
              <w:jc w:val="center"/>
              <w:rPr>
                <w:color w:val="000000"/>
                <w:sz w:val="24"/>
                <w:szCs w:val="24"/>
              </w:rPr>
            </w:pPr>
            <w:r w:rsidRPr="003E762A">
              <w:rPr>
                <w:color w:val="000000"/>
                <w:sz w:val="24"/>
                <w:szCs w:val="24"/>
              </w:rPr>
              <w:t>12/01/2023</w:t>
            </w:r>
          </w:p>
        </w:tc>
        <w:tc>
          <w:tcPr>
            <w:tcW w:w="5347" w:type="dxa"/>
            <w:tcBorders>
              <w:top w:val="nil"/>
              <w:left w:val="nil"/>
              <w:bottom w:val="single" w:sz="4" w:space="0" w:color="000000"/>
              <w:right w:val="single" w:sz="4" w:space="0" w:color="000000"/>
            </w:tcBorders>
            <w:shd w:val="clear" w:color="auto" w:fill="auto"/>
            <w:vAlign w:val="center"/>
          </w:tcPr>
          <w:p w14:paraId="5C2F9E1B" w14:textId="59E3A8DB" w:rsidR="007D56C8" w:rsidRPr="003E762A" w:rsidRDefault="007D56C8" w:rsidP="007D56C8">
            <w:pPr>
              <w:jc w:val="both"/>
              <w:rPr>
                <w:color w:val="000000"/>
                <w:sz w:val="24"/>
                <w:szCs w:val="24"/>
              </w:rPr>
            </w:pPr>
            <w:r w:rsidRPr="003E762A">
              <w:rPr>
                <w:color w:val="000000"/>
                <w:sz w:val="24"/>
                <w:szCs w:val="24"/>
              </w:rPr>
              <w:t>Về việc chiêu sinh khóa bồi dưỡng kiến thức kỹ năng, nghiệp vụ cho cán bộ, công chức làm công tác tôn giáo năm 2023</w:t>
            </w:r>
          </w:p>
        </w:tc>
        <w:tc>
          <w:tcPr>
            <w:tcW w:w="1554" w:type="dxa"/>
            <w:tcBorders>
              <w:top w:val="nil"/>
              <w:left w:val="nil"/>
              <w:bottom w:val="single" w:sz="4" w:space="0" w:color="000000"/>
              <w:right w:val="single" w:sz="4" w:space="0" w:color="000000"/>
            </w:tcBorders>
            <w:shd w:val="clear" w:color="auto" w:fill="auto"/>
            <w:vAlign w:val="center"/>
          </w:tcPr>
          <w:p w14:paraId="29D16905" w14:textId="537B9CB0" w:rsidR="007D56C8" w:rsidRPr="003E762A" w:rsidRDefault="007D56C8" w:rsidP="007D56C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B6BE47" w14:textId="77777777" w:rsidR="007D56C8" w:rsidRPr="00572202" w:rsidRDefault="007D56C8" w:rsidP="007D56C8">
            <w:pPr>
              <w:jc w:val="both"/>
              <w:rPr>
                <w:color w:val="000000"/>
                <w:sz w:val="24"/>
                <w:szCs w:val="24"/>
              </w:rPr>
            </w:pPr>
          </w:p>
        </w:tc>
      </w:tr>
      <w:tr w:rsidR="007D56C8" w:rsidRPr="00572202" w14:paraId="0731506F" w14:textId="77777777" w:rsidTr="00FA0D88">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6BBDD11" w14:textId="176C1B22" w:rsidR="007D56C8" w:rsidRPr="003E762A" w:rsidRDefault="007D56C8" w:rsidP="007D56C8">
            <w:pPr>
              <w:jc w:val="center"/>
              <w:rPr>
                <w:color w:val="000000"/>
                <w:sz w:val="24"/>
                <w:szCs w:val="24"/>
              </w:rPr>
            </w:pPr>
            <w:r w:rsidRPr="003E762A">
              <w:rPr>
                <w:color w:val="000000"/>
                <w:sz w:val="24"/>
                <w:szCs w:val="24"/>
              </w:rPr>
              <w:t>71</w:t>
            </w:r>
          </w:p>
        </w:tc>
        <w:tc>
          <w:tcPr>
            <w:tcW w:w="2671" w:type="dxa"/>
            <w:tcBorders>
              <w:top w:val="nil"/>
              <w:left w:val="nil"/>
              <w:bottom w:val="single" w:sz="4" w:space="0" w:color="000000"/>
              <w:right w:val="single" w:sz="4" w:space="0" w:color="000000"/>
            </w:tcBorders>
            <w:shd w:val="clear" w:color="auto" w:fill="auto"/>
            <w:vAlign w:val="center"/>
          </w:tcPr>
          <w:p w14:paraId="001CBE87" w14:textId="0DD1B6B3" w:rsidR="007D56C8" w:rsidRPr="003E762A" w:rsidRDefault="007D56C8" w:rsidP="007D56C8">
            <w:pPr>
              <w:jc w:val="center"/>
              <w:rPr>
                <w:color w:val="000000"/>
                <w:sz w:val="24"/>
                <w:szCs w:val="24"/>
              </w:rPr>
            </w:pPr>
            <w:r w:rsidRPr="003E762A">
              <w:rPr>
                <w:color w:val="000000"/>
                <w:sz w:val="24"/>
                <w:szCs w:val="24"/>
              </w:rPr>
              <w:t>Học viện Hành chính Quốc gia</w:t>
            </w:r>
          </w:p>
        </w:tc>
        <w:tc>
          <w:tcPr>
            <w:tcW w:w="2239" w:type="dxa"/>
            <w:tcBorders>
              <w:top w:val="nil"/>
              <w:left w:val="nil"/>
              <w:bottom w:val="single" w:sz="4" w:space="0" w:color="000000"/>
              <w:right w:val="single" w:sz="4" w:space="0" w:color="000000"/>
            </w:tcBorders>
            <w:shd w:val="clear" w:color="auto" w:fill="auto"/>
            <w:vAlign w:val="center"/>
          </w:tcPr>
          <w:p w14:paraId="69C6035A" w14:textId="415A9C09" w:rsidR="007D56C8" w:rsidRPr="003E762A" w:rsidRDefault="007D56C8" w:rsidP="007D56C8">
            <w:pPr>
              <w:spacing w:before="240"/>
              <w:jc w:val="center"/>
              <w:rPr>
                <w:color w:val="000000"/>
                <w:sz w:val="24"/>
                <w:szCs w:val="24"/>
              </w:rPr>
            </w:pPr>
            <w:r w:rsidRPr="003E762A">
              <w:rPr>
                <w:color w:val="000000"/>
                <w:sz w:val="24"/>
                <w:szCs w:val="24"/>
              </w:rPr>
              <w:t>26/HCQG-QLBD</w:t>
            </w:r>
          </w:p>
        </w:tc>
        <w:tc>
          <w:tcPr>
            <w:tcW w:w="1492" w:type="dxa"/>
            <w:tcBorders>
              <w:top w:val="nil"/>
              <w:left w:val="nil"/>
              <w:bottom w:val="single" w:sz="4" w:space="0" w:color="000000"/>
              <w:right w:val="single" w:sz="4" w:space="0" w:color="000000"/>
            </w:tcBorders>
            <w:shd w:val="clear" w:color="auto" w:fill="auto"/>
            <w:vAlign w:val="center"/>
          </w:tcPr>
          <w:p w14:paraId="6C7B8A61" w14:textId="4C20E926" w:rsidR="007D56C8" w:rsidRPr="003E762A" w:rsidRDefault="007D56C8" w:rsidP="007D56C8">
            <w:pPr>
              <w:spacing w:before="240"/>
              <w:jc w:val="center"/>
              <w:rPr>
                <w:color w:val="000000"/>
                <w:sz w:val="24"/>
                <w:szCs w:val="24"/>
              </w:rPr>
            </w:pPr>
            <w:r w:rsidRPr="003E762A">
              <w:rPr>
                <w:color w:val="000000"/>
                <w:sz w:val="24"/>
                <w:szCs w:val="24"/>
              </w:rPr>
              <w:t>12/01/2023</w:t>
            </w:r>
          </w:p>
        </w:tc>
        <w:tc>
          <w:tcPr>
            <w:tcW w:w="5347" w:type="dxa"/>
            <w:tcBorders>
              <w:top w:val="nil"/>
              <w:left w:val="nil"/>
              <w:bottom w:val="single" w:sz="4" w:space="0" w:color="000000"/>
              <w:right w:val="single" w:sz="4" w:space="0" w:color="000000"/>
            </w:tcBorders>
            <w:shd w:val="clear" w:color="auto" w:fill="auto"/>
            <w:vAlign w:val="center"/>
          </w:tcPr>
          <w:p w14:paraId="5A78AF09" w14:textId="259D3584" w:rsidR="007D56C8" w:rsidRPr="003E762A" w:rsidRDefault="007D56C8" w:rsidP="007D56C8">
            <w:pPr>
              <w:jc w:val="both"/>
              <w:rPr>
                <w:color w:val="000000"/>
                <w:sz w:val="24"/>
                <w:szCs w:val="24"/>
              </w:rPr>
            </w:pPr>
            <w:r w:rsidRPr="003E762A">
              <w:rPr>
                <w:color w:val="000000"/>
                <w:sz w:val="24"/>
                <w:szCs w:val="24"/>
              </w:rPr>
              <w:t>Về việc chiêu sinh các khóa bồi dưỡng đối với công chức ngạch chuyên viên cao cấp và tương đương năm 2023</w:t>
            </w:r>
          </w:p>
        </w:tc>
        <w:tc>
          <w:tcPr>
            <w:tcW w:w="1554" w:type="dxa"/>
            <w:tcBorders>
              <w:top w:val="nil"/>
              <w:left w:val="nil"/>
              <w:bottom w:val="single" w:sz="4" w:space="0" w:color="000000"/>
              <w:right w:val="single" w:sz="4" w:space="0" w:color="000000"/>
            </w:tcBorders>
            <w:shd w:val="clear" w:color="auto" w:fill="auto"/>
            <w:vAlign w:val="center"/>
          </w:tcPr>
          <w:p w14:paraId="62DFD997" w14:textId="79A67B81" w:rsidR="007D56C8" w:rsidRPr="003E762A" w:rsidRDefault="007D56C8" w:rsidP="007D56C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AB5038" w14:textId="77777777" w:rsidR="007D56C8" w:rsidRPr="00572202" w:rsidRDefault="007D56C8" w:rsidP="007D56C8">
            <w:pPr>
              <w:jc w:val="both"/>
              <w:rPr>
                <w:color w:val="000000"/>
                <w:sz w:val="24"/>
                <w:szCs w:val="24"/>
              </w:rPr>
            </w:pPr>
          </w:p>
        </w:tc>
      </w:tr>
      <w:tr w:rsidR="007D56C8" w:rsidRPr="00572202" w14:paraId="16F23BDB" w14:textId="77777777" w:rsidTr="00FA0D88">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86B07E9" w14:textId="73740F33" w:rsidR="007D56C8" w:rsidRPr="003E762A" w:rsidRDefault="007D56C8" w:rsidP="007D56C8">
            <w:pPr>
              <w:jc w:val="center"/>
              <w:rPr>
                <w:color w:val="000000"/>
                <w:sz w:val="24"/>
                <w:szCs w:val="24"/>
              </w:rPr>
            </w:pPr>
            <w:r w:rsidRPr="003E762A">
              <w:rPr>
                <w:color w:val="000000"/>
                <w:sz w:val="24"/>
                <w:szCs w:val="24"/>
              </w:rPr>
              <w:t>72</w:t>
            </w:r>
          </w:p>
        </w:tc>
        <w:tc>
          <w:tcPr>
            <w:tcW w:w="2671" w:type="dxa"/>
            <w:tcBorders>
              <w:top w:val="nil"/>
              <w:left w:val="nil"/>
              <w:bottom w:val="single" w:sz="4" w:space="0" w:color="000000"/>
              <w:right w:val="single" w:sz="4" w:space="0" w:color="000000"/>
            </w:tcBorders>
            <w:shd w:val="clear" w:color="auto" w:fill="auto"/>
            <w:vAlign w:val="center"/>
          </w:tcPr>
          <w:p w14:paraId="6D1B6702" w14:textId="1B1AD336" w:rsidR="007D56C8" w:rsidRPr="003E762A" w:rsidRDefault="007D56C8" w:rsidP="007D56C8">
            <w:pPr>
              <w:jc w:val="center"/>
              <w:rPr>
                <w:color w:val="000000"/>
                <w:sz w:val="24"/>
                <w:szCs w:val="24"/>
              </w:rPr>
            </w:pPr>
            <w:r w:rsidRPr="003E762A">
              <w:rPr>
                <w:color w:val="000000"/>
                <w:sz w:val="24"/>
                <w:szCs w:val="24"/>
              </w:rPr>
              <w:t>Bộ Khoa học và Công nghệ</w:t>
            </w:r>
          </w:p>
        </w:tc>
        <w:tc>
          <w:tcPr>
            <w:tcW w:w="2239" w:type="dxa"/>
            <w:tcBorders>
              <w:top w:val="nil"/>
              <w:left w:val="nil"/>
              <w:bottom w:val="single" w:sz="4" w:space="0" w:color="000000"/>
              <w:right w:val="single" w:sz="4" w:space="0" w:color="000000"/>
            </w:tcBorders>
            <w:shd w:val="clear" w:color="auto" w:fill="auto"/>
            <w:vAlign w:val="center"/>
          </w:tcPr>
          <w:p w14:paraId="4F4BB11C" w14:textId="6F257251" w:rsidR="007D56C8" w:rsidRPr="003E762A" w:rsidRDefault="007D56C8" w:rsidP="007D56C8">
            <w:pPr>
              <w:spacing w:before="240"/>
              <w:jc w:val="center"/>
              <w:rPr>
                <w:color w:val="000000"/>
                <w:sz w:val="24"/>
                <w:szCs w:val="24"/>
              </w:rPr>
            </w:pPr>
            <w:r w:rsidRPr="003E762A">
              <w:rPr>
                <w:color w:val="000000"/>
                <w:sz w:val="24"/>
                <w:szCs w:val="24"/>
              </w:rPr>
              <w:t>2711/QĐ-BKHCN</w:t>
            </w:r>
          </w:p>
        </w:tc>
        <w:tc>
          <w:tcPr>
            <w:tcW w:w="1492" w:type="dxa"/>
            <w:tcBorders>
              <w:top w:val="nil"/>
              <w:left w:val="nil"/>
              <w:bottom w:val="single" w:sz="4" w:space="0" w:color="000000"/>
              <w:right w:val="single" w:sz="4" w:space="0" w:color="000000"/>
            </w:tcBorders>
            <w:shd w:val="clear" w:color="auto" w:fill="auto"/>
            <w:vAlign w:val="center"/>
          </w:tcPr>
          <w:p w14:paraId="25D662E7" w14:textId="0A9F7402" w:rsidR="007D56C8" w:rsidRPr="003E762A" w:rsidRDefault="007D56C8" w:rsidP="007D56C8">
            <w:pPr>
              <w:spacing w:before="240"/>
              <w:jc w:val="center"/>
              <w:rPr>
                <w:color w:val="000000"/>
                <w:sz w:val="24"/>
                <w:szCs w:val="24"/>
              </w:rPr>
            </w:pPr>
            <w:r w:rsidRPr="003E762A">
              <w:rPr>
                <w:color w:val="000000"/>
                <w:sz w:val="24"/>
                <w:szCs w:val="24"/>
              </w:rPr>
              <w:t>30/12/2022</w:t>
            </w:r>
          </w:p>
        </w:tc>
        <w:tc>
          <w:tcPr>
            <w:tcW w:w="5347" w:type="dxa"/>
            <w:tcBorders>
              <w:top w:val="nil"/>
              <w:left w:val="nil"/>
              <w:bottom w:val="single" w:sz="4" w:space="0" w:color="000000"/>
              <w:right w:val="single" w:sz="4" w:space="0" w:color="000000"/>
            </w:tcBorders>
            <w:shd w:val="clear" w:color="auto" w:fill="auto"/>
            <w:vAlign w:val="center"/>
          </w:tcPr>
          <w:p w14:paraId="2C9D08B1" w14:textId="22321777" w:rsidR="007D56C8" w:rsidRPr="003E762A" w:rsidRDefault="007D56C8" w:rsidP="007D56C8">
            <w:pPr>
              <w:jc w:val="both"/>
              <w:rPr>
                <w:color w:val="000000"/>
                <w:sz w:val="24"/>
                <w:szCs w:val="24"/>
              </w:rPr>
            </w:pPr>
            <w:r w:rsidRPr="003E762A">
              <w:rPr>
                <w:color w:val="000000"/>
                <w:sz w:val="24"/>
                <w:szCs w:val="24"/>
              </w:rPr>
              <w:t>Công bố sản phẩm hàng hóa nhóm 2 thuộc trách nhiệm quản lý của Bộ Khoa học và Công nghệ</w:t>
            </w:r>
          </w:p>
        </w:tc>
        <w:tc>
          <w:tcPr>
            <w:tcW w:w="1554" w:type="dxa"/>
            <w:tcBorders>
              <w:top w:val="nil"/>
              <w:left w:val="nil"/>
              <w:bottom w:val="single" w:sz="4" w:space="0" w:color="000000"/>
              <w:right w:val="single" w:sz="4" w:space="0" w:color="000000"/>
            </w:tcBorders>
            <w:shd w:val="clear" w:color="auto" w:fill="auto"/>
            <w:vAlign w:val="center"/>
          </w:tcPr>
          <w:p w14:paraId="1F6340CD" w14:textId="201FD2DC" w:rsidR="007D56C8" w:rsidRPr="003E762A" w:rsidRDefault="007D56C8" w:rsidP="007D56C8">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9AB6D" w14:textId="77777777" w:rsidR="007D56C8" w:rsidRPr="00572202" w:rsidRDefault="007D56C8" w:rsidP="007D56C8">
            <w:pPr>
              <w:jc w:val="both"/>
              <w:rPr>
                <w:color w:val="000000"/>
                <w:sz w:val="24"/>
                <w:szCs w:val="24"/>
              </w:rPr>
            </w:pPr>
          </w:p>
        </w:tc>
      </w:tr>
      <w:tr w:rsidR="007D56C8" w:rsidRPr="00572202" w14:paraId="74CF8407"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61ACEC8" w14:textId="0575D23D" w:rsidR="007D56C8" w:rsidRPr="003E762A" w:rsidRDefault="007D56C8" w:rsidP="007D56C8">
            <w:pPr>
              <w:jc w:val="center"/>
              <w:rPr>
                <w:color w:val="000000"/>
                <w:sz w:val="24"/>
                <w:szCs w:val="24"/>
              </w:rPr>
            </w:pPr>
            <w:r w:rsidRPr="003E762A">
              <w:rPr>
                <w:color w:val="000000"/>
                <w:sz w:val="24"/>
                <w:szCs w:val="24"/>
              </w:rPr>
              <w:t>73</w:t>
            </w:r>
          </w:p>
        </w:tc>
        <w:tc>
          <w:tcPr>
            <w:tcW w:w="2671" w:type="dxa"/>
            <w:tcBorders>
              <w:top w:val="nil"/>
              <w:left w:val="nil"/>
              <w:bottom w:val="single" w:sz="4" w:space="0" w:color="000000"/>
              <w:right w:val="single" w:sz="4" w:space="0" w:color="000000"/>
            </w:tcBorders>
            <w:shd w:val="clear" w:color="auto" w:fill="auto"/>
            <w:vAlign w:val="center"/>
          </w:tcPr>
          <w:p w14:paraId="2D7BABF2" w14:textId="38E11D86" w:rsidR="007D56C8" w:rsidRPr="007D56C8" w:rsidRDefault="007D56C8" w:rsidP="007D56C8">
            <w:pPr>
              <w:jc w:val="center"/>
              <w:rPr>
                <w:color w:val="000000"/>
                <w:sz w:val="24"/>
                <w:szCs w:val="24"/>
              </w:rPr>
            </w:pPr>
            <w:r w:rsidRPr="007D56C8">
              <w:rPr>
                <w:color w:val="000000"/>
                <w:sz w:val="24"/>
                <w:szCs w:val="24"/>
              </w:rPr>
              <w:t>Chính phủ</w:t>
            </w:r>
          </w:p>
        </w:tc>
        <w:tc>
          <w:tcPr>
            <w:tcW w:w="2239" w:type="dxa"/>
            <w:tcBorders>
              <w:top w:val="nil"/>
              <w:left w:val="nil"/>
              <w:bottom w:val="single" w:sz="4" w:space="0" w:color="000000"/>
              <w:right w:val="single" w:sz="4" w:space="0" w:color="000000"/>
            </w:tcBorders>
            <w:shd w:val="clear" w:color="auto" w:fill="auto"/>
            <w:vAlign w:val="center"/>
          </w:tcPr>
          <w:p w14:paraId="7C801BDB" w14:textId="2F36623E" w:rsidR="007D56C8" w:rsidRPr="007D56C8" w:rsidRDefault="00FA7AB5" w:rsidP="007D56C8">
            <w:pPr>
              <w:spacing w:before="240"/>
              <w:jc w:val="center"/>
              <w:rPr>
                <w:color w:val="000000"/>
                <w:sz w:val="24"/>
                <w:szCs w:val="24"/>
              </w:rPr>
            </w:pPr>
            <w:r>
              <w:rPr>
                <w:color w:val="000000"/>
                <w:sz w:val="24"/>
                <w:szCs w:val="24"/>
              </w:rPr>
              <w:t>0</w:t>
            </w:r>
            <w:r w:rsidR="007D56C8" w:rsidRPr="007D56C8">
              <w:rPr>
                <w:color w:val="000000"/>
                <w:sz w:val="24"/>
                <w:szCs w:val="24"/>
              </w:rPr>
              <w:t>1/2023/NĐ-CP</w:t>
            </w:r>
          </w:p>
        </w:tc>
        <w:tc>
          <w:tcPr>
            <w:tcW w:w="1492" w:type="dxa"/>
            <w:tcBorders>
              <w:top w:val="nil"/>
              <w:left w:val="nil"/>
              <w:bottom w:val="single" w:sz="4" w:space="0" w:color="000000"/>
              <w:right w:val="single" w:sz="4" w:space="0" w:color="000000"/>
            </w:tcBorders>
            <w:shd w:val="clear" w:color="auto" w:fill="auto"/>
            <w:vAlign w:val="center"/>
          </w:tcPr>
          <w:p w14:paraId="59B9A28F" w14:textId="439F4E38" w:rsidR="007D56C8" w:rsidRPr="007D56C8" w:rsidRDefault="007D56C8" w:rsidP="007D56C8">
            <w:pPr>
              <w:spacing w:before="240"/>
              <w:jc w:val="center"/>
              <w:rPr>
                <w:color w:val="000000"/>
                <w:sz w:val="24"/>
                <w:szCs w:val="24"/>
              </w:rPr>
            </w:pPr>
            <w:r w:rsidRPr="007D56C8">
              <w:rPr>
                <w:color w:val="000000"/>
                <w:sz w:val="24"/>
                <w:szCs w:val="24"/>
              </w:rPr>
              <w:t>16/01/2023</w:t>
            </w:r>
          </w:p>
        </w:tc>
        <w:tc>
          <w:tcPr>
            <w:tcW w:w="5347" w:type="dxa"/>
            <w:tcBorders>
              <w:top w:val="nil"/>
              <w:left w:val="nil"/>
              <w:bottom w:val="single" w:sz="4" w:space="0" w:color="000000"/>
              <w:right w:val="single" w:sz="4" w:space="0" w:color="000000"/>
            </w:tcBorders>
            <w:shd w:val="clear" w:color="auto" w:fill="auto"/>
            <w:vAlign w:val="center"/>
          </w:tcPr>
          <w:p w14:paraId="419E277C" w14:textId="5188A45E" w:rsidR="007D56C8" w:rsidRPr="007D56C8" w:rsidRDefault="007D56C8" w:rsidP="007D56C8">
            <w:pPr>
              <w:jc w:val="both"/>
              <w:rPr>
                <w:color w:val="000000"/>
                <w:sz w:val="24"/>
                <w:szCs w:val="24"/>
              </w:rPr>
            </w:pPr>
            <w:r w:rsidRPr="007D56C8">
              <w:rPr>
                <w:color w:val="000000"/>
                <w:sz w:val="24"/>
                <w:szCs w:val="24"/>
              </w:rPr>
              <w:t>Nghị định Quy định chức năng nhiệm vụ quyền hạn và cơ cấu tổ chức của Bộ Văn hóa, Thể thao và Du lịch</w:t>
            </w:r>
          </w:p>
        </w:tc>
        <w:tc>
          <w:tcPr>
            <w:tcW w:w="1554" w:type="dxa"/>
            <w:tcBorders>
              <w:top w:val="nil"/>
              <w:left w:val="nil"/>
              <w:bottom w:val="single" w:sz="4" w:space="0" w:color="000000"/>
              <w:right w:val="single" w:sz="4" w:space="0" w:color="000000"/>
            </w:tcBorders>
            <w:shd w:val="clear" w:color="auto" w:fill="auto"/>
            <w:vAlign w:val="center"/>
          </w:tcPr>
          <w:p w14:paraId="6B5D8A39" w14:textId="77F15F37" w:rsidR="007D56C8" w:rsidRPr="003E762A" w:rsidRDefault="008960F2" w:rsidP="007D56C8">
            <w:pPr>
              <w:jc w:val="center"/>
              <w:rPr>
                <w:color w:val="000000"/>
                <w:sz w:val="24"/>
                <w:szCs w:val="24"/>
              </w:rPr>
            </w:pPr>
            <w:r>
              <w:rPr>
                <w:color w:val="000000"/>
                <w:sz w:val="24"/>
                <w:szCs w:val="24"/>
              </w:rPr>
              <w:t>20/02/2023</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8CA62A" w14:textId="77777777" w:rsidR="007D56C8" w:rsidRPr="00572202" w:rsidRDefault="007D56C8" w:rsidP="007D56C8">
            <w:pPr>
              <w:jc w:val="both"/>
              <w:rPr>
                <w:color w:val="000000"/>
                <w:sz w:val="24"/>
                <w:szCs w:val="24"/>
              </w:rPr>
            </w:pPr>
          </w:p>
        </w:tc>
      </w:tr>
    </w:tbl>
    <w:p w14:paraId="290E1330" w14:textId="77777777" w:rsidR="007A5350" w:rsidRPr="00572202" w:rsidRDefault="007A5350" w:rsidP="000A111A">
      <w:pPr>
        <w:spacing w:after="0"/>
        <w:jc w:val="center"/>
        <w:rPr>
          <w:rFonts w:ascii="Times New Roman" w:hAnsi="Times New Roman" w:cs="Times New Roman"/>
          <w:b/>
          <w:sz w:val="24"/>
          <w:szCs w:val="24"/>
        </w:rPr>
      </w:pPr>
    </w:p>
    <w:sectPr w:rsidR="007A5350" w:rsidRPr="00572202"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F8EF0" w14:textId="77777777" w:rsidR="00EC2D23" w:rsidRDefault="00EC2D23" w:rsidP="00A53AAC">
      <w:pPr>
        <w:spacing w:after="0" w:line="240" w:lineRule="auto"/>
      </w:pPr>
      <w:r>
        <w:separator/>
      </w:r>
    </w:p>
  </w:endnote>
  <w:endnote w:type="continuationSeparator" w:id="0">
    <w:p w14:paraId="01EA4D4D" w14:textId="77777777" w:rsidR="00EC2D23" w:rsidRDefault="00EC2D23"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FCC5" w14:textId="77777777" w:rsidR="00EC2D23" w:rsidRDefault="00EC2D23" w:rsidP="00A53AAC">
      <w:pPr>
        <w:spacing w:after="0" w:line="240" w:lineRule="auto"/>
      </w:pPr>
      <w:r>
        <w:separator/>
      </w:r>
    </w:p>
  </w:footnote>
  <w:footnote w:type="continuationSeparator" w:id="0">
    <w:p w14:paraId="3A62344B" w14:textId="77777777" w:rsidR="00EC2D23" w:rsidRDefault="00EC2D23"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B1"/>
    <w:rsid w:val="00004CDE"/>
    <w:rsid w:val="00005379"/>
    <w:rsid w:val="0000595B"/>
    <w:rsid w:val="00006023"/>
    <w:rsid w:val="000070A8"/>
    <w:rsid w:val="000078E9"/>
    <w:rsid w:val="000117B7"/>
    <w:rsid w:val="00011971"/>
    <w:rsid w:val="00012339"/>
    <w:rsid w:val="000125BE"/>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111D"/>
    <w:rsid w:val="0003210A"/>
    <w:rsid w:val="000333CA"/>
    <w:rsid w:val="000339D1"/>
    <w:rsid w:val="00035386"/>
    <w:rsid w:val="000367DB"/>
    <w:rsid w:val="00036ABB"/>
    <w:rsid w:val="00037286"/>
    <w:rsid w:val="0003772D"/>
    <w:rsid w:val="00040424"/>
    <w:rsid w:val="0004088F"/>
    <w:rsid w:val="0004194F"/>
    <w:rsid w:val="0004364B"/>
    <w:rsid w:val="00043748"/>
    <w:rsid w:val="00044090"/>
    <w:rsid w:val="000443A1"/>
    <w:rsid w:val="00050262"/>
    <w:rsid w:val="00050470"/>
    <w:rsid w:val="00052545"/>
    <w:rsid w:val="0005527A"/>
    <w:rsid w:val="000554A7"/>
    <w:rsid w:val="00060980"/>
    <w:rsid w:val="000611FE"/>
    <w:rsid w:val="0006170D"/>
    <w:rsid w:val="000624B3"/>
    <w:rsid w:val="00062ECA"/>
    <w:rsid w:val="000658A1"/>
    <w:rsid w:val="000659C6"/>
    <w:rsid w:val="000660ED"/>
    <w:rsid w:val="00066DE2"/>
    <w:rsid w:val="00066E04"/>
    <w:rsid w:val="00066FAC"/>
    <w:rsid w:val="00067887"/>
    <w:rsid w:val="00067CC5"/>
    <w:rsid w:val="00070AE4"/>
    <w:rsid w:val="0007118D"/>
    <w:rsid w:val="00071C0B"/>
    <w:rsid w:val="00073209"/>
    <w:rsid w:val="00074DF9"/>
    <w:rsid w:val="00075896"/>
    <w:rsid w:val="000758BB"/>
    <w:rsid w:val="0007611E"/>
    <w:rsid w:val="00076AEB"/>
    <w:rsid w:val="00077175"/>
    <w:rsid w:val="0007785F"/>
    <w:rsid w:val="00077B84"/>
    <w:rsid w:val="00077D3C"/>
    <w:rsid w:val="00081C85"/>
    <w:rsid w:val="00081DAA"/>
    <w:rsid w:val="000820DE"/>
    <w:rsid w:val="00085947"/>
    <w:rsid w:val="00085DBC"/>
    <w:rsid w:val="00092779"/>
    <w:rsid w:val="00092915"/>
    <w:rsid w:val="00092F6C"/>
    <w:rsid w:val="00095C68"/>
    <w:rsid w:val="0009631F"/>
    <w:rsid w:val="00096A0B"/>
    <w:rsid w:val="000974CA"/>
    <w:rsid w:val="000A0587"/>
    <w:rsid w:val="000A0AA9"/>
    <w:rsid w:val="000A111A"/>
    <w:rsid w:val="000A37EE"/>
    <w:rsid w:val="000A3F0C"/>
    <w:rsid w:val="000A55A4"/>
    <w:rsid w:val="000A6082"/>
    <w:rsid w:val="000A6A0F"/>
    <w:rsid w:val="000A78D9"/>
    <w:rsid w:val="000B123E"/>
    <w:rsid w:val="000B2650"/>
    <w:rsid w:val="000B41BE"/>
    <w:rsid w:val="000B506A"/>
    <w:rsid w:val="000C3273"/>
    <w:rsid w:val="000C3DD8"/>
    <w:rsid w:val="000C5643"/>
    <w:rsid w:val="000C5864"/>
    <w:rsid w:val="000C5A40"/>
    <w:rsid w:val="000C6831"/>
    <w:rsid w:val="000D0663"/>
    <w:rsid w:val="000D1252"/>
    <w:rsid w:val="000D189B"/>
    <w:rsid w:val="000D2B88"/>
    <w:rsid w:val="000D52D0"/>
    <w:rsid w:val="000D53DC"/>
    <w:rsid w:val="000D5ED9"/>
    <w:rsid w:val="000D7EB7"/>
    <w:rsid w:val="000E17E0"/>
    <w:rsid w:val="000E2174"/>
    <w:rsid w:val="000E2EBC"/>
    <w:rsid w:val="000E355A"/>
    <w:rsid w:val="000E3767"/>
    <w:rsid w:val="000E4691"/>
    <w:rsid w:val="000E5897"/>
    <w:rsid w:val="000E6DFF"/>
    <w:rsid w:val="000E6E86"/>
    <w:rsid w:val="000F1863"/>
    <w:rsid w:val="000F38CA"/>
    <w:rsid w:val="000F3DFF"/>
    <w:rsid w:val="000F497F"/>
    <w:rsid w:val="000F4F17"/>
    <w:rsid w:val="000F5D33"/>
    <w:rsid w:val="000F6B91"/>
    <w:rsid w:val="000F7071"/>
    <w:rsid w:val="00101070"/>
    <w:rsid w:val="00101D2B"/>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76E1"/>
    <w:rsid w:val="00152789"/>
    <w:rsid w:val="001534C0"/>
    <w:rsid w:val="00153CC7"/>
    <w:rsid w:val="00154238"/>
    <w:rsid w:val="00154B92"/>
    <w:rsid w:val="00156D70"/>
    <w:rsid w:val="00156E97"/>
    <w:rsid w:val="00157ADE"/>
    <w:rsid w:val="00157CCA"/>
    <w:rsid w:val="00162EC7"/>
    <w:rsid w:val="00163CDA"/>
    <w:rsid w:val="00165359"/>
    <w:rsid w:val="00167712"/>
    <w:rsid w:val="001712F3"/>
    <w:rsid w:val="001713DD"/>
    <w:rsid w:val="00171BD3"/>
    <w:rsid w:val="001721D2"/>
    <w:rsid w:val="0017302C"/>
    <w:rsid w:val="00174ABA"/>
    <w:rsid w:val="00175B6C"/>
    <w:rsid w:val="001762F7"/>
    <w:rsid w:val="00176951"/>
    <w:rsid w:val="001769BF"/>
    <w:rsid w:val="00177109"/>
    <w:rsid w:val="00177E88"/>
    <w:rsid w:val="00182038"/>
    <w:rsid w:val="001832F1"/>
    <w:rsid w:val="00183C2D"/>
    <w:rsid w:val="0018608A"/>
    <w:rsid w:val="0018629F"/>
    <w:rsid w:val="00187FA8"/>
    <w:rsid w:val="001900AD"/>
    <w:rsid w:val="0019124E"/>
    <w:rsid w:val="00192E4A"/>
    <w:rsid w:val="00193004"/>
    <w:rsid w:val="0019330F"/>
    <w:rsid w:val="001957B2"/>
    <w:rsid w:val="00195A97"/>
    <w:rsid w:val="0019617A"/>
    <w:rsid w:val="00197819"/>
    <w:rsid w:val="00197C30"/>
    <w:rsid w:val="00197DC6"/>
    <w:rsid w:val="001A0621"/>
    <w:rsid w:val="001A0FCE"/>
    <w:rsid w:val="001A13C3"/>
    <w:rsid w:val="001A195A"/>
    <w:rsid w:val="001A4062"/>
    <w:rsid w:val="001A44FA"/>
    <w:rsid w:val="001A470E"/>
    <w:rsid w:val="001A61CE"/>
    <w:rsid w:val="001B22DD"/>
    <w:rsid w:val="001B268A"/>
    <w:rsid w:val="001B49BB"/>
    <w:rsid w:val="001B549F"/>
    <w:rsid w:val="001B5DC9"/>
    <w:rsid w:val="001C0355"/>
    <w:rsid w:val="001C04C1"/>
    <w:rsid w:val="001C0846"/>
    <w:rsid w:val="001C49EB"/>
    <w:rsid w:val="001C546A"/>
    <w:rsid w:val="001C7CC5"/>
    <w:rsid w:val="001C7D1F"/>
    <w:rsid w:val="001D113D"/>
    <w:rsid w:val="001D403A"/>
    <w:rsid w:val="001D4BAF"/>
    <w:rsid w:val="001D6FCA"/>
    <w:rsid w:val="001E1112"/>
    <w:rsid w:val="001E27F4"/>
    <w:rsid w:val="001E2AE3"/>
    <w:rsid w:val="001E3156"/>
    <w:rsid w:val="001E31FE"/>
    <w:rsid w:val="001E4880"/>
    <w:rsid w:val="001E5740"/>
    <w:rsid w:val="001E57B1"/>
    <w:rsid w:val="001E64EF"/>
    <w:rsid w:val="001F074A"/>
    <w:rsid w:val="001F1993"/>
    <w:rsid w:val="001F1AE4"/>
    <w:rsid w:val="001F326B"/>
    <w:rsid w:val="001F4455"/>
    <w:rsid w:val="001F4A87"/>
    <w:rsid w:val="001F4B5E"/>
    <w:rsid w:val="001F4BFE"/>
    <w:rsid w:val="001F7BF4"/>
    <w:rsid w:val="001F7F30"/>
    <w:rsid w:val="002007F8"/>
    <w:rsid w:val="00200D91"/>
    <w:rsid w:val="0020222C"/>
    <w:rsid w:val="00204523"/>
    <w:rsid w:val="00205B4D"/>
    <w:rsid w:val="00205FA4"/>
    <w:rsid w:val="002073A9"/>
    <w:rsid w:val="00207681"/>
    <w:rsid w:val="00207BB5"/>
    <w:rsid w:val="00210854"/>
    <w:rsid w:val="00210BF9"/>
    <w:rsid w:val="00210C27"/>
    <w:rsid w:val="00213B6D"/>
    <w:rsid w:val="00215821"/>
    <w:rsid w:val="002162DB"/>
    <w:rsid w:val="00217145"/>
    <w:rsid w:val="0021741B"/>
    <w:rsid w:val="00217DF4"/>
    <w:rsid w:val="002202DA"/>
    <w:rsid w:val="00223111"/>
    <w:rsid w:val="00224031"/>
    <w:rsid w:val="002242FF"/>
    <w:rsid w:val="00224EC0"/>
    <w:rsid w:val="00224FDD"/>
    <w:rsid w:val="00231E39"/>
    <w:rsid w:val="00235F8D"/>
    <w:rsid w:val="002365AC"/>
    <w:rsid w:val="00240CFA"/>
    <w:rsid w:val="00244A65"/>
    <w:rsid w:val="00245579"/>
    <w:rsid w:val="00247659"/>
    <w:rsid w:val="002478B8"/>
    <w:rsid w:val="0025001D"/>
    <w:rsid w:val="00253910"/>
    <w:rsid w:val="00253B7A"/>
    <w:rsid w:val="00254156"/>
    <w:rsid w:val="00254BE9"/>
    <w:rsid w:val="00255E58"/>
    <w:rsid w:val="002564A4"/>
    <w:rsid w:val="00260C99"/>
    <w:rsid w:val="002621B0"/>
    <w:rsid w:val="00263AD6"/>
    <w:rsid w:val="00263C2A"/>
    <w:rsid w:val="002647CC"/>
    <w:rsid w:val="00270BFE"/>
    <w:rsid w:val="002710A9"/>
    <w:rsid w:val="00271209"/>
    <w:rsid w:val="00272635"/>
    <w:rsid w:val="00274629"/>
    <w:rsid w:val="0027515A"/>
    <w:rsid w:val="002800B6"/>
    <w:rsid w:val="00281B9B"/>
    <w:rsid w:val="00282A0D"/>
    <w:rsid w:val="00283313"/>
    <w:rsid w:val="002835F2"/>
    <w:rsid w:val="00283CAA"/>
    <w:rsid w:val="002859C1"/>
    <w:rsid w:val="00285DA2"/>
    <w:rsid w:val="002864BD"/>
    <w:rsid w:val="002872BC"/>
    <w:rsid w:val="002908E9"/>
    <w:rsid w:val="00291D71"/>
    <w:rsid w:val="00293020"/>
    <w:rsid w:val="002938C2"/>
    <w:rsid w:val="00293C98"/>
    <w:rsid w:val="00294DD7"/>
    <w:rsid w:val="00295371"/>
    <w:rsid w:val="002975B0"/>
    <w:rsid w:val="002A108C"/>
    <w:rsid w:val="002A1392"/>
    <w:rsid w:val="002A1449"/>
    <w:rsid w:val="002A157D"/>
    <w:rsid w:val="002A27D7"/>
    <w:rsid w:val="002A3ACB"/>
    <w:rsid w:val="002A5A82"/>
    <w:rsid w:val="002A780A"/>
    <w:rsid w:val="002B004F"/>
    <w:rsid w:val="002B0D3C"/>
    <w:rsid w:val="002B0FD4"/>
    <w:rsid w:val="002B36E3"/>
    <w:rsid w:val="002B528C"/>
    <w:rsid w:val="002B53D3"/>
    <w:rsid w:val="002B65FB"/>
    <w:rsid w:val="002C2621"/>
    <w:rsid w:val="002C58C5"/>
    <w:rsid w:val="002C670E"/>
    <w:rsid w:val="002D14B7"/>
    <w:rsid w:val="002D34B5"/>
    <w:rsid w:val="002D3E42"/>
    <w:rsid w:val="002D5C2D"/>
    <w:rsid w:val="002E0DD3"/>
    <w:rsid w:val="002E1936"/>
    <w:rsid w:val="002E336B"/>
    <w:rsid w:val="002E3B4C"/>
    <w:rsid w:val="002E3F97"/>
    <w:rsid w:val="002E4E43"/>
    <w:rsid w:val="002E5AD5"/>
    <w:rsid w:val="002E5E92"/>
    <w:rsid w:val="002E7F34"/>
    <w:rsid w:val="002F09D9"/>
    <w:rsid w:val="002F22F1"/>
    <w:rsid w:val="002F27D0"/>
    <w:rsid w:val="002F2D60"/>
    <w:rsid w:val="002F40D2"/>
    <w:rsid w:val="002F47EF"/>
    <w:rsid w:val="002F686F"/>
    <w:rsid w:val="002F6BE1"/>
    <w:rsid w:val="002F7525"/>
    <w:rsid w:val="003003DD"/>
    <w:rsid w:val="0030346C"/>
    <w:rsid w:val="00303F5C"/>
    <w:rsid w:val="00305079"/>
    <w:rsid w:val="00307E64"/>
    <w:rsid w:val="00310476"/>
    <w:rsid w:val="0031552A"/>
    <w:rsid w:val="0031591D"/>
    <w:rsid w:val="00317863"/>
    <w:rsid w:val="00317A82"/>
    <w:rsid w:val="00320B1B"/>
    <w:rsid w:val="0032209E"/>
    <w:rsid w:val="00323F78"/>
    <w:rsid w:val="00325D32"/>
    <w:rsid w:val="00326128"/>
    <w:rsid w:val="00326DFF"/>
    <w:rsid w:val="00326E71"/>
    <w:rsid w:val="0033060A"/>
    <w:rsid w:val="00331B21"/>
    <w:rsid w:val="00331C70"/>
    <w:rsid w:val="00331E2E"/>
    <w:rsid w:val="00332AA9"/>
    <w:rsid w:val="00334A39"/>
    <w:rsid w:val="00334D29"/>
    <w:rsid w:val="003376D7"/>
    <w:rsid w:val="0034029A"/>
    <w:rsid w:val="00342EBE"/>
    <w:rsid w:val="00343787"/>
    <w:rsid w:val="00343E84"/>
    <w:rsid w:val="00344D3F"/>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3FA0"/>
    <w:rsid w:val="00376157"/>
    <w:rsid w:val="00376620"/>
    <w:rsid w:val="00377B8C"/>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13A"/>
    <w:rsid w:val="003A5EAF"/>
    <w:rsid w:val="003A7A2E"/>
    <w:rsid w:val="003B02B8"/>
    <w:rsid w:val="003B12AC"/>
    <w:rsid w:val="003B141B"/>
    <w:rsid w:val="003B3129"/>
    <w:rsid w:val="003B49C3"/>
    <w:rsid w:val="003B4A90"/>
    <w:rsid w:val="003B4CB9"/>
    <w:rsid w:val="003B5FDA"/>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FAB"/>
    <w:rsid w:val="003D1EE1"/>
    <w:rsid w:val="003D268F"/>
    <w:rsid w:val="003D3268"/>
    <w:rsid w:val="003D349F"/>
    <w:rsid w:val="003D3670"/>
    <w:rsid w:val="003D4B25"/>
    <w:rsid w:val="003D56FA"/>
    <w:rsid w:val="003D6110"/>
    <w:rsid w:val="003D61D9"/>
    <w:rsid w:val="003D7CFA"/>
    <w:rsid w:val="003E030F"/>
    <w:rsid w:val="003E1664"/>
    <w:rsid w:val="003E1E30"/>
    <w:rsid w:val="003E1EEE"/>
    <w:rsid w:val="003E24A1"/>
    <w:rsid w:val="003E2BE9"/>
    <w:rsid w:val="003E35C2"/>
    <w:rsid w:val="003E516B"/>
    <w:rsid w:val="003E5788"/>
    <w:rsid w:val="003E6C52"/>
    <w:rsid w:val="003E6FA2"/>
    <w:rsid w:val="003E6FB2"/>
    <w:rsid w:val="003E762A"/>
    <w:rsid w:val="003F119C"/>
    <w:rsid w:val="003F2033"/>
    <w:rsid w:val="003F24D7"/>
    <w:rsid w:val="003F27F7"/>
    <w:rsid w:val="003F2D3C"/>
    <w:rsid w:val="003F35FB"/>
    <w:rsid w:val="003F54A1"/>
    <w:rsid w:val="003F7C56"/>
    <w:rsid w:val="004009B9"/>
    <w:rsid w:val="004034B5"/>
    <w:rsid w:val="004037D5"/>
    <w:rsid w:val="00404B2C"/>
    <w:rsid w:val="004102BF"/>
    <w:rsid w:val="00410A36"/>
    <w:rsid w:val="0041195E"/>
    <w:rsid w:val="00411C41"/>
    <w:rsid w:val="00411F4E"/>
    <w:rsid w:val="0041536D"/>
    <w:rsid w:val="00415502"/>
    <w:rsid w:val="00416402"/>
    <w:rsid w:val="00417526"/>
    <w:rsid w:val="004175B8"/>
    <w:rsid w:val="004176E7"/>
    <w:rsid w:val="00420455"/>
    <w:rsid w:val="00420CD2"/>
    <w:rsid w:val="00420E06"/>
    <w:rsid w:val="00421FDB"/>
    <w:rsid w:val="0042429C"/>
    <w:rsid w:val="004246A8"/>
    <w:rsid w:val="00424D49"/>
    <w:rsid w:val="00427267"/>
    <w:rsid w:val="004273ED"/>
    <w:rsid w:val="00430626"/>
    <w:rsid w:val="00430982"/>
    <w:rsid w:val="00430ED4"/>
    <w:rsid w:val="0043101E"/>
    <w:rsid w:val="00431739"/>
    <w:rsid w:val="0043673F"/>
    <w:rsid w:val="00436BB1"/>
    <w:rsid w:val="0044106D"/>
    <w:rsid w:val="0044276B"/>
    <w:rsid w:val="00444155"/>
    <w:rsid w:val="004449C9"/>
    <w:rsid w:val="004461A7"/>
    <w:rsid w:val="00450C79"/>
    <w:rsid w:val="00452C4A"/>
    <w:rsid w:val="00454619"/>
    <w:rsid w:val="00455004"/>
    <w:rsid w:val="0045562C"/>
    <w:rsid w:val="00456A6A"/>
    <w:rsid w:val="00457931"/>
    <w:rsid w:val="00462144"/>
    <w:rsid w:val="00462DA2"/>
    <w:rsid w:val="00463A05"/>
    <w:rsid w:val="00463A78"/>
    <w:rsid w:val="00465473"/>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2590"/>
    <w:rsid w:val="00492C2A"/>
    <w:rsid w:val="00493638"/>
    <w:rsid w:val="00493D56"/>
    <w:rsid w:val="00495B26"/>
    <w:rsid w:val="004A2348"/>
    <w:rsid w:val="004A3AEF"/>
    <w:rsid w:val="004A7992"/>
    <w:rsid w:val="004B0102"/>
    <w:rsid w:val="004B019D"/>
    <w:rsid w:val="004B1A70"/>
    <w:rsid w:val="004B1B62"/>
    <w:rsid w:val="004B2DD0"/>
    <w:rsid w:val="004B3CEE"/>
    <w:rsid w:val="004B6234"/>
    <w:rsid w:val="004B65B8"/>
    <w:rsid w:val="004B6DA2"/>
    <w:rsid w:val="004B7468"/>
    <w:rsid w:val="004C0419"/>
    <w:rsid w:val="004C18F2"/>
    <w:rsid w:val="004C22A5"/>
    <w:rsid w:val="004C34C6"/>
    <w:rsid w:val="004C3BF0"/>
    <w:rsid w:val="004C4974"/>
    <w:rsid w:val="004C4D38"/>
    <w:rsid w:val="004C5436"/>
    <w:rsid w:val="004C620D"/>
    <w:rsid w:val="004C6B14"/>
    <w:rsid w:val="004D01FF"/>
    <w:rsid w:val="004D0638"/>
    <w:rsid w:val="004D078B"/>
    <w:rsid w:val="004D1172"/>
    <w:rsid w:val="004D40F7"/>
    <w:rsid w:val="004D4200"/>
    <w:rsid w:val="004D48E3"/>
    <w:rsid w:val="004D570A"/>
    <w:rsid w:val="004E0AD5"/>
    <w:rsid w:val="004E0D3D"/>
    <w:rsid w:val="004E37B7"/>
    <w:rsid w:val="004E3F54"/>
    <w:rsid w:val="004E45C4"/>
    <w:rsid w:val="004E4A76"/>
    <w:rsid w:val="004E507E"/>
    <w:rsid w:val="004E5101"/>
    <w:rsid w:val="004E61DC"/>
    <w:rsid w:val="004F00BC"/>
    <w:rsid w:val="004F06D7"/>
    <w:rsid w:val="004F39DC"/>
    <w:rsid w:val="004F492F"/>
    <w:rsid w:val="004F58FC"/>
    <w:rsid w:val="004F7E47"/>
    <w:rsid w:val="00500604"/>
    <w:rsid w:val="00501098"/>
    <w:rsid w:val="0050127E"/>
    <w:rsid w:val="00501DB4"/>
    <w:rsid w:val="00502312"/>
    <w:rsid w:val="00504A84"/>
    <w:rsid w:val="00504AD9"/>
    <w:rsid w:val="00506360"/>
    <w:rsid w:val="00506EFB"/>
    <w:rsid w:val="005104C1"/>
    <w:rsid w:val="00510C3F"/>
    <w:rsid w:val="00511D99"/>
    <w:rsid w:val="00512972"/>
    <w:rsid w:val="00516AAA"/>
    <w:rsid w:val="0051733F"/>
    <w:rsid w:val="005173BC"/>
    <w:rsid w:val="00517902"/>
    <w:rsid w:val="00517DC7"/>
    <w:rsid w:val="005204E6"/>
    <w:rsid w:val="00523428"/>
    <w:rsid w:val="00524C88"/>
    <w:rsid w:val="00524EB5"/>
    <w:rsid w:val="005307CE"/>
    <w:rsid w:val="00531A01"/>
    <w:rsid w:val="00532052"/>
    <w:rsid w:val="0053234D"/>
    <w:rsid w:val="00532A70"/>
    <w:rsid w:val="0053394A"/>
    <w:rsid w:val="00533A78"/>
    <w:rsid w:val="00535B1F"/>
    <w:rsid w:val="00537FA6"/>
    <w:rsid w:val="00540B37"/>
    <w:rsid w:val="00540C53"/>
    <w:rsid w:val="005427A4"/>
    <w:rsid w:val="005427C2"/>
    <w:rsid w:val="005433C1"/>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34F8"/>
    <w:rsid w:val="00564AB2"/>
    <w:rsid w:val="005656ED"/>
    <w:rsid w:val="00566E34"/>
    <w:rsid w:val="0056732B"/>
    <w:rsid w:val="00570FBB"/>
    <w:rsid w:val="0057173C"/>
    <w:rsid w:val="00571F94"/>
    <w:rsid w:val="00572202"/>
    <w:rsid w:val="00573235"/>
    <w:rsid w:val="00574787"/>
    <w:rsid w:val="00580E34"/>
    <w:rsid w:val="00582566"/>
    <w:rsid w:val="00584852"/>
    <w:rsid w:val="005852C6"/>
    <w:rsid w:val="00586102"/>
    <w:rsid w:val="00586281"/>
    <w:rsid w:val="00590652"/>
    <w:rsid w:val="0059128E"/>
    <w:rsid w:val="005924B7"/>
    <w:rsid w:val="00596D84"/>
    <w:rsid w:val="005A3088"/>
    <w:rsid w:val="005A5A6B"/>
    <w:rsid w:val="005B00C4"/>
    <w:rsid w:val="005B1269"/>
    <w:rsid w:val="005B53BD"/>
    <w:rsid w:val="005B642B"/>
    <w:rsid w:val="005B6BDE"/>
    <w:rsid w:val="005B6F3E"/>
    <w:rsid w:val="005C0610"/>
    <w:rsid w:val="005C085C"/>
    <w:rsid w:val="005C1521"/>
    <w:rsid w:val="005C17FE"/>
    <w:rsid w:val="005C2821"/>
    <w:rsid w:val="005C2EC2"/>
    <w:rsid w:val="005C3187"/>
    <w:rsid w:val="005C3619"/>
    <w:rsid w:val="005C361C"/>
    <w:rsid w:val="005C3CB5"/>
    <w:rsid w:val="005C4200"/>
    <w:rsid w:val="005C5ADF"/>
    <w:rsid w:val="005C5E07"/>
    <w:rsid w:val="005C64CB"/>
    <w:rsid w:val="005C653D"/>
    <w:rsid w:val="005C7DFB"/>
    <w:rsid w:val="005D125E"/>
    <w:rsid w:val="005D3462"/>
    <w:rsid w:val="005D390F"/>
    <w:rsid w:val="005D40DA"/>
    <w:rsid w:val="005D56B5"/>
    <w:rsid w:val="005D67D4"/>
    <w:rsid w:val="005D7433"/>
    <w:rsid w:val="005E1740"/>
    <w:rsid w:val="005E1C13"/>
    <w:rsid w:val="005E2511"/>
    <w:rsid w:val="005E299C"/>
    <w:rsid w:val="005E3C6F"/>
    <w:rsid w:val="005E400D"/>
    <w:rsid w:val="005E4F0D"/>
    <w:rsid w:val="005E5444"/>
    <w:rsid w:val="005E56D9"/>
    <w:rsid w:val="005E59D6"/>
    <w:rsid w:val="005E5BCB"/>
    <w:rsid w:val="005F1560"/>
    <w:rsid w:val="005F1E95"/>
    <w:rsid w:val="005F20C4"/>
    <w:rsid w:val="005F2717"/>
    <w:rsid w:val="005F2C68"/>
    <w:rsid w:val="005F4BFE"/>
    <w:rsid w:val="005F65A2"/>
    <w:rsid w:val="006020E3"/>
    <w:rsid w:val="0060330E"/>
    <w:rsid w:val="00603F13"/>
    <w:rsid w:val="00604B04"/>
    <w:rsid w:val="006056CB"/>
    <w:rsid w:val="00605A3E"/>
    <w:rsid w:val="00606609"/>
    <w:rsid w:val="00607574"/>
    <w:rsid w:val="006101E4"/>
    <w:rsid w:val="00611997"/>
    <w:rsid w:val="006125DD"/>
    <w:rsid w:val="006135C3"/>
    <w:rsid w:val="0061378C"/>
    <w:rsid w:val="006172AF"/>
    <w:rsid w:val="00617C50"/>
    <w:rsid w:val="006202A6"/>
    <w:rsid w:val="0062069F"/>
    <w:rsid w:val="0062106D"/>
    <w:rsid w:val="00621BBA"/>
    <w:rsid w:val="00623583"/>
    <w:rsid w:val="00625087"/>
    <w:rsid w:val="00627259"/>
    <w:rsid w:val="00630D14"/>
    <w:rsid w:val="0063265D"/>
    <w:rsid w:val="00632B0A"/>
    <w:rsid w:val="006338A1"/>
    <w:rsid w:val="006345F0"/>
    <w:rsid w:val="00636595"/>
    <w:rsid w:val="00636907"/>
    <w:rsid w:val="00637A52"/>
    <w:rsid w:val="006409B5"/>
    <w:rsid w:val="00640E74"/>
    <w:rsid w:val="0064460B"/>
    <w:rsid w:val="00645388"/>
    <w:rsid w:val="00646CBE"/>
    <w:rsid w:val="00647C24"/>
    <w:rsid w:val="0065039A"/>
    <w:rsid w:val="006522AF"/>
    <w:rsid w:val="00652506"/>
    <w:rsid w:val="00652810"/>
    <w:rsid w:val="00653953"/>
    <w:rsid w:val="00653FC8"/>
    <w:rsid w:val="00654612"/>
    <w:rsid w:val="00654AF2"/>
    <w:rsid w:val="00656FB7"/>
    <w:rsid w:val="00660385"/>
    <w:rsid w:val="00661813"/>
    <w:rsid w:val="006625C6"/>
    <w:rsid w:val="006638EF"/>
    <w:rsid w:val="00664FAC"/>
    <w:rsid w:val="006661F1"/>
    <w:rsid w:val="00666EE2"/>
    <w:rsid w:val="00666F65"/>
    <w:rsid w:val="00670029"/>
    <w:rsid w:val="0067235B"/>
    <w:rsid w:val="006724D9"/>
    <w:rsid w:val="00672F0B"/>
    <w:rsid w:val="0067554A"/>
    <w:rsid w:val="00675723"/>
    <w:rsid w:val="006759AD"/>
    <w:rsid w:val="00676C08"/>
    <w:rsid w:val="00676D6E"/>
    <w:rsid w:val="00680AEB"/>
    <w:rsid w:val="00681D09"/>
    <w:rsid w:val="006854FE"/>
    <w:rsid w:val="0068604F"/>
    <w:rsid w:val="00692CD5"/>
    <w:rsid w:val="00693E0E"/>
    <w:rsid w:val="0069402E"/>
    <w:rsid w:val="006951EA"/>
    <w:rsid w:val="00695F9F"/>
    <w:rsid w:val="00695FCB"/>
    <w:rsid w:val="006963B1"/>
    <w:rsid w:val="006A2B6B"/>
    <w:rsid w:val="006A3457"/>
    <w:rsid w:val="006A3C01"/>
    <w:rsid w:val="006A4876"/>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3EB9"/>
    <w:rsid w:val="006D5694"/>
    <w:rsid w:val="006D6BF9"/>
    <w:rsid w:val="006D6D0C"/>
    <w:rsid w:val="006D73CF"/>
    <w:rsid w:val="006D75B9"/>
    <w:rsid w:val="006E162E"/>
    <w:rsid w:val="006E27B0"/>
    <w:rsid w:val="006E319C"/>
    <w:rsid w:val="006E31A3"/>
    <w:rsid w:val="006E373B"/>
    <w:rsid w:val="006E71F6"/>
    <w:rsid w:val="006F264B"/>
    <w:rsid w:val="006F65B8"/>
    <w:rsid w:val="006F6A0C"/>
    <w:rsid w:val="006F6A4C"/>
    <w:rsid w:val="006F7F9F"/>
    <w:rsid w:val="0070057B"/>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3318"/>
    <w:rsid w:val="0074359F"/>
    <w:rsid w:val="0074380B"/>
    <w:rsid w:val="00743FD2"/>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4D9C"/>
    <w:rsid w:val="007768C5"/>
    <w:rsid w:val="0077778F"/>
    <w:rsid w:val="007829B2"/>
    <w:rsid w:val="00783204"/>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4E9"/>
    <w:rsid w:val="00797783"/>
    <w:rsid w:val="007A04E5"/>
    <w:rsid w:val="007A2C90"/>
    <w:rsid w:val="007A4209"/>
    <w:rsid w:val="007A427C"/>
    <w:rsid w:val="007A5350"/>
    <w:rsid w:val="007A6C8E"/>
    <w:rsid w:val="007A7234"/>
    <w:rsid w:val="007A728B"/>
    <w:rsid w:val="007B0C27"/>
    <w:rsid w:val="007B1945"/>
    <w:rsid w:val="007B255C"/>
    <w:rsid w:val="007B3C3C"/>
    <w:rsid w:val="007B3CAA"/>
    <w:rsid w:val="007B3D48"/>
    <w:rsid w:val="007B4DA7"/>
    <w:rsid w:val="007B615F"/>
    <w:rsid w:val="007B782A"/>
    <w:rsid w:val="007C0333"/>
    <w:rsid w:val="007C3F57"/>
    <w:rsid w:val="007C5EA3"/>
    <w:rsid w:val="007C73EC"/>
    <w:rsid w:val="007D22C8"/>
    <w:rsid w:val="007D2F7F"/>
    <w:rsid w:val="007D56C8"/>
    <w:rsid w:val="007D7E06"/>
    <w:rsid w:val="007E110D"/>
    <w:rsid w:val="007E2136"/>
    <w:rsid w:val="007E45A1"/>
    <w:rsid w:val="007E510E"/>
    <w:rsid w:val="007E5525"/>
    <w:rsid w:val="007E59E6"/>
    <w:rsid w:val="007F0B80"/>
    <w:rsid w:val="007F43A2"/>
    <w:rsid w:val="007F55E3"/>
    <w:rsid w:val="007F6611"/>
    <w:rsid w:val="007F7F9A"/>
    <w:rsid w:val="00803DA3"/>
    <w:rsid w:val="00804216"/>
    <w:rsid w:val="008047F9"/>
    <w:rsid w:val="008053E8"/>
    <w:rsid w:val="00807ACE"/>
    <w:rsid w:val="00810296"/>
    <w:rsid w:val="0081062A"/>
    <w:rsid w:val="00811454"/>
    <w:rsid w:val="00811754"/>
    <w:rsid w:val="00812D0B"/>
    <w:rsid w:val="008137D4"/>
    <w:rsid w:val="0081740A"/>
    <w:rsid w:val="00817A8A"/>
    <w:rsid w:val="008201A6"/>
    <w:rsid w:val="008206C5"/>
    <w:rsid w:val="00822263"/>
    <w:rsid w:val="00822426"/>
    <w:rsid w:val="0082501B"/>
    <w:rsid w:val="00825223"/>
    <w:rsid w:val="008254FD"/>
    <w:rsid w:val="00825E32"/>
    <w:rsid w:val="008270CC"/>
    <w:rsid w:val="0083004E"/>
    <w:rsid w:val="0083056C"/>
    <w:rsid w:val="00830730"/>
    <w:rsid w:val="00830DA7"/>
    <w:rsid w:val="00831957"/>
    <w:rsid w:val="00832946"/>
    <w:rsid w:val="00833F83"/>
    <w:rsid w:val="00834591"/>
    <w:rsid w:val="00836EDE"/>
    <w:rsid w:val="00836FAC"/>
    <w:rsid w:val="00840A3A"/>
    <w:rsid w:val="00841272"/>
    <w:rsid w:val="00841873"/>
    <w:rsid w:val="00841D09"/>
    <w:rsid w:val="0084332B"/>
    <w:rsid w:val="00843388"/>
    <w:rsid w:val="008440C0"/>
    <w:rsid w:val="00844BE5"/>
    <w:rsid w:val="00844CCE"/>
    <w:rsid w:val="00846080"/>
    <w:rsid w:val="008465AD"/>
    <w:rsid w:val="008465F9"/>
    <w:rsid w:val="0084660B"/>
    <w:rsid w:val="00852C6D"/>
    <w:rsid w:val="00852CFE"/>
    <w:rsid w:val="00852D40"/>
    <w:rsid w:val="0085497A"/>
    <w:rsid w:val="00855377"/>
    <w:rsid w:val="00855588"/>
    <w:rsid w:val="00855962"/>
    <w:rsid w:val="00861160"/>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37F7"/>
    <w:rsid w:val="00883967"/>
    <w:rsid w:val="008840FB"/>
    <w:rsid w:val="00885522"/>
    <w:rsid w:val="00886379"/>
    <w:rsid w:val="00887370"/>
    <w:rsid w:val="00890DDF"/>
    <w:rsid w:val="0089122D"/>
    <w:rsid w:val="00894440"/>
    <w:rsid w:val="00894450"/>
    <w:rsid w:val="0089473E"/>
    <w:rsid w:val="00894A7B"/>
    <w:rsid w:val="00894DB0"/>
    <w:rsid w:val="008952EB"/>
    <w:rsid w:val="008953EB"/>
    <w:rsid w:val="008960F2"/>
    <w:rsid w:val="00897262"/>
    <w:rsid w:val="008A138F"/>
    <w:rsid w:val="008A1CDA"/>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D0B7C"/>
    <w:rsid w:val="008D1935"/>
    <w:rsid w:val="008D3D5B"/>
    <w:rsid w:val="008D53C8"/>
    <w:rsid w:val="008E024B"/>
    <w:rsid w:val="008E3F7C"/>
    <w:rsid w:val="008E4F53"/>
    <w:rsid w:val="008E567A"/>
    <w:rsid w:val="008E75CF"/>
    <w:rsid w:val="008F0D37"/>
    <w:rsid w:val="008F4771"/>
    <w:rsid w:val="008F4D61"/>
    <w:rsid w:val="008F4D68"/>
    <w:rsid w:val="008F53BE"/>
    <w:rsid w:val="008F56BC"/>
    <w:rsid w:val="008F59BE"/>
    <w:rsid w:val="008F6B18"/>
    <w:rsid w:val="008F7966"/>
    <w:rsid w:val="00901D34"/>
    <w:rsid w:val="00903228"/>
    <w:rsid w:val="009033EE"/>
    <w:rsid w:val="00905924"/>
    <w:rsid w:val="009118B9"/>
    <w:rsid w:val="00911C44"/>
    <w:rsid w:val="009121E5"/>
    <w:rsid w:val="00913255"/>
    <w:rsid w:val="00913C30"/>
    <w:rsid w:val="00915A9A"/>
    <w:rsid w:val="00916989"/>
    <w:rsid w:val="00917559"/>
    <w:rsid w:val="00917B9E"/>
    <w:rsid w:val="00925AA4"/>
    <w:rsid w:val="0092701C"/>
    <w:rsid w:val="00927F60"/>
    <w:rsid w:val="0093099D"/>
    <w:rsid w:val="00931CD2"/>
    <w:rsid w:val="009324CE"/>
    <w:rsid w:val="009326A0"/>
    <w:rsid w:val="009334A6"/>
    <w:rsid w:val="00934465"/>
    <w:rsid w:val="00934856"/>
    <w:rsid w:val="00935F54"/>
    <w:rsid w:val="0093761F"/>
    <w:rsid w:val="00937F02"/>
    <w:rsid w:val="0094128A"/>
    <w:rsid w:val="00941308"/>
    <w:rsid w:val="00941D7B"/>
    <w:rsid w:val="00942274"/>
    <w:rsid w:val="009464B3"/>
    <w:rsid w:val="00951BA2"/>
    <w:rsid w:val="00952391"/>
    <w:rsid w:val="00953F20"/>
    <w:rsid w:val="00954B17"/>
    <w:rsid w:val="00955075"/>
    <w:rsid w:val="009555D8"/>
    <w:rsid w:val="0095652F"/>
    <w:rsid w:val="00956877"/>
    <w:rsid w:val="0096058C"/>
    <w:rsid w:val="0096251B"/>
    <w:rsid w:val="00970063"/>
    <w:rsid w:val="00973910"/>
    <w:rsid w:val="00973BE8"/>
    <w:rsid w:val="00973C62"/>
    <w:rsid w:val="00975F09"/>
    <w:rsid w:val="0097709D"/>
    <w:rsid w:val="00981E3D"/>
    <w:rsid w:val="009821DC"/>
    <w:rsid w:val="0098394C"/>
    <w:rsid w:val="00984F72"/>
    <w:rsid w:val="00984FBC"/>
    <w:rsid w:val="00985245"/>
    <w:rsid w:val="00991367"/>
    <w:rsid w:val="00991F95"/>
    <w:rsid w:val="00992CBC"/>
    <w:rsid w:val="00994056"/>
    <w:rsid w:val="00994917"/>
    <w:rsid w:val="00994E17"/>
    <w:rsid w:val="00995EC8"/>
    <w:rsid w:val="00997B54"/>
    <w:rsid w:val="00997BF6"/>
    <w:rsid w:val="009A019F"/>
    <w:rsid w:val="009A1AEC"/>
    <w:rsid w:val="009A1D75"/>
    <w:rsid w:val="009A2866"/>
    <w:rsid w:val="009A33E0"/>
    <w:rsid w:val="009A4354"/>
    <w:rsid w:val="009A48C2"/>
    <w:rsid w:val="009A4CD4"/>
    <w:rsid w:val="009A5E32"/>
    <w:rsid w:val="009B00C2"/>
    <w:rsid w:val="009B087F"/>
    <w:rsid w:val="009B1E98"/>
    <w:rsid w:val="009B2BE0"/>
    <w:rsid w:val="009B58EC"/>
    <w:rsid w:val="009B7B32"/>
    <w:rsid w:val="009C00CE"/>
    <w:rsid w:val="009C018E"/>
    <w:rsid w:val="009C159C"/>
    <w:rsid w:val="009C3F1C"/>
    <w:rsid w:val="009C6600"/>
    <w:rsid w:val="009C6AE7"/>
    <w:rsid w:val="009C6D7C"/>
    <w:rsid w:val="009C75E0"/>
    <w:rsid w:val="009D0618"/>
    <w:rsid w:val="009D0E81"/>
    <w:rsid w:val="009D18CB"/>
    <w:rsid w:val="009D2668"/>
    <w:rsid w:val="009D6BE7"/>
    <w:rsid w:val="009D6D17"/>
    <w:rsid w:val="009D7407"/>
    <w:rsid w:val="009E01E5"/>
    <w:rsid w:val="009E05C2"/>
    <w:rsid w:val="009E0B7E"/>
    <w:rsid w:val="009E1DE8"/>
    <w:rsid w:val="009E472E"/>
    <w:rsid w:val="009E6C58"/>
    <w:rsid w:val="009E7B36"/>
    <w:rsid w:val="009F10A9"/>
    <w:rsid w:val="009F30C3"/>
    <w:rsid w:val="009F46DF"/>
    <w:rsid w:val="009F5103"/>
    <w:rsid w:val="00A00006"/>
    <w:rsid w:val="00A00E14"/>
    <w:rsid w:val="00A01F86"/>
    <w:rsid w:val="00A03ADA"/>
    <w:rsid w:val="00A04171"/>
    <w:rsid w:val="00A06576"/>
    <w:rsid w:val="00A06BE8"/>
    <w:rsid w:val="00A0751D"/>
    <w:rsid w:val="00A07845"/>
    <w:rsid w:val="00A102C2"/>
    <w:rsid w:val="00A113E5"/>
    <w:rsid w:val="00A13203"/>
    <w:rsid w:val="00A14149"/>
    <w:rsid w:val="00A147FB"/>
    <w:rsid w:val="00A15A58"/>
    <w:rsid w:val="00A1731E"/>
    <w:rsid w:val="00A209F9"/>
    <w:rsid w:val="00A21D15"/>
    <w:rsid w:val="00A22365"/>
    <w:rsid w:val="00A22C59"/>
    <w:rsid w:val="00A24A5D"/>
    <w:rsid w:val="00A26039"/>
    <w:rsid w:val="00A26100"/>
    <w:rsid w:val="00A26BCB"/>
    <w:rsid w:val="00A26D88"/>
    <w:rsid w:val="00A326AC"/>
    <w:rsid w:val="00A32C5E"/>
    <w:rsid w:val="00A32E20"/>
    <w:rsid w:val="00A33004"/>
    <w:rsid w:val="00A331EF"/>
    <w:rsid w:val="00A33692"/>
    <w:rsid w:val="00A37C35"/>
    <w:rsid w:val="00A37F88"/>
    <w:rsid w:val="00A4069E"/>
    <w:rsid w:val="00A41085"/>
    <w:rsid w:val="00A44034"/>
    <w:rsid w:val="00A453F3"/>
    <w:rsid w:val="00A46436"/>
    <w:rsid w:val="00A474F1"/>
    <w:rsid w:val="00A47FDD"/>
    <w:rsid w:val="00A500E8"/>
    <w:rsid w:val="00A5058B"/>
    <w:rsid w:val="00A5072F"/>
    <w:rsid w:val="00A50E58"/>
    <w:rsid w:val="00A51411"/>
    <w:rsid w:val="00A51656"/>
    <w:rsid w:val="00A51EEB"/>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529F"/>
    <w:rsid w:val="00A755C9"/>
    <w:rsid w:val="00A762B4"/>
    <w:rsid w:val="00A76E4C"/>
    <w:rsid w:val="00A800D0"/>
    <w:rsid w:val="00A809CC"/>
    <w:rsid w:val="00A81BFB"/>
    <w:rsid w:val="00A82A00"/>
    <w:rsid w:val="00A82AA2"/>
    <w:rsid w:val="00A84032"/>
    <w:rsid w:val="00A86692"/>
    <w:rsid w:val="00A9083B"/>
    <w:rsid w:val="00A91AD2"/>
    <w:rsid w:val="00A92215"/>
    <w:rsid w:val="00A92529"/>
    <w:rsid w:val="00A92F3D"/>
    <w:rsid w:val="00A943E0"/>
    <w:rsid w:val="00A947A0"/>
    <w:rsid w:val="00A96797"/>
    <w:rsid w:val="00A96985"/>
    <w:rsid w:val="00AA2003"/>
    <w:rsid w:val="00AA308F"/>
    <w:rsid w:val="00AA325D"/>
    <w:rsid w:val="00AA56A0"/>
    <w:rsid w:val="00AA6FB3"/>
    <w:rsid w:val="00AB06AC"/>
    <w:rsid w:val="00AB3DBF"/>
    <w:rsid w:val="00AB4E84"/>
    <w:rsid w:val="00AB73E7"/>
    <w:rsid w:val="00AC0F0F"/>
    <w:rsid w:val="00AC1C3D"/>
    <w:rsid w:val="00AC259F"/>
    <w:rsid w:val="00AC30A3"/>
    <w:rsid w:val="00AC3241"/>
    <w:rsid w:val="00AC3C42"/>
    <w:rsid w:val="00AC42CE"/>
    <w:rsid w:val="00AC438D"/>
    <w:rsid w:val="00AC504E"/>
    <w:rsid w:val="00AC6739"/>
    <w:rsid w:val="00AD1ABF"/>
    <w:rsid w:val="00AD40A5"/>
    <w:rsid w:val="00AD62D7"/>
    <w:rsid w:val="00AE1CA4"/>
    <w:rsid w:val="00AE2126"/>
    <w:rsid w:val="00AE3F70"/>
    <w:rsid w:val="00AE53E9"/>
    <w:rsid w:val="00AE71D8"/>
    <w:rsid w:val="00AE7671"/>
    <w:rsid w:val="00AE7716"/>
    <w:rsid w:val="00AF23A3"/>
    <w:rsid w:val="00AF2AE1"/>
    <w:rsid w:val="00AF3247"/>
    <w:rsid w:val="00AF4972"/>
    <w:rsid w:val="00AF58FA"/>
    <w:rsid w:val="00AF5A60"/>
    <w:rsid w:val="00AF6433"/>
    <w:rsid w:val="00B0030C"/>
    <w:rsid w:val="00B0137F"/>
    <w:rsid w:val="00B01D34"/>
    <w:rsid w:val="00B0270F"/>
    <w:rsid w:val="00B02F39"/>
    <w:rsid w:val="00B068D9"/>
    <w:rsid w:val="00B103D4"/>
    <w:rsid w:val="00B111B3"/>
    <w:rsid w:val="00B1123D"/>
    <w:rsid w:val="00B112AE"/>
    <w:rsid w:val="00B1423E"/>
    <w:rsid w:val="00B14616"/>
    <w:rsid w:val="00B1602E"/>
    <w:rsid w:val="00B16ACD"/>
    <w:rsid w:val="00B23CFF"/>
    <w:rsid w:val="00B24605"/>
    <w:rsid w:val="00B26626"/>
    <w:rsid w:val="00B3083F"/>
    <w:rsid w:val="00B3095B"/>
    <w:rsid w:val="00B31087"/>
    <w:rsid w:val="00B3169D"/>
    <w:rsid w:val="00B31887"/>
    <w:rsid w:val="00B31C42"/>
    <w:rsid w:val="00B32F3B"/>
    <w:rsid w:val="00B35E53"/>
    <w:rsid w:val="00B36C3F"/>
    <w:rsid w:val="00B37601"/>
    <w:rsid w:val="00B378C9"/>
    <w:rsid w:val="00B40427"/>
    <w:rsid w:val="00B40785"/>
    <w:rsid w:val="00B40CBB"/>
    <w:rsid w:val="00B4405F"/>
    <w:rsid w:val="00B440D4"/>
    <w:rsid w:val="00B4606C"/>
    <w:rsid w:val="00B46852"/>
    <w:rsid w:val="00B5028F"/>
    <w:rsid w:val="00B507B9"/>
    <w:rsid w:val="00B50B13"/>
    <w:rsid w:val="00B514D8"/>
    <w:rsid w:val="00B51D1C"/>
    <w:rsid w:val="00B527AB"/>
    <w:rsid w:val="00B52CE9"/>
    <w:rsid w:val="00B53D5F"/>
    <w:rsid w:val="00B53E4A"/>
    <w:rsid w:val="00B55774"/>
    <w:rsid w:val="00B55F2D"/>
    <w:rsid w:val="00B5686F"/>
    <w:rsid w:val="00B61CA9"/>
    <w:rsid w:val="00B633D3"/>
    <w:rsid w:val="00B6367D"/>
    <w:rsid w:val="00B66D50"/>
    <w:rsid w:val="00B66EBA"/>
    <w:rsid w:val="00B67ACC"/>
    <w:rsid w:val="00B72D87"/>
    <w:rsid w:val="00B73480"/>
    <w:rsid w:val="00B743B4"/>
    <w:rsid w:val="00B7511F"/>
    <w:rsid w:val="00B75F70"/>
    <w:rsid w:val="00B77BEE"/>
    <w:rsid w:val="00B81951"/>
    <w:rsid w:val="00B86D56"/>
    <w:rsid w:val="00B873A8"/>
    <w:rsid w:val="00B876A2"/>
    <w:rsid w:val="00B90E16"/>
    <w:rsid w:val="00B91FB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4B89"/>
    <w:rsid w:val="00BB5144"/>
    <w:rsid w:val="00BB573C"/>
    <w:rsid w:val="00BB6946"/>
    <w:rsid w:val="00BB72EA"/>
    <w:rsid w:val="00BB7BC5"/>
    <w:rsid w:val="00BC1229"/>
    <w:rsid w:val="00BC1DFC"/>
    <w:rsid w:val="00BC32A9"/>
    <w:rsid w:val="00BC3C68"/>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65F4"/>
    <w:rsid w:val="00BE6852"/>
    <w:rsid w:val="00BF1E5E"/>
    <w:rsid w:val="00BF3C77"/>
    <w:rsid w:val="00BF50BC"/>
    <w:rsid w:val="00BF572F"/>
    <w:rsid w:val="00BF5D7E"/>
    <w:rsid w:val="00BF6A44"/>
    <w:rsid w:val="00C0092B"/>
    <w:rsid w:val="00C016AD"/>
    <w:rsid w:val="00C01D61"/>
    <w:rsid w:val="00C0232A"/>
    <w:rsid w:val="00C03C83"/>
    <w:rsid w:val="00C06020"/>
    <w:rsid w:val="00C060FC"/>
    <w:rsid w:val="00C07D8F"/>
    <w:rsid w:val="00C10390"/>
    <w:rsid w:val="00C11473"/>
    <w:rsid w:val="00C114D2"/>
    <w:rsid w:val="00C15975"/>
    <w:rsid w:val="00C16926"/>
    <w:rsid w:val="00C20094"/>
    <w:rsid w:val="00C2092B"/>
    <w:rsid w:val="00C214DB"/>
    <w:rsid w:val="00C23F3C"/>
    <w:rsid w:val="00C242FE"/>
    <w:rsid w:val="00C24CF0"/>
    <w:rsid w:val="00C24E90"/>
    <w:rsid w:val="00C2787C"/>
    <w:rsid w:val="00C27FEF"/>
    <w:rsid w:val="00C32510"/>
    <w:rsid w:val="00C32881"/>
    <w:rsid w:val="00C352D0"/>
    <w:rsid w:val="00C3564E"/>
    <w:rsid w:val="00C37B74"/>
    <w:rsid w:val="00C41290"/>
    <w:rsid w:val="00C428B2"/>
    <w:rsid w:val="00C42B7A"/>
    <w:rsid w:val="00C435A1"/>
    <w:rsid w:val="00C43DF2"/>
    <w:rsid w:val="00C43EDD"/>
    <w:rsid w:val="00C45B47"/>
    <w:rsid w:val="00C469CA"/>
    <w:rsid w:val="00C51D13"/>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C1E"/>
    <w:rsid w:val="00C67C33"/>
    <w:rsid w:val="00C715CE"/>
    <w:rsid w:val="00C71AA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452D"/>
    <w:rsid w:val="00CA594C"/>
    <w:rsid w:val="00CA7818"/>
    <w:rsid w:val="00CA7AD4"/>
    <w:rsid w:val="00CB1E5A"/>
    <w:rsid w:val="00CB21B5"/>
    <w:rsid w:val="00CB3878"/>
    <w:rsid w:val="00CB4146"/>
    <w:rsid w:val="00CB5A6C"/>
    <w:rsid w:val="00CB64DE"/>
    <w:rsid w:val="00CB7F3D"/>
    <w:rsid w:val="00CC5D75"/>
    <w:rsid w:val="00CC7A23"/>
    <w:rsid w:val="00CD182F"/>
    <w:rsid w:val="00CD279F"/>
    <w:rsid w:val="00CD2C84"/>
    <w:rsid w:val="00CD3550"/>
    <w:rsid w:val="00CD3C00"/>
    <w:rsid w:val="00CD3DCE"/>
    <w:rsid w:val="00CD3E6A"/>
    <w:rsid w:val="00CD47C1"/>
    <w:rsid w:val="00CD5726"/>
    <w:rsid w:val="00CD5D1D"/>
    <w:rsid w:val="00CD6824"/>
    <w:rsid w:val="00CD6A41"/>
    <w:rsid w:val="00CD76F5"/>
    <w:rsid w:val="00CD7D32"/>
    <w:rsid w:val="00CE1686"/>
    <w:rsid w:val="00CE255D"/>
    <w:rsid w:val="00CE4825"/>
    <w:rsid w:val="00CE599D"/>
    <w:rsid w:val="00CE5B3A"/>
    <w:rsid w:val="00CE6A25"/>
    <w:rsid w:val="00CE741D"/>
    <w:rsid w:val="00CE751F"/>
    <w:rsid w:val="00CF1502"/>
    <w:rsid w:val="00CF1B06"/>
    <w:rsid w:val="00CF26C5"/>
    <w:rsid w:val="00CF43A7"/>
    <w:rsid w:val="00CF5E8E"/>
    <w:rsid w:val="00D00EDD"/>
    <w:rsid w:val="00D01F6F"/>
    <w:rsid w:val="00D03096"/>
    <w:rsid w:val="00D045C3"/>
    <w:rsid w:val="00D05688"/>
    <w:rsid w:val="00D0766A"/>
    <w:rsid w:val="00D077E5"/>
    <w:rsid w:val="00D10534"/>
    <w:rsid w:val="00D10C6A"/>
    <w:rsid w:val="00D14F13"/>
    <w:rsid w:val="00D15E41"/>
    <w:rsid w:val="00D2037F"/>
    <w:rsid w:val="00D20801"/>
    <w:rsid w:val="00D20BB3"/>
    <w:rsid w:val="00D21415"/>
    <w:rsid w:val="00D21CAF"/>
    <w:rsid w:val="00D21F45"/>
    <w:rsid w:val="00D22229"/>
    <w:rsid w:val="00D23F17"/>
    <w:rsid w:val="00D24FF6"/>
    <w:rsid w:val="00D277B2"/>
    <w:rsid w:val="00D27AAA"/>
    <w:rsid w:val="00D31261"/>
    <w:rsid w:val="00D313EC"/>
    <w:rsid w:val="00D33A5C"/>
    <w:rsid w:val="00D33FA4"/>
    <w:rsid w:val="00D34930"/>
    <w:rsid w:val="00D34BD2"/>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2CCF"/>
    <w:rsid w:val="00D7692B"/>
    <w:rsid w:val="00D77026"/>
    <w:rsid w:val="00D80F66"/>
    <w:rsid w:val="00D812BF"/>
    <w:rsid w:val="00D81434"/>
    <w:rsid w:val="00D8633F"/>
    <w:rsid w:val="00D867F4"/>
    <w:rsid w:val="00D87066"/>
    <w:rsid w:val="00D87839"/>
    <w:rsid w:val="00D9057A"/>
    <w:rsid w:val="00D90C8A"/>
    <w:rsid w:val="00D91812"/>
    <w:rsid w:val="00D91BF2"/>
    <w:rsid w:val="00D929DE"/>
    <w:rsid w:val="00D92C69"/>
    <w:rsid w:val="00D93779"/>
    <w:rsid w:val="00D937F7"/>
    <w:rsid w:val="00D93829"/>
    <w:rsid w:val="00D93E1A"/>
    <w:rsid w:val="00D9565C"/>
    <w:rsid w:val="00D977C7"/>
    <w:rsid w:val="00DA00CF"/>
    <w:rsid w:val="00DA046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6155"/>
    <w:rsid w:val="00DD701D"/>
    <w:rsid w:val="00DE1F03"/>
    <w:rsid w:val="00DE3CE9"/>
    <w:rsid w:val="00DE4254"/>
    <w:rsid w:val="00DE4979"/>
    <w:rsid w:val="00DE684E"/>
    <w:rsid w:val="00DE6EA0"/>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154C"/>
    <w:rsid w:val="00E120BE"/>
    <w:rsid w:val="00E1377C"/>
    <w:rsid w:val="00E1425D"/>
    <w:rsid w:val="00E15B5D"/>
    <w:rsid w:val="00E16C7E"/>
    <w:rsid w:val="00E203F1"/>
    <w:rsid w:val="00E20CD9"/>
    <w:rsid w:val="00E2238F"/>
    <w:rsid w:val="00E22E9D"/>
    <w:rsid w:val="00E23773"/>
    <w:rsid w:val="00E24BD7"/>
    <w:rsid w:val="00E2545D"/>
    <w:rsid w:val="00E2750D"/>
    <w:rsid w:val="00E3042C"/>
    <w:rsid w:val="00E315EC"/>
    <w:rsid w:val="00E36009"/>
    <w:rsid w:val="00E36F46"/>
    <w:rsid w:val="00E3726A"/>
    <w:rsid w:val="00E37B45"/>
    <w:rsid w:val="00E40C50"/>
    <w:rsid w:val="00E41A73"/>
    <w:rsid w:val="00E43A64"/>
    <w:rsid w:val="00E44C36"/>
    <w:rsid w:val="00E462A6"/>
    <w:rsid w:val="00E4631A"/>
    <w:rsid w:val="00E468A5"/>
    <w:rsid w:val="00E47936"/>
    <w:rsid w:val="00E5069B"/>
    <w:rsid w:val="00E51560"/>
    <w:rsid w:val="00E51E7B"/>
    <w:rsid w:val="00E51F5A"/>
    <w:rsid w:val="00E54A98"/>
    <w:rsid w:val="00E54E50"/>
    <w:rsid w:val="00E573A4"/>
    <w:rsid w:val="00E626E6"/>
    <w:rsid w:val="00E63658"/>
    <w:rsid w:val="00E63ADA"/>
    <w:rsid w:val="00E63E49"/>
    <w:rsid w:val="00E657C4"/>
    <w:rsid w:val="00E6685B"/>
    <w:rsid w:val="00E67892"/>
    <w:rsid w:val="00E71002"/>
    <w:rsid w:val="00E71D47"/>
    <w:rsid w:val="00E731BD"/>
    <w:rsid w:val="00E73A51"/>
    <w:rsid w:val="00E742C2"/>
    <w:rsid w:val="00E76442"/>
    <w:rsid w:val="00E76B4D"/>
    <w:rsid w:val="00E82518"/>
    <w:rsid w:val="00E826F8"/>
    <w:rsid w:val="00E8484D"/>
    <w:rsid w:val="00E85A24"/>
    <w:rsid w:val="00E86521"/>
    <w:rsid w:val="00E86C6C"/>
    <w:rsid w:val="00E874BC"/>
    <w:rsid w:val="00E9044B"/>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7735"/>
    <w:rsid w:val="00EA7CD7"/>
    <w:rsid w:val="00EB17F2"/>
    <w:rsid w:val="00EB1915"/>
    <w:rsid w:val="00EB23AD"/>
    <w:rsid w:val="00EB448B"/>
    <w:rsid w:val="00EB777D"/>
    <w:rsid w:val="00EC08C2"/>
    <w:rsid w:val="00EC10D8"/>
    <w:rsid w:val="00EC1424"/>
    <w:rsid w:val="00EC1D5C"/>
    <w:rsid w:val="00EC2D23"/>
    <w:rsid w:val="00EC31BD"/>
    <w:rsid w:val="00ED157F"/>
    <w:rsid w:val="00ED3B89"/>
    <w:rsid w:val="00ED4E3F"/>
    <w:rsid w:val="00ED5458"/>
    <w:rsid w:val="00EE0C9D"/>
    <w:rsid w:val="00EE1A11"/>
    <w:rsid w:val="00EE235C"/>
    <w:rsid w:val="00EE26BD"/>
    <w:rsid w:val="00EE43D2"/>
    <w:rsid w:val="00EE66AF"/>
    <w:rsid w:val="00EE6C90"/>
    <w:rsid w:val="00EE7113"/>
    <w:rsid w:val="00EF2403"/>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3744"/>
    <w:rsid w:val="00F257F5"/>
    <w:rsid w:val="00F30646"/>
    <w:rsid w:val="00F30D7A"/>
    <w:rsid w:val="00F315F0"/>
    <w:rsid w:val="00F33A2C"/>
    <w:rsid w:val="00F34E25"/>
    <w:rsid w:val="00F35B8C"/>
    <w:rsid w:val="00F35E39"/>
    <w:rsid w:val="00F367CC"/>
    <w:rsid w:val="00F374D1"/>
    <w:rsid w:val="00F37A04"/>
    <w:rsid w:val="00F37F69"/>
    <w:rsid w:val="00F42D2C"/>
    <w:rsid w:val="00F42F60"/>
    <w:rsid w:val="00F43216"/>
    <w:rsid w:val="00F437DA"/>
    <w:rsid w:val="00F51938"/>
    <w:rsid w:val="00F51C98"/>
    <w:rsid w:val="00F53AEA"/>
    <w:rsid w:val="00F553D3"/>
    <w:rsid w:val="00F56585"/>
    <w:rsid w:val="00F56AB2"/>
    <w:rsid w:val="00F571E0"/>
    <w:rsid w:val="00F57392"/>
    <w:rsid w:val="00F57431"/>
    <w:rsid w:val="00F579A8"/>
    <w:rsid w:val="00F57C17"/>
    <w:rsid w:val="00F60A2A"/>
    <w:rsid w:val="00F612EC"/>
    <w:rsid w:val="00F6476A"/>
    <w:rsid w:val="00F654E5"/>
    <w:rsid w:val="00F65BF6"/>
    <w:rsid w:val="00F70033"/>
    <w:rsid w:val="00F70E06"/>
    <w:rsid w:val="00F71145"/>
    <w:rsid w:val="00F72BF6"/>
    <w:rsid w:val="00F73335"/>
    <w:rsid w:val="00F73D0A"/>
    <w:rsid w:val="00F75512"/>
    <w:rsid w:val="00F75DD2"/>
    <w:rsid w:val="00F80C3D"/>
    <w:rsid w:val="00F80ED4"/>
    <w:rsid w:val="00F82A65"/>
    <w:rsid w:val="00F831F3"/>
    <w:rsid w:val="00F84623"/>
    <w:rsid w:val="00F85238"/>
    <w:rsid w:val="00F85CEA"/>
    <w:rsid w:val="00F85DCE"/>
    <w:rsid w:val="00F908BD"/>
    <w:rsid w:val="00F91B73"/>
    <w:rsid w:val="00F9214A"/>
    <w:rsid w:val="00F92719"/>
    <w:rsid w:val="00F929DA"/>
    <w:rsid w:val="00F9326C"/>
    <w:rsid w:val="00F95DB9"/>
    <w:rsid w:val="00F95DC3"/>
    <w:rsid w:val="00FA11D5"/>
    <w:rsid w:val="00FA14A6"/>
    <w:rsid w:val="00FA37AA"/>
    <w:rsid w:val="00FA49D1"/>
    <w:rsid w:val="00FA4E16"/>
    <w:rsid w:val="00FA6575"/>
    <w:rsid w:val="00FA73F5"/>
    <w:rsid w:val="00FA7AB5"/>
    <w:rsid w:val="00FB4A92"/>
    <w:rsid w:val="00FB6810"/>
    <w:rsid w:val="00FB6E4D"/>
    <w:rsid w:val="00FB6F2C"/>
    <w:rsid w:val="00FB748E"/>
    <w:rsid w:val="00FB7F87"/>
    <w:rsid w:val="00FC01BA"/>
    <w:rsid w:val="00FC11BB"/>
    <w:rsid w:val="00FC1C70"/>
    <w:rsid w:val="00FC3C8D"/>
    <w:rsid w:val="00FC435B"/>
    <w:rsid w:val="00FC6B69"/>
    <w:rsid w:val="00FD0061"/>
    <w:rsid w:val="00FD1183"/>
    <w:rsid w:val="00FD1911"/>
    <w:rsid w:val="00FD1AD4"/>
    <w:rsid w:val="00FD1CB6"/>
    <w:rsid w:val="00FD2FA9"/>
    <w:rsid w:val="00FD46BA"/>
    <w:rsid w:val="00FD4B2B"/>
    <w:rsid w:val="00FD7263"/>
    <w:rsid w:val="00FD72A4"/>
    <w:rsid w:val="00FD7B83"/>
    <w:rsid w:val="00FE10EA"/>
    <w:rsid w:val="00FE13D7"/>
    <w:rsid w:val="00FE1827"/>
    <w:rsid w:val="00FE1867"/>
    <w:rsid w:val="00FE34C3"/>
    <w:rsid w:val="00FE3ED7"/>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7</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745</cp:revision>
  <cp:lastPrinted>2022-07-25T10:22:00Z</cp:lastPrinted>
  <dcterms:created xsi:type="dcterms:W3CDTF">2022-09-12T01:02:00Z</dcterms:created>
  <dcterms:modified xsi:type="dcterms:W3CDTF">2023-01-30T03:20:00Z</dcterms:modified>
</cp:coreProperties>
</file>