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146" w:type="dxa"/>
        <w:jc w:val="center"/>
        <w:tblLayout w:type="fixed"/>
        <w:tblLook w:val="0000"/>
      </w:tblPr>
      <w:tblGrid>
        <w:gridCol w:w="3346"/>
        <w:gridCol w:w="5800"/>
      </w:tblGrid>
      <w:tr w:rsidR="00D73084" w:rsidRPr="000504D4">
        <w:trPr>
          <w:jc w:val="center"/>
        </w:trPr>
        <w:tc>
          <w:tcPr>
            <w:tcW w:w="3346" w:type="dxa"/>
            <w:noWrap/>
          </w:tcPr>
          <w:p w:rsidR="00D73084" w:rsidRPr="000504D4" w:rsidRDefault="00BA1394">
            <w:pPr>
              <w:jc w:val="center"/>
              <w:rPr>
                <w:b/>
                <w:bCs/>
                <w:sz w:val="26"/>
                <w:szCs w:val="28"/>
              </w:rPr>
            </w:pPr>
            <w:r w:rsidRPr="000504D4">
              <w:rPr>
                <w:b/>
                <w:bCs/>
                <w:sz w:val="26"/>
                <w:szCs w:val="28"/>
              </w:rPr>
              <w:t xml:space="preserve">ỦY BAN NHÂN </w:t>
            </w:r>
            <w:r w:rsidR="003A1AC0" w:rsidRPr="000504D4">
              <w:rPr>
                <w:b/>
                <w:bCs/>
                <w:sz w:val="26"/>
                <w:szCs w:val="28"/>
              </w:rPr>
              <w:t>DÂN</w:t>
            </w:r>
          </w:p>
          <w:p w:rsidR="00D73084" w:rsidRPr="000504D4" w:rsidRDefault="003A1AC0">
            <w:pPr>
              <w:jc w:val="center"/>
              <w:rPr>
                <w:b/>
                <w:bCs/>
                <w:sz w:val="28"/>
                <w:szCs w:val="28"/>
              </w:rPr>
            </w:pPr>
            <w:r w:rsidRPr="000504D4">
              <w:rPr>
                <w:b/>
                <w:bCs/>
                <w:sz w:val="26"/>
                <w:szCs w:val="28"/>
              </w:rPr>
              <w:t>TỈNH TUYÊN QUANG</w:t>
            </w:r>
          </w:p>
        </w:tc>
        <w:tc>
          <w:tcPr>
            <w:tcW w:w="5800" w:type="dxa"/>
            <w:noWrap/>
          </w:tcPr>
          <w:p w:rsidR="00D73084" w:rsidRPr="000504D4" w:rsidRDefault="003A1AC0">
            <w:pPr>
              <w:jc w:val="center"/>
              <w:rPr>
                <w:b/>
                <w:bCs/>
                <w:sz w:val="26"/>
                <w:szCs w:val="28"/>
              </w:rPr>
            </w:pPr>
            <w:r w:rsidRPr="000504D4">
              <w:rPr>
                <w:b/>
                <w:bCs/>
                <w:sz w:val="26"/>
                <w:szCs w:val="28"/>
              </w:rPr>
              <w:t>CỘNG HÒA XÃ HỘI CHỦ NGHĨA VIỆT NAM</w:t>
            </w:r>
          </w:p>
          <w:p w:rsidR="00D73084" w:rsidRPr="000504D4" w:rsidRDefault="003A1AC0">
            <w:pPr>
              <w:jc w:val="center"/>
              <w:rPr>
                <w:b/>
                <w:bCs/>
                <w:sz w:val="28"/>
                <w:szCs w:val="28"/>
              </w:rPr>
            </w:pPr>
            <w:r w:rsidRPr="000504D4">
              <w:rPr>
                <w:b/>
                <w:bCs/>
                <w:sz w:val="28"/>
                <w:szCs w:val="28"/>
              </w:rPr>
              <w:t>Độc lập - Tự do - Hạnh phúc</w:t>
            </w:r>
          </w:p>
        </w:tc>
      </w:tr>
      <w:tr w:rsidR="00D73084" w:rsidRPr="000504D4">
        <w:trPr>
          <w:jc w:val="center"/>
        </w:trPr>
        <w:tc>
          <w:tcPr>
            <w:tcW w:w="3346" w:type="dxa"/>
            <w:noWrap/>
          </w:tcPr>
          <w:p w:rsidR="00D73084" w:rsidRPr="000504D4" w:rsidRDefault="00A473E0">
            <w:pPr>
              <w:jc w:val="center"/>
              <w:rPr>
                <w:bCs/>
                <w:sz w:val="28"/>
                <w:szCs w:val="28"/>
              </w:rPr>
            </w:pPr>
            <w:r>
              <w:rPr>
                <w:bCs/>
                <w:sz w:val="28"/>
                <w:szCs w:val="28"/>
              </w:rPr>
              <w:pict>
                <v:shape id="shape 0" o:spid="_x0000_s1029" style="position:absolute;left:0;text-align:left;margin-left:48.1pt;margin-top:2.35pt;width:55.2pt;height:0;z-index:251655680;mso-position-horizontal-relative:text;mso-position-vertical-relative:text" coordsize="100000,100000" o:spt="100" adj="0,,0" path="m,l100000,1624248e" filled="f">
                  <v:stroke joinstyle="round"/>
                  <v:formulas/>
                  <v:path o:connecttype="segments" textboxrect="0,0,0,0"/>
                </v:shape>
              </w:pict>
            </w:r>
          </w:p>
        </w:tc>
        <w:tc>
          <w:tcPr>
            <w:tcW w:w="5800" w:type="dxa"/>
            <w:noWrap/>
          </w:tcPr>
          <w:p w:rsidR="00D73084" w:rsidRPr="000504D4" w:rsidRDefault="00A473E0">
            <w:pPr>
              <w:jc w:val="center"/>
              <w:rPr>
                <w:bCs/>
                <w:sz w:val="28"/>
                <w:szCs w:val="28"/>
              </w:rPr>
            </w:pPr>
            <w:r>
              <w:rPr>
                <w:bCs/>
                <w:sz w:val="28"/>
                <w:szCs w:val="28"/>
              </w:rPr>
              <w:pict>
                <v:shape id="shape 1" o:spid="_x0000_s1028" style="position:absolute;left:0;text-align:left;margin-left:55.6pt;margin-top:2.7pt;width:164.9pt;height:0;flip:y;z-index:251656704;mso-position-horizontal-relative:text;mso-position-vertical-relative:text" coordsize="100000,100000" o:spt="100" adj="0,,0" path="m,l100000,4847755e" filled="f">
                  <v:stroke joinstyle="round"/>
                  <v:formulas/>
                  <v:path o:connecttype="segments" textboxrect="0,0,0,0"/>
                </v:shape>
              </w:pict>
            </w:r>
          </w:p>
        </w:tc>
      </w:tr>
      <w:tr w:rsidR="00D73084" w:rsidRPr="000504D4">
        <w:trPr>
          <w:jc w:val="center"/>
        </w:trPr>
        <w:tc>
          <w:tcPr>
            <w:tcW w:w="3346" w:type="dxa"/>
            <w:noWrap/>
          </w:tcPr>
          <w:p w:rsidR="00D73084" w:rsidRPr="000504D4" w:rsidRDefault="003A1AC0">
            <w:pPr>
              <w:jc w:val="center"/>
              <w:rPr>
                <w:sz w:val="28"/>
                <w:szCs w:val="28"/>
              </w:rPr>
            </w:pPr>
            <w:r w:rsidRPr="000504D4">
              <w:rPr>
                <w:sz w:val="28"/>
                <w:szCs w:val="28"/>
                <w:lang w:val="vi-VN"/>
              </w:rPr>
              <w:t>Số:</w:t>
            </w:r>
            <w:r w:rsidR="007F4F60" w:rsidRPr="000504D4">
              <w:rPr>
                <w:sz w:val="28"/>
                <w:szCs w:val="28"/>
                <w:lang w:val="vi-VN"/>
              </w:rPr>
              <w:t xml:space="preserve"> </w:t>
            </w:r>
            <w:r w:rsidR="003C5405">
              <w:rPr>
                <w:sz w:val="28"/>
                <w:szCs w:val="28"/>
              </w:rPr>
              <w:t>73</w:t>
            </w:r>
            <w:r w:rsidRPr="000504D4">
              <w:rPr>
                <w:sz w:val="28"/>
                <w:szCs w:val="28"/>
              </w:rPr>
              <w:t>/KH-UBND</w:t>
            </w:r>
          </w:p>
          <w:p w:rsidR="00D73084" w:rsidRPr="000504D4" w:rsidRDefault="00D73084">
            <w:pPr>
              <w:jc w:val="center"/>
              <w:rPr>
                <w:i/>
                <w:sz w:val="32"/>
                <w:szCs w:val="26"/>
              </w:rPr>
            </w:pPr>
          </w:p>
        </w:tc>
        <w:tc>
          <w:tcPr>
            <w:tcW w:w="5800" w:type="dxa"/>
            <w:noWrap/>
          </w:tcPr>
          <w:p w:rsidR="00D73084" w:rsidRPr="000504D4" w:rsidRDefault="00D73084">
            <w:pPr>
              <w:jc w:val="center"/>
              <w:rPr>
                <w:bCs/>
                <w:i/>
                <w:sz w:val="28"/>
                <w:szCs w:val="28"/>
              </w:rPr>
            </w:pPr>
          </w:p>
          <w:p w:rsidR="00D73084" w:rsidRPr="000504D4" w:rsidRDefault="003A1AC0" w:rsidP="003C5405">
            <w:pPr>
              <w:jc w:val="center"/>
              <w:rPr>
                <w:sz w:val="28"/>
                <w:szCs w:val="28"/>
              </w:rPr>
            </w:pPr>
            <w:r w:rsidRPr="000504D4">
              <w:rPr>
                <w:i/>
                <w:iCs/>
                <w:sz w:val="28"/>
                <w:szCs w:val="28"/>
              </w:rPr>
              <w:t>Tuyên Quang</w:t>
            </w:r>
            <w:r w:rsidRPr="000504D4">
              <w:rPr>
                <w:i/>
                <w:sz w:val="28"/>
                <w:szCs w:val="28"/>
              </w:rPr>
              <w:t>, ngày</w:t>
            </w:r>
            <w:r w:rsidR="007F4F60" w:rsidRPr="000504D4">
              <w:rPr>
                <w:i/>
                <w:sz w:val="28"/>
                <w:szCs w:val="28"/>
              </w:rPr>
              <w:t xml:space="preserve"> </w:t>
            </w:r>
            <w:r w:rsidR="003C5405">
              <w:rPr>
                <w:i/>
                <w:sz w:val="28"/>
                <w:szCs w:val="28"/>
              </w:rPr>
              <w:t>11</w:t>
            </w:r>
            <w:r w:rsidRPr="000504D4">
              <w:rPr>
                <w:i/>
                <w:sz w:val="28"/>
                <w:szCs w:val="28"/>
              </w:rPr>
              <w:t xml:space="preserve"> tháng </w:t>
            </w:r>
            <w:r w:rsidR="00BA1394" w:rsidRPr="000504D4">
              <w:rPr>
                <w:i/>
                <w:sz w:val="28"/>
                <w:szCs w:val="28"/>
              </w:rPr>
              <w:t xml:space="preserve">5 </w:t>
            </w:r>
            <w:r w:rsidRPr="000504D4">
              <w:rPr>
                <w:i/>
                <w:sz w:val="28"/>
                <w:szCs w:val="28"/>
              </w:rPr>
              <w:t>năm 2021</w:t>
            </w:r>
          </w:p>
        </w:tc>
      </w:tr>
    </w:tbl>
    <w:p w:rsidR="00D73084" w:rsidRPr="000504D4" w:rsidRDefault="00D73084">
      <w:pPr>
        <w:jc w:val="center"/>
        <w:rPr>
          <w:b/>
          <w:bCs/>
          <w:sz w:val="36"/>
          <w:szCs w:val="36"/>
        </w:rPr>
      </w:pPr>
    </w:p>
    <w:p w:rsidR="00D73084" w:rsidRPr="000504D4" w:rsidRDefault="00D73084">
      <w:pPr>
        <w:jc w:val="center"/>
        <w:rPr>
          <w:b/>
          <w:sz w:val="28"/>
          <w:szCs w:val="28"/>
          <w:lang w:val="vi-VN"/>
        </w:rPr>
      </w:pPr>
    </w:p>
    <w:p w:rsidR="00D73084" w:rsidRPr="000504D4" w:rsidRDefault="003A1AC0">
      <w:pPr>
        <w:jc w:val="center"/>
        <w:rPr>
          <w:sz w:val="28"/>
          <w:szCs w:val="28"/>
        </w:rPr>
      </w:pPr>
      <w:r w:rsidRPr="000504D4">
        <w:rPr>
          <w:b/>
          <w:bCs/>
          <w:sz w:val="28"/>
          <w:szCs w:val="28"/>
          <w:lang w:val="vi-VN"/>
        </w:rPr>
        <w:t>KẾ HOẠCH</w:t>
      </w:r>
    </w:p>
    <w:p w:rsidR="00D73084" w:rsidRPr="000504D4" w:rsidRDefault="003A1AC0">
      <w:pPr>
        <w:jc w:val="center"/>
        <w:rPr>
          <w:b/>
          <w:spacing w:val="-4"/>
          <w:sz w:val="28"/>
        </w:rPr>
      </w:pPr>
      <w:r w:rsidRPr="000504D4">
        <w:rPr>
          <w:b/>
          <w:spacing w:val="-4"/>
          <w:sz w:val="28"/>
        </w:rPr>
        <w:t xml:space="preserve">Tổ chức thực hiện công tác điều trị, cai nghiện phục hồi </w:t>
      </w:r>
    </w:p>
    <w:p w:rsidR="00D73084" w:rsidRPr="000504D4" w:rsidRDefault="003A1AC0">
      <w:pPr>
        <w:jc w:val="center"/>
        <w:rPr>
          <w:b/>
          <w:spacing w:val="-4"/>
          <w:sz w:val="28"/>
        </w:rPr>
      </w:pPr>
      <w:r w:rsidRPr="000504D4">
        <w:rPr>
          <w:b/>
          <w:spacing w:val="-4"/>
          <w:sz w:val="28"/>
        </w:rPr>
        <w:t>và quản lý sau cai nghiện ma túy năm 2021 trên địa bàn tỉnh Tuyên Quang</w:t>
      </w:r>
    </w:p>
    <w:p w:rsidR="00D73084" w:rsidRPr="000504D4" w:rsidRDefault="00A473E0">
      <w:pPr>
        <w:spacing w:before="120" w:line="320" w:lineRule="atLeast"/>
        <w:ind w:firstLine="720"/>
        <w:jc w:val="both"/>
        <w:rPr>
          <w:sz w:val="36"/>
          <w:szCs w:val="36"/>
        </w:rPr>
      </w:pPr>
      <w:r>
        <w:rPr>
          <w:sz w:val="36"/>
          <w:szCs w:val="36"/>
        </w:rPr>
        <w:pict>
          <v:shape id="shape 2" o:spid="_x0000_s1027" style="position:absolute;left:0;text-align:left;margin-left:177.9pt;margin-top:3.9pt;width:111.7pt;height:0;z-index:251657728" coordsize="100000,100000" o:spt="100" adj="0,,0" path="m,l100000,3285243nfe" filled="f">
            <v:stroke joinstyle="round"/>
            <v:formulas/>
            <v:path o:connecttype="segments" textboxrect="0,0,100000,100000"/>
          </v:shape>
        </w:pict>
      </w:r>
    </w:p>
    <w:p w:rsidR="00D73084" w:rsidRPr="000504D4" w:rsidRDefault="00D73084">
      <w:pPr>
        <w:shd w:val="clear" w:color="auto" w:fill="FFFFFF"/>
        <w:spacing w:before="50" w:after="50"/>
        <w:ind w:firstLine="709"/>
        <w:jc w:val="both"/>
        <w:rPr>
          <w:sz w:val="28"/>
          <w:szCs w:val="28"/>
        </w:rPr>
      </w:pPr>
    </w:p>
    <w:p w:rsidR="00D73084" w:rsidRPr="000504D4" w:rsidRDefault="003A1AC0" w:rsidP="006D3A8F">
      <w:pPr>
        <w:shd w:val="clear" w:color="auto" w:fill="FFFFFF"/>
        <w:spacing w:before="100" w:after="100" w:line="340" w:lineRule="exact"/>
        <w:ind w:firstLine="709"/>
        <w:jc w:val="both"/>
        <w:rPr>
          <w:sz w:val="28"/>
          <w:szCs w:val="28"/>
        </w:rPr>
      </w:pPr>
      <w:r w:rsidRPr="000504D4">
        <w:rPr>
          <w:spacing w:val="2"/>
          <w:sz w:val="28"/>
          <w:szCs w:val="28"/>
          <w:lang w:val="vi-VN"/>
        </w:rPr>
        <w:t>Căn cứ</w:t>
      </w:r>
      <w:r w:rsidRPr="000504D4">
        <w:rPr>
          <w:spacing w:val="2"/>
          <w:sz w:val="28"/>
          <w:szCs w:val="28"/>
        </w:rPr>
        <w:t xml:space="preserve"> Chỉ thị số 36-/CT/TW ngày 16/8/2019 của Bộ Chính trị về tăng cường nâng cao hiệu quả công tác phòng, chống và kiểm soát ma túy;</w:t>
      </w:r>
    </w:p>
    <w:p w:rsidR="00D73084" w:rsidRPr="000504D4" w:rsidRDefault="003A1AC0" w:rsidP="006D3A8F">
      <w:pPr>
        <w:shd w:val="clear" w:color="auto" w:fill="FFFFFF"/>
        <w:spacing w:before="100" w:after="100" w:line="340" w:lineRule="exact"/>
        <w:ind w:firstLine="709"/>
        <w:jc w:val="both"/>
        <w:rPr>
          <w:spacing w:val="2"/>
          <w:sz w:val="28"/>
          <w:szCs w:val="28"/>
          <w:lang w:val="vi-VN"/>
        </w:rPr>
      </w:pPr>
      <w:r w:rsidRPr="000504D4">
        <w:rPr>
          <w:sz w:val="28"/>
          <w:szCs w:val="28"/>
        </w:rPr>
        <w:tab/>
      </w:r>
      <w:r w:rsidRPr="000504D4">
        <w:rPr>
          <w:spacing w:val="2"/>
          <w:sz w:val="28"/>
          <w:szCs w:val="28"/>
          <w:lang w:val="vi-VN"/>
        </w:rPr>
        <w:t xml:space="preserve">Căn cứ Nghị quyết số 98/NQ-CP ngày 26/12/2014 của Chính phủ về tăng cường chỉ đạo công tác phòng, chống, kiểm soát và cai nghiện ma túy trong tình hình mới; Quyết định số </w:t>
      </w:r>
      <w:hyperlink r:id="rId8" w:history="1">
        <w:r w:rsidRPr="000504D4">
          <w:rPr>
            <w:spacing w:val="2"/>
            <w:sz w:val="28"/>
            <w:szCs w:val="28"/>
            <w:lang w:val="vi-VN"/>
          </w:rPr>
          <w:t>1001/QĐ-TTg n</w:t>
        </w:r>
      </w:hyperlink>
      <w:r w:rsidRPr="000504D4">
        <w:rPr>
          <w:spacing w:val="2"/>
          <w:sz w:val="28"/>
          <w:szCs w:val="28"/>
          <w:lang w:val="vi-VN"/>
        </w:rPr>
        <w:t>gày 27/6/2011 của Thủ tướng Chính phủ ban hành Chiến lược quốc gia phòng, chống và kiểm soát ma túy ở Việt Nam đến năm 2020 và định hướng đến năm 2030; Chỉ thị số 25/CT-TTg ngày 05/6/2017 của Thủ tướng Chính phủ về tăng cường công tác phòng, chống và cai nghiện ma túy trong tình hình mới.</w:t>
      </w:r>
    </w:p>
    <w:p w:rsidR="00D73084" w:rsidRPr="000504D4" w:rsidRDefault="003A1AC0" w:rsidP="006D3A8F">
      <w:pPr>
        <w:shd w:val="clear" w:color="auto" w:fill="FFFFFF"/>
        <w:spacing w:before="100" w:after="100" w:line="340" w:lineRule="exact"/>
        <w:ind w:firstLine="709"/>
        <w:jc w:val="both"/>
        <w:rPr>
          <w:spacing w:val="2"/>
          <w:sz w:val="28"/>
          <w:szCs w:val="28"/>
        </w:rPr>
      </w:pPr>
      <w:r w:rsidRPr="000504D4">
        <w:rPr>
          <w:spacing w:val="2"/>
          <w:sz w:val="28"/>
          <w:szCs w:val="28"/>
        </w:rPr>
        <w:t>Để tiếp tục thực hiện có hiệu quả Chỉ thị số 01-CT/TU ngày 27/6/2017 của B</w:t>
      </w:r>
      <w:r w:rsidR="000504D4" w:rsidRPr="000504D4">
        <w:rPr>
          <w:spacing w:val="2"/>
          <w:sz w:val="28"/>
          <w:szCs w:val="28"/>
        </w:rPr>
        <w:t>an Thường vụ Tỉnh ủy về tăng cườ</w:t>
      </w:r>
      <w:r w:rsidRPr="000504D4">
        <w:rPr>
          <w:spacing w:val="2"/>
          <w:sz w:val="28"/>
          <w:szCs w:val="28"/>
        </w:rPr>
        <w:t xml:space="preserve">ng lãnh đạo, chỉ đạo công tác phòng chống ma túy, công tác cai nghiện ma túy trên địa bàn tỉnh; </w:t>
      </w:r>
      <w:r w:rsidRPr="000504D4">
        <w:rPr>
          <w:spacing w:val="2"/>
          <w:sz w:val="28"/>
          <w:szCs w:val="28"/>
          <w:lang w:val="vi-VN"/>
        </w:rPr>
        <w:t>Quyết định số 374/QĐ-UBND ngày 05/12/2018 của Ủy ban nhân dân tỉnh về việc ban hành Đề án tổ chức quản lý, cai nghiện ma túy trên địa bàn tỉnh Tuyên Quang đến năm 2020, định hướng đến năm 2025.</w:t>
      </w:r>
      <w:r w:rsidRPr="000504D4">
        <w:rPr>
          <w:spacing w:val="2"/>
          <w:sz w:val="28"/>
          <w:szCs w:val="28"/>
        </w:rPr>
        <w:t xml:space="preserve"> </w:t>
      </w:r>
    </w:p>
    <w:p w:rsidR="00D73084" w:rsidRPr="000504D4" w:rsidRDefault="007F4F60" w:rsidP="006D3A8F">
      <w:pPr>
        <w:shd w:val="clear" w:color="auto" w:fill="FFFFFF"/>
        <w:spacing w:before="100" w:after="100" w:line="340" w:lineRule="exact"/>
        <w:ind w:firstLine="709"/>
        <w:jc w:val="both"/>
        <w:rPr>
          <w:spacing w:val="2"/>
          <w:sz w:val="28"/>
          <w:szCs w:val="28"/>
          <w:lang w:val="vi-VN"/>
        </w:rPr>
      </w:pPr>
      <w:r w:rsidRPr="000504D4">
        <w:rPr>
          <w:spacing w:val="2"/>
          <w:sz w:val="28"/>
          <w:szCs w:val="28"/>
          <w:lang w:val="vi-VN"/>
        </w:rPr>
        <w:t xml:space="preserve"> Ủy ban</w:t>
      </w:r>
      <w:r w:rsidR="003A1AC0" w:rsidRPr="000504D4">
        <w:rPr>
          <w:spacing w:val="2"/>
          <w:sz w:val="28"/>
          <w:szCs w:val="28"/>
        </w:rPr>
        <w:t xml:space="preserve"> nhân dân </w:t>
      </w:r>
      <w:r w:rsidR="003A1AC0" w:rsidRPr="000504D4">
        <w:rPr>
          <w:spacing w:val="2"/>
          <w:sz w:val="28"/>
          <w:szCs w:val="28"/>
          <w:lang w:val="vi-VN"/>
        </w:rPr>
        <w:t xml:space="preserve">tỉnh ban hành </w:t>
      </w:r>
      <w:r w:rsidRPr="000504D4">
        <w:rPr>
          <w:spacing w:val="2"/>
          <w:sz w:val="28"/>
          <w:szCs w:val="28"/>
        </w:rPr>
        <w:t>k</w:t>
      </w:r>
      <w:r w:rsidR="003A1AC0" w:rsidRPr="000504D4">
        <w:rPr>
          <w:spacing w:val="2"/>
          <w:sz w:val="28"/>
          <w:szCs w:val="28"/>
          <w:lang w:val="vi-VN"/>
        </w:rPr>
        <w:t xml:space="preserve">ế hoạch </w:t>
      </w:r>
      <w:r w:rsidR="003A1AC0" w:rsidRPr="000504D4">
        <w:rPr>
          <w:spacing w:val="2"/>
          <w:sz w:val="28"/>
          <w:szCs w:val="28"/>
        </w:rPr>
        <w:t xml:space="preserve">tổ chức </w:t>
      </w:r>
      <w:r w:rsidR="003A1AC0" w:rsidRPr="000504D4">
        <w:rPr>
          <w:spacing w:val="2"/>
          <w:sz w:val="28"/>
          <w:szCs w:val="28"/>
          <w:lang w:val="vi-VN"/>
        </w:rPr>
        <w:t>thực hiện trên địa bàn tỉnh</w:t>
      </w:r>
      <w:r w:rsidR="003A1AC0" w:rsidRPr="000504D4">
        <w:rPr>
          <w:i/>
          <w:spacing w:val="2"/>
          <w:sz w:val="28"/>
          <w:szCs w:val="28"/>
          <w:lang w:val="vi-VN"/>
        </w:rPr>
        <w:t>,</w:t>
      </w:r>
      <w:r w:rsidR="003A1AC0" w:rsidRPr="000504D4">
        <w:rPr>
          <w:spacing w:val="2"/>
          <w:sz w:val="28"/>
          <w:szCs w:val="28"/>
          <w:lang w:val="vi-VN"/>
        </w:rPr>
        <w:t xml:space="preserve"> như sau:</w:t>
      </w:r>
    </w:p>
    <w:p w:rsidR="00D73084" w:rsidRPr="000504D4" w:rsidRDefault="003A1AC0" w:rsidP="006D3A8F">
      <w:pPr>
        <w:spacing w:before="100" w:after="100" w:line="340" w:lineRule="exact"/>
        <w:ind w:firstLine="720"/>
        <w:jc w:val="both"/>
        <w:rPr>
          <w:b/>
          <w:bCs/>
          <w:sz w:val="26"/>
          <w:szCs w:val="26"/>
        </w:rPr>
      </w:pPr>
      <w:r w:rsidRPr="000504D4">
        <w:rPr>
          <w:b/>
          <w:bCs/>
          <w:sz w:val="26"/>
          <w:szCs w:val="26"/>
          <w:lang w:val="vi-VN"/>
        </w:rPr>
        <w:t>I. MỤC ĐÍCH, YÊU CẦU</w:t>
      </w:r>
    </w:p>
    <w:p w:rsidR="00D73084" w:rsidRPr="000504D4" w:rsidRDefault="003A1AC0" w:rsidP="006D3A8F">
      <w:pPr>
        <w:spacing w:before="100" w:after="100" w:line="340" w:lineRule="exact"/>
        <w:ind w:firstLine="720"/>
        <w:jc w:val="both"/>
        <w:rPr>
          <w:b/>
          <w:bCs/>
          <w:sz w:val="28"/>
          <w:szCs w:val="28"/>
        </w:rPr>
      </w:pPr>
      <w:r w:rsidRPr="000504D4">
        <w:rPr>
          <w:b/>
          <w:bCs/>
          <w:sz w:val="28"/>
          <w:szCs w:val="28"/>
        </w:rPr>
        <w:t>1. Mục đích</w:t>
      </w:r>
    </w:p>
    <w:p w:rsidR="00D73084" w:rsidRPr="000504D4" w:rsidRDefault="003A1AC0" w:rsidP="006D3A8F">
      <w:pPr>
        <w:shd w:val="clear" w:color="auto" w:fill="FFFFFF"/>
        <w:spacing w:before="100" w:after="100" w:line="340" w:lineRule="exact"/>
        <w:jc w:val="both"/>
        <w:rPr>
          <w:sz w:val="28"/>
          <w:szCs w:val="28"/>
        </w:rPr>
      </w:pPr>
      <w:r w:rsidRPr="000504D4">
        <w:rPr>
          <w:spacing w:val="6"/>
          <w:sz w:val="28"/>
          <w:szCs w:val="28"/>
        </w:rPr>
        <w:tab/>
        <w:t xml:space="preserve">Đổi mới, nâng cao hiệu quả </w:t>
      </w:r>
      <w:r w:rsidRPr="000504D4">
        <w:rPr>
          <w:sz w:val="28"/>
          <w:szCs w:val="28"/>
          <w:lang w:val="vi-VN"/>
        </w:rPr>
        <w:t>triển khai</w:t>
      </w:r>
      <w:r w:rsidRPr="000504D4">
        <w:rPr>
          <w:sz w:val="28"/>
          <w:szCs w:val="28"/>
        </w:rPr>
        <w:t>,</w:t>
      </w:r>
      <w:r w:rsidRPr="000504D4">
        <w:rPr>
          <w:sz w:val="28"/>
          <w:szCs w:val="28"/>
          <w:lang w:val="vi-VN"/>
        </w:rPr>
        <w:t xml:space="preserve"> thực hiện các giải pháp </w:t>
      </w:r>
      <w:r w:rsidRPr="000504D4">
        <w:rPr>
          <w:sz w:val="28"/>
          <w:szCs w:val="28"/>
        </w:rPr>
        <w:t xml:space="preserve">về </w:t>
      </w:r>
      <w:r w:rsidRPr="000504D4">
        <w:rPr>
          <w:sz w:val="28"/>
          <w:szCs w:val="28"/>
          <w:lang w:val="vi-VN"/>
        </w:rPr>
        <w:t>quản lý người sử dụng</w:t>
      </w:r>
      <w:r w:rsidRPr="000504D4">
        <w:rPr>
          <w:sz w:val="28"/>
          <w:szCs w:val="28"/>
        </w:rPr>
        <w:t xml:space="preserve"> trái phép chất ma túy</w:t>
      </w:r>
      <w:r w:rsidRPr="000504D4">
        <w:rPr>
          <w:sz w:val="28"/>
          <w:szCs w:val="28"/>
          <w:lang w:val="vi-VN"/>
        </w:rPr>
        <w:t>, người nghiện ma túy nhằm kiềm chế gia tăng người sử dụng</w:t>
      </w:r>
      <w:r w:rsidRPr="000504D4">
        <w:rPr>
          <w:sz w:val="28"/>
          <w:szCs w:val="28"/>
        </w:rPr>
        <w:t xml:space="preserve"> trái phép chất ma túy</w:t>
      </w:r>
      <w:r w:rsidRPr="000504D4">
        <w:rPr>
          <w:sz w:val="28"/>
          <w:szCs w:val="28"/>
          <w:lang w:val="vi-VN"/>
        </w:rPr>
        <w:t xml:space="preserve">, người nghiện mới; </w:t>
      </w:r>
      <w:r w:rsidRPr="000504D4">
        <w:rPr>
          <w:sz w:val="28"/>
          <w:szCs w:val="28"/>
        </w:rPr>
        <w:t xml:space="preserve">đồng thời tổ chức triển khai đồng bộ, thực hiện có </w:t>
      </w:r>
      <w:r w:rsidRPr="000504D4">
        <w:rPr>
          <w:sz w:val="28"/>
          <w:szCs w:val="28"/>
          <w:lang w:val="vi-VN"/>
        </w:rPr>
        <w:t xml:space="preserve">hiệu quả công tác </w:t>
      </w:r>
      <w:r w:rsidRPr="000504D4">
        <w:rPr>
          <w:sz w:val="28"/>
          <w:szCs w:val="28"/>
        </w:rPr>
        <w:t xml:space="preserve">điều trị, </w:t>
      </w:r>
      <w:r w:rsidRPr="000504D4">
        <w:rPr>
          <w:sz w:val="28"/>
          <w:szCs w:val="28"/>
          <w:lang w:val="vi-VN"/>
        </w:rPr>
        <w:t xml:space="preserve">cai nghiện </w:t>
      </w:r>
      <w:r w:rsidRPr="000504D4">
        <w:rPr>
          <w:sz w:val="28"/>
          <w:szCs w:val="28"/>
        </w:rPr>
        <w:t>phục hồi</w:t>
      </w:r>
      <w:r w:rsidRPr="000504D4">
        <w:rPr>
          <w:sz w:val="28"/>
          <w:szCs w:val="28"/>
          <w:lang w:val="vi-VN"/>
        </w:rPr>
        <w:t xml:space="preserve"> và quản lý sau cai nghiện ma túy; </w:t>
      </w:r>
      <w:r w:rsidRPr="000504D4">
        <w:rPr>
          <w:sz w:val="28"/>
          <w:szCs w:val="28"/>
        </w:rPr>
        <w:t xml:space="preserve">giáo dục định hướng, đào tạo nghề, </w:t>
      </w:r>
      <w:r w:rsidRPr="000504D4">
        <w:rPr>
          <w:sz w:val="28"/>
          <w:szCs w:val="28"/>
          <w:lang w:val="vi-VN"/>
        </w:rPr>
        <w:t>giải quyết việc làm</w:t>
      </w:r>
      <w:r w:rsidRPr="000504D4">
        <w:rPr>
          <w:sz w:val="28"/>
          <w:szCs w:val="28"/>
        </w:rPr>
        <w:t xml:space="preserve"> và các </w:t>
      </w:r>
      <w:r w:rsidRPr="000504D4">
        <w:rPr>
          <w:sz w:val="28"/>
          <w:szCs w:val="28"/>
          <w:lang w:val="vi-VN"/>
        </w:rPr>
        <w:t>vấn đề xã hội sau cai nghiện</w:t>
      </w:r>
      <w:r w:rsidRPr="000504D4">
        <w:rPr>
          <w:sz w:val="28"/>
          <w:szCs w:val="28"/>
        </w:rPr>
        <w:t>,</w:t>
      </w:r>
      <w:r w:rsidRPr="000504D4">
        <w:rPr>
          <w:sz w:val="28"/>
          <w:szCs w:val="28"/>
          <w:lang w:val="vi-VN"/>
        </w:rPr>
        <w:t xml:space="preserve"> phòng</w:t>
      </w:r>
      <w:r w:rsidRPr="000504D4">
        <w:rPr>
          <w:sz w:val="28"/>
          <w:szCs w:val="28"/>
        </w:rPr>
        <w:t xml:space="preserve"> ngừa</w:t>
      </w:r>
      <w:r w:rsidRPr="000504D4">
        <w:rPr>
          <w:sz w:val="28"/>
          <w:szCs w:val="28"/>
          <w:lang w:val="vi-VN"/>
        </w:rPr>
        <w:t xml:space="preserve"> tái nghiện, tái phạm</w:t>
      </w:r>
      <w:r w:rsidRPr="000504D4">
        <w:rPr>
          <w:sz w:val="28"/>
          <w:szCs w:val="28"/>
        </w:rPr>
        <w:t xml:space="preserve">, hỗ trợ tái hòa nhập cộng đồng; </w:t>
      </w:r>
      <w:r w:rsidRPr="000504D4">
        <w:rPr>
          <w:sz w:val="28"/>
          <w:szCs w:val="28"/>
          <w:lang w:val="vi-VN"/>
        </w:rPr>
        <w:t xml:space="preserve">tạo </w:t>
      </w:r>
      <w:r w:rsidRPr="000504D4">
        <w:rPr>
          <w:sz w:val="28"/>
          <w:szCs w:val="28"/>
        </w:rPr>
        <w:t xml:space="preserve">sự </w:t>
      </w:r>
      <w:r w:rsidRPr="000504D4">
        <w:rPr>
          <w:sz w:val="28"/>
          <w:szCs w:val="28"/>
          <w:lang w:val="vi-VN"/>
        </w:rPr>
        <w:t>chuyển biến tích cực trong công tác phòng, chống ma túy nói chung, cai nghiện phục hồi, quản lý sau cai nghiện ma túy nói riêng trên địa bàn tỉnh.</w:t>
      </w:r>
    </w:p>
    <w:p w:rsidR="00D73084" w:rsidRPr="000504D4" w:rsidRDefault="003A1AC0" w:rsidP="006D3A8F">
      <w:pPr>
        <w:spacing w:before="100" w:after="100" w:line="340" w:lineRule="exact"/>
        <w:ind w:firstLine="720"/>
        <w:jc w:val="both"/>
        <w:rPr>
          <w:b/>
          <w:sz w:val="28"/>
          <w:szCs w:val="28"/>
        </w:rPr>
      </w:pPr>
      <w:r w:rsidRPr="000504D4">
        <w:rPr>
          <w:b/>
          <w:sz w:val="28"/>
          <w:szCs w:val="28"/>
        </w:rPr>
        <w:lastRenderedPageBreak/>
        <w:t>2. Yêu cầu</w:t>
      </w:r>
    </w:p>
    <w:p w:rsidR="00D73084" w:rsidRPr="000504D4" w:rsidRDefault="003A1AC0" w:rsidP="006D3A8F">
      <w:pPr>
        <w:spacing w:before="100" w:after="100" w:line="340" w:lineRule="exact"/>
        <w:ind w:firstLine="720"/>
        <w:jc w:val="both"/>
        <w:rPr>
          <w:sz w:val="28"/>
          <w:szCs w:val="28"/>
        </w:rPr>
      </w:pPr>
      <w:r w:rsidRPr="000504D4">
        <w:rPr>
          <w:sz w:val="28"/>
          <w:szCs w:val="28"/>
          <w:lang w:val="vi-VN"/>
        </w:rPr>
        <w:t xml:space="preserve">a) </w:t>
      </w:r>
      <w:r w:rsidRPr="000504D4">
        <w:rPr>
          <w:sz w:val="28"/>
          <w:szCs w:val="28"/>
        </w:rPr>
        <w:t xml:space="preserve">Tăng cường sự lãnh đạo, chỉ đạo và vai </w:t>
      </w:r>
      <w:r w:rsidR="007F4F60" w:rsidRPr="000504D4">
        <w:rPr>
          <w:sz w:val="28"/>
          <w:szCs w:val="28"/>
        </w:rPr>
        <w:t xml:space="preserve">trò, trách nhiệm của </w:t>
      </w:r>
      <w:r w:rsidRPr="000504D4">
        <w:rPr>
          <w:sz w:val="28"/>
          <w:szCs w:val="28"/>
        </w:rPr>
        <w:t>chính quyền</w:t>
      </w:r>
      <w:r w:rsidR="000504D4" w:rsidRPr="000504D4">
        <w:rPr>
          <w:sz w:val="28"/>
          <w:szCs w:val="28"/>
        </w:rPr>
        <w:t xml:space="preserve"> các cấp</w:t>
      </w:r>
      <w:r w:rsidRPr="000504D4">
        <w:rPr>
          <w:sz w:val="28"/>
          <w:szCs w:val="28"/>
        </w:rPr>
        <w:t>; sự tham gia tích cực của các ngành, tổ chức chính trị - xã hội, cộng đồng trong việc thực hiện tuyên truyền</w:t>
      </w:r>
      <w:r w:rsidR="000504D4" w:rsidRPr="000504D4">
        <w:rPr>
          <w:sz w:val="28"/>
          <w:szCs w:val="28"/>
        </w:rPr>
        <w:t>,</w:t>
      </w:r>
      <w:r w:rsidRPr="000504D4">
        <w:rPr>
          <w:sz w:val="28"/>
          <w:szCs w:val="28"/>
        </w:rPr>
        <w:t xml:space="preserve"> phổ biến chính sách, quy định của pháp luật về phòng chống ma túy; tổ chức triển khai thực hiện có hiệu quả công tác điều trị, cai nghiện phục hồi và quản lý sau cai nghiện ma túy, gắn việc thực hiện với các Chương trình </w:t>
      </w:r>
      <w:r w:rsidR="000504D4" w:rsidRPr="000504D4">
        <w:rPr>
          <w:sz w:val="28"/>
          <w:szCs w:val="28"/>
        </w:rPr>
        <w:t>phát triển kinh tế - xã hội</w:t>
      </w:r>
      <w:r w:rsidRPr="000504D4">
        <w:rPr>
          <w:sz w:val="28"/>
          <w:szCs w:val="28"/>
        </w:rPr>
        <w:t xml:space="preserve"> khác như: Chương trình </w:t>
      </w:r>
      <w:r w:rsidR="00942849" w:rsidRPr="000504D4">
        <w:rPr>
          <w:sz w:val="28"/>
          <w:szCs w:val="28"/>
        </w:rPr>
        <w:t>xây dựng n</w:t>
      </w:r>
      <w:r w:rsidRPr="000504D4">
        <w:rPr>
          <w:sz w:val="28"/>
          <w:szCs w:val="28"/>
        </w:rPr>
        <w:t>ông thôn mới, Chương trình giảm nghèo, cuộc vận động “</w:t>
      </w:r>
      <w:r w:rsidRPr="000504D4">
        <w:rPr>
          <w:i/>
          <w:sz w:val="28"/>
          <w:szCs w:val="28"/>
        </w:rPr>
        <w:t>Toàn dân đoàn kết xây dựng nông thôn mới, đô thị văn minh”</w:t>
      </w:r>
      <w:r w:rsidRPr="000504D4">
        <w:rPr>
          <w:sz w:val="28"/>
          <w:szCs w:val="28"/>
        </w:rPr>
        <w:t>.</w:t>
      </w:r>
    </w:p>
    <w:p w:rsidR="00D73084" w:rsidRPr="000504D4" w:rsidRDefault="003A1AC0" w:rsidP="006D3A8F">
      <w:pPr>
        <w:spacing w:before="100" w:after="100" w:line="340" w:lineRule="exact"/>
        <w:ind w:firstLine="720"/>
        <w:jc w:val="both"/>
        <w:rPr>
          <w:sz w:val="28"/>
          <w:szCs w:val="28"/>
        </w:rPr>
      </w:pPr>
      <w:r w:rsidRPr="000504D4">
        <w:rPr>
          <w:spacing w:val="2"/>
          <w:sz w:val="28"/>
          <w:szCs w:val="28"/>
          <w:lang w:val="vi-VN"/>
        </w:rPr>
        <w:t>b) Đẩy mạnh công tác tuyên truyền phổ biến, giáo dục pháp luật nhằm phòng ngừa, giảm phát sinh người nghiện mới và người sử dụng</w:t>
      </w:r>
      <w:r w:rsidRPr="000504D4">
        <w:rPr>
          <w:spacing w:val="2"/>
          <w:sz w:val="28"/>
          <w:szCs w:val="28"/>
        </w:rPr>
        <w:t xml:space="preserve"> trái phép chất</w:t>
      </w:r>
      <w:r w:rsidRPr="000504D4">
        <w:rPr>
          <w:spacing w:val="2"/>
          <w:sz w:val="28"/>
          <w:szCs w:val="28"/>
          <w:lang w:val="vi-VN"/>
        </w:rPr>
        <w:t xml:space="preserve"> ma túy; t</w:t>
      </w:r>
      <w:r w:rsidRPr="000504D4">
        <w:rPr>
          <w:spacing w:val="2"/>
          <w:sz w:val="28"/>
          <w:szCs w:val="28"/>
        </w:rPr>
        <w:t>ổ </w:t>
      </w:r>
      <w:r w:rsidRPr="000504D4">
        <w:rPr>
          <w:spacing w:val="2"/>
          <w:sz w:val="28"/>
          <w:szCs w:val="28"/>
          <w:lang w:val="vi-VN"/>
        </w:rPr>
        <w:t>chức đấu tranh hiệu quả tội phạm ma túy; giải quyết cơ bản tụ điểm, điểm phức tạp về tệ nạn ma túy, ki</w:t>
      </w:r>
      <w:r w:rsidRPr="000504D4">
        <w:rPr>
          <w:spacing w:val="2"/>
          <w:sz w:val="28"/>
          <w:szCs w:val="28"/>
        </w:rPr>
        <w:t>ể</w:t>
      </w:r>
      <w:r w:rsidRPr="000504D4">
        <w:rPr>
          <w:spacing w:val="2"/>
          <w:sz w:val="28"/>
          <w:szCs w:val="28"/>
          <w:lang w:val="vi-VN"/>
        </w:rPr>
        <w:t>m soát chặt chẽ các hoạt động hợp pháp liên quan đến ti</w:t>
      </w:r>
      <w:r w:rsidRPr="000504D4">
        <w:rPr>
          <w:spacing w:val="2"/>
          <w:sz w:val="28"/>
          <w:szCs w:val="28"/>
        </w:rPr>
        <w:t>ền </w:t>
      </w:r>
      <w:r w:rsidRPr="000504D4">
        <w:rPr>
          <w:spacing w:val="2"/>
          <w:sz w:val="28"/>
          <w:szCs w:val="28"/>
          <w:lang w:val="vi-VN"/>
        </w:rPr>
        <w:t>chất ma túy</w:t>
      </w:r>
      <w:r w:rsidRPr="000504D4">
        <w:rPr>
          <w:spacing w:val="2"/>
          <w:sz w:val="28"/>
          <w:szCs w:val="28"/>
        </w:rPr>
        <w:t xml:space="preserve">, </w:t>
      </w:r>
      <w:r w:rsidRPr="000504D4">
        <w:rPr>
          <w:sz w:val="28"/>
          <w:szCs w:val="28"/>
        </w:rPr>
        <w:t xml:space="preserve">nhằm thực hiện tốt mục tiêu 3 giảm: Giảm cung, giảm cầu, giảm tác hại. </w:t>
      </w:r>
    </w:p>
    <w:p w:rsidR="00D73084" w:rsidRPr="000504D4" w:rsidRDefault="003A1AC0" w:rsidP="006D3A8F">
      <w:pPr>
        <w:shd w:val="clear" w:color="auto" w:fill="FFFFFF"/>
        <w:spacing w:before="100" w:after="100" w:line="340" w:lineRule="exact"/>
        <w:jc w:val="both"/>
        <w:rPr>
          <w:sz w:val="28"/>
          <w:szCs w:val="28"/>
        </w:rPr>
      </w:pPr>
      <w:r w:rsidRPr="000504D4">
        <w:rPr>
          <w:sz w:val="28"/>
          <w:szCs w:val="28"/>
        </w:rPr>
        <w:tab/>
        <w:t>c</w:t>
      </w:r>
      <w:r w:rsidRPr="000504D4">
        <w:rPr>
          <w:sz w:val="28"/>
          <w:szCs w:val="28"/>
          <w:lang w:val="vi-VN"/>
        </w:rPr>
        <w:t xml:space="preserve">) </w:t>
      </w:r>
      <w:r w:rsidRPr="000504D4">
        <w:rPr>
          <w:sz w:val="28"/>
          <w:szCs w:val="28"/>
        </w:rPr>
        <w:t>Tiếp tục t</w:t>
      </w:r>
      <w:r w:rsidRPr="000504D4">
        <w:rPr>
          <w:sz w:val="28"/>
          <w:szCs w:val="28"/>
          <w:lang w:val="vi-VN"/>
        </w:rPr>
        <w:t xml:space="preserve">hực hiện có hiệu quả Đề án </w:t>
      </w:r>
      <w:r w:rsidRPr="000504D4">
        <w:rPr>
          <w:sz w:val="28"/>
          <w:szCs w:val="28"/>
        </w:rPr>
        <w:t xml:space="preserve">tổ chức quản lý, cai nghiện ma túy trên địa bàn tỉnh Tuyên Quang đến năm 2020, định hướng đến năm 2025. Trong đó tăng cường công tác </w:t>
      </w:r>
      <w:r w:rsidRPr="000504D4">
        <w:rPr>
          <w:spacing w:val="2"/>
          <w:sz w:val="28"/>
          <w:szCs w:val="28"/>
        </w:rPr>
        <w:t xml:space="preserve">điều trị, </w:t>
      </w:r>
      <w:r w:rsidRPr="000504D4">
        <w:rPr>
          <w:spacing w:val="2"/>
          <w:sz w:val="28"/>
          <w:szCs w:val="28"/>
          <w:lang w:val="vi-VN"/>
        </w:rPr>
        <w:t xml:space="preserve">cai nghiện </w:t>
      </w:r>
      <w:r w:rsidRPr="000504D4">
        <w:rPr>
          <w:spacing w:val="2"/>
          <w:sz w:val="28"/>
          <w:szCs w:val="28"/>
        </w:rPr>
        <w:t xml:space="preserve">phục hồi </w:t>
      </w:r>
      <w:r w:rsidRPr="000504D4">
        <w:rPr>
          <w:spacing w:val="2"/>
          <w:sz w:val="28"/>
          <w:szCs w:val="28"/>
          <w:lang w:val="vi-VN"/>
        </w:rPr>
        <w:t>và quản lý sau cai nghiện ma túy theo hướng hiệu quả bền vững</w:t>
      </w:r>
      <w:r w:rsidRPr="000504D4">
        <w:rPr>
          <w:spacing w:val="2"/>
          <w:sz w:val="28"/>
          <w:szCs w:val="28"/>
        </w:rPr>
        <w:t>,</w:t>
      </w:r>
      <w:r w:rsidRPr="000504D4">
        <w:rPr>
          <w:spacing w:val="2"/>
          <w:sz w:val="28"/>
          <w:szCs w:val="28"/>
          <w:lang w:val="vi-VN"/>
        </w:rPr>
        <w:t xml:space="preserve"> góp phần kiềm chế, giảm thấp nhất </w:t>
      </w:r>
      <w:r w:rsidRPr="000504D4">
        <w:rPr>
          <w:spacing w:val="2"/>
          <w:sz w:val="28"/>
          <w:szCs w:val="28"/>
        </w:rPr>
        <w:t xml:space="preserve">gia tăng </w:t>
      </w:r>
      <w:r w:rsidRPr="000504D4">
        <w:rPr>
          <w:spacing w:val="2"/>
          <w:sz w:val="28"/>
          <w:szCs w:val="28"/>
          <w:lang w:val="vi-VN"/>
        </w:rPr>
        <w:t>tội phạm và tệ nạn ma túy trên địa bàn tỉnh</w:t>
      </w:r>
      <w:r w:rsidRPr="000504D4">
        <w:rPr>
          <w:sz w:val="28"/>
          <w:szCs w:val="28"/>
        </w:rPr>
        <w:t>.</w:t>
      </w:r>
    </w:p>
    <w:p w:rsidR="00D73084" w:rsidRPr="000504D4" w:rsidRDefault="000504D4" w:rsidP="006D3A8F">
      <w:pPr>
        <w:shd w:val="clear" w:color="auto" w:fill="FFFFFF"/>
        <w:spacing w:before="100" w:after="100" w:line="340" w:lineRule="exact"/>
        <w:jc w:val="both"/>
        <w:rPr>
          <w:spacing w:val="-5"/>
          <w:sz w:val="28"/>
          <w:szCs w:val="28"/>
        </w:rPr>
      </w:pPr>
      <w:r>
        <w:rPr>
          <w:color w:val="000099"/>
          <w:spacing w:val="-5"/>
          <w:sz w:val="28"/>
          <w:szCs w:val="28"/>
        </w:rPr>
        <w:tab/>
      </w:r>
      <w:r w:rsidRPr="000504D4">
        <w:rPr>
          <w:spacing w:val="-5"/>
          <w:sz w:val="28"/>
          <w:szCs w:val="28"/>
        </w:rPr>
        <w:t xml:space="preserve">d) Các cấp, các ngành, </w:t>
      </w:r>
      <w:r w:rsidR="003A1AC0" w:rsidRPr="000504D4">
        <w:rPr>
          <w:spacing w:val="-5"/>
          <w:sz w:val="28"/>
          <w:szCs w:val="28"/>
        </w:rPr>
        <w:t>địa phương phải coi công tác điều trị, cai nghiện và quản lý sau cai nghiện ma túy là nhiệm vụ trọng tâm, cấp bách, thường xuyên, liên tục, huy động sức mạnh của toàn dân tham gia đẩy lùi tội phạm ma túy.</w:t>
      </w:r>
    </w:p>
    <w:p w:rsidR="00D73084" w:rsidRPr="000504D4" w:rsidRDefault="003A1AC0" w:rsidP="006D3A8F">
      <w:pPr>
        <w:shd w:val="clear" w:color="auto" w:fill="FFFFFF"/>
        <w:spacing w:before="100" w:after="100" w:line="340" w:lineRule="exact"/>
        <w:jc w:val="both"/>
        <w:rPr>
          <w:sz w:val="28"/>
          <w:szCs w:val="28"/>
        </w:rPr>
      </w:pPr>
      <w:r w:rsidRPr="000504D4">
        <w:rPr>
          <w:sz w:val="28"/>
          <w:szCs w:val="28"/>
        </w:rPr>
        <w:tab/>
        <w:t>đ</w:t>
      </w:r>
      <w:r w:rsidRPr="000504D4">
        <w:rPr>
          <w:sz w:val="28"/>
          <w:szCs w:val="28"/>
          <w:lang w:val="vi-VN"/>
        </w:rPr>
        <w:t>) Thực hiện nghiêm túc chế độ báo cáo, thống kê về cai nghiện ma túy và quản lý sau cai nghiện ma túy theo quy định, duy trì hoạt động rà soát, th</w:t>
      </w:r>
      <w:r w:rsidRPr="000504D4">
        <w:rPr>
          <w:sz w:val="28"/>
          <w:szCs w:val="28"/>
        </w:rPr>
        <w:t>ố</w:t>
      </w:r>
      <w:r w:rsidRPr="000504D4">
        <w:rPr>
          <w:sz w:val="28"/>
          <w:szCs w:val="28"/>
          <w:lang w:val="vi-VN"/>
        </w:rPr>
        <w:t>ng kê người nghiện ma túy phục vụ công tác chỉ đạo, điều hành.</w:t>
      </w:r>
    </w:p>
    <w:p w:rsidR="00D73084" w:rsidRPr="000504D4" w:rsidRDefault="003A1AC0" w:rsidP="006D3A8F">
      <w:pPr>
        <w:shd w:val="clear" w:color="auto" w:fill="FFFFFF"/>
        <w:spacing w:before="100" w:after="100" w:line="340" w:lineRule="exact"/>
        <w:jc w:val="both"/>
        <w:rPr>
          <w:szCs w:val="26"/>
        </w:rPr>
      </w:pPr>
      <w:r w:rsidRPr="000504D4">
        <w:rPr>
          <w:b/>
          <w:bCs/>
          <w:szCs w:val="26"/>
        </w:rPr>
        <w:tab/>
      </w:r>
      <w:r w:rsidRPr="000504D4">
        <w:rPr>
          <w:b/>
          <w:bCs/>
          <w:szCs w:val="26"/>
          <w:lang w:val="vi-VN"/>
        </w:rPr>
        <w:t>II. MỤC TIÊU VÀ CHỈ TIÊU CHỦ YẾU</w:t>
      </w:r>
    </w:p>
    <w:p w:rsidR="00D73084" w:rsidRPr="000504D4" w:rsidRDefault="003A1AC0" w:rsidP="006D3A8F">
      <w:pPr>
        <w:shd w:val="clear" w:color="auto" w:fill="FFFFFF"/>
        <w:spacing w:before="100" w:after="100" w:line="340" w:lineRule="exact"/>
        <w:jc w:val="both"/>
        <w:rPr>
          <w:sz w:val="28"/>
          <w:szCs w:val="28"/>
        </w:rPr>
      </w:pPr>
      <w:r w:rsidRPr="000504D4">
        <w:rPr>
          <w:b/>
          <w:bCs/>
          <w:sz w:val="28"/>
          <w:szCs w:val="28"/>
        </w:rPr>
        <w:tab/>
      </w:r>
      <w:r w:rsidRPr="000504D4">
        <w:rPr>
          <w:b/>
          <w:bCs/>
          <w:sz w:val="28"/>
          <w:szCs w:val="28"/>
          <w:lang w:val="vi-VN"/>
        </w:rPr>
        <w:t>1. Mục tiêu</w:t>
      </w:r>
    </w:p>
    <w:p w:rsidR="00942849" w:rsidRPr="000504D4" w:rsidRDefault="003A1AC0" w:rsidP="006D3A8F">
      <w:pPr>
        <w:spacing w:before="100" w:after="100" w:line="340" w:lineRule="exact"/>
        <w:ind w:firstLine="720"/>
        <w:jc w:val="both"/>
        <w:rPr>
          <w:sz w:val="28"/>
          <w:szCs w:val="28"/>
        </w:rPr>
      </w:pPr>
      <w:r w:rsidRPr="000504D4">
        <w:rPr>
          <w:sz w:val="28"/>
          <w:szCs w:val="28"/>
          <w:lang w:val="vi-VN"/>
        </w:rPr>
        <w:t>Đổi mới, nâng cao hiệu quả công tác dự phòng</w:t>
      </w:r>
      <w:r w:rsidRPr="000504D4">
        <w:rPr>
          <w:sz w:val="28"/>
          <w:szCs w:val="28"/>
        </w:rPr>
        <w:t>,</w:t>
      </w:r>
      <w:r w:rsidRPr="000504D4">
        <w:rPr>
          <w:sz w:val="28"/>
          <w:szCs w:val="28"/>
          <w:lang w:val="vi-VN"/>
        </w:rPr>
        <w:t xml:space="preserve"> điều trị</w:t>
      </w:r>
      <w:r w:rsidRPr="000504D4">
        <w:rPr>
          <w:sz w:val="28"/>
          <w:szCs w:val="28"/>
        </w:rPr>
        <w:t xml:space="preserve">, cai nghiện phục hồi và quản lý sau cai </w:t>
      </w:r>
      <w:r w:rsidRPr="000504D4">
        <w:rPr>
          <w:sz w:val="28"/>
          <w:szCs w:val="28"/>
          <w:lang w:val="vi-VN"/>
        </w:rPr>
        <w:t>nghiện ma túy</w:t>
      </w:r>
      <w:r w:rsidRPr="000504D4">
        <w:rPr>
          <w:sz w:val="28"/>
          <w:szCs w:val="28"/>
        </w:rPr>
        <w:t xml:space="preserve"> nhằm </w:t>
      </w:r>
      <w:r w:rsidRPr="000504D4">
        <w:rPr>
          <w:sz w:val="28"/>
          <w:szCs w:val="28"/>
          <w:lang w:val="vi-VN"/>
        </w:rPr>
        <w:t>quản lý</w:t>
      </w:r>
      <w:r w:rsidRPr="000504D4">
        <w:rPr>
          <w:sz w:val="28"/>
          <w:szCs w:val="28"/>
        </w:rPr>
        <w:t xml:space="preserve">, giáo dục ban đầu đối với người sử dụng trái phép chất ma túy </w:t>
      </w:r>
      <w:r w:rsidRPr="000504D4">
        <w:rPr>
          <w:i/>
          <w:sz w:val="28"/>
          <w:szCs w:val="28"/>
        </w:rPr>
        <w:t>(dự phòng nghiện ma túy)</w:t>
      </w:r>
      <w:r w:rsidRPr="000504D4">
        <w:rPr>
          <w:sz w:val="28"/>
          <w:szCs w:val="28"/>
        </w:rPr>
        <w:t xml:space="preserve"> kiềm chế sự gia tăng số người nghiện mới, giảm tỷ lệ tái nghiện, góp phần đảm bảo trật tự, an toàn xã hội và nâng cao sức khỏe nhân dân; hỗ trợ người nghiện tái hòa nhập cộng đồng.</w:t>
      </w:r>
      <w:r w:rsidRPr="000504D4">
        <w:rPr>
          <w:sz w:val="28"/>
          <w:szCs w:val="28"/>
          <w:lang w:val="vi-VN"/>
        </w:rPr>
        <w:t xml:space="preserve"> Thực hiện đa dạng hóa các hình thức đi</w:t>
      </w:r>
      <w:r w:rsidRPr="000504D4">
        <w:rPr>
          <w:sz w:val="28"/>
          <w:szCs w:val="28"/>
        </w:rPr>
        <w:t>ề</w:t>
      </w:r>
      <w:r w:rsidRPr="000504D4">
        <w:rPr>
          <w:sz w:val="28"/>
          <w:szCs w:val="28"/>
          <w:lang w:val="vi-VN"/>
        </w:rPr>
        <w:t>u trị theo hướng tăng dần số người điều trị tự nguyện</w:t>
      </w:r>
      <w:r w:rsidRPr="000504D4">
        <w:rPr>
          <w:sz w:val="28"/>
          <w:szCs w:val="28"/>
        </w:rPr>
        <w:t xml:space="preserve">. </w:t>
      </w:r>
      <w:r w:rsidRPr="000504D4">
        <w:rPr>
          <w:sz w:val="28"/>
          <w:szCs w:val="28"/>
          <w:lang w:val="vi-VN"/>
        </w:rPr>
        <w:t xml:space="preserve">Khuyến khích tự nguyện cai nghiện tại các cơ sở cai nghiện giảm dần </w:t>
      </w:r>
      <w:r w:rsidRPr="000504D4">
        <w:rPr>
          <w:sz w:val="28"/>
          <w:szCs w:val="28"/>
        </w:rPr>
        <w:t xml:space="preserve">số người </w:t>
      </w:r>
      <w:r w:rsidRPr="000504D4">
        <w:rPr>
          <w:sz w:val="28"/>
          <w:szCs w:val="28"/>
          <w:lang w:val="vi-VN"/>
        </w:rPr>
        <w:t>cai nghiện bắt buộc. Thực hiện đồng bộ các giải pháp toàn diện, kiên trì, xác định điều trị lâu dài, liên tục, tăng cường chất lượng cung cấp các dịch vụ tư vấn,</w:t>
      </w:r>
      <w:r w:rsidRPr="000504D4">
        <w:rPr>
          <w:sz w:val="28"/>
          <w:szCs w:val="28"/>
        </w:rPr>
        <w:t xml:space="preserve"> hướng nghiệp, dạy nghề,</w:t>
      </w:r>
      <w:r w:rsidRPr="000504D4">
        <w:rPr>
          <w:sz w:val="28"/>
          <w:szCs w:val="28"/>
          <w:lang w:val="vi-VN"/>
        </w:rPr>
        <w:t xml:space="preserve"> tạo việc làm, kết hợp với giảm </w:t>
      </w:r>
      <w:r w:rsidR="000504D4" w:rsidRPr="000504D4">
        <w:rPr>
          <w:sz w:val="28"/>
          <w:szCs w:val="28"/>
        </w:rPr>
        <w:t xml:space="preserve">tác </w:t>
      </w:r>
      <w:r w:rsidRPr="000504D4">
        <w:rPr>
          <w:sz w:val="28"/>
          <w:szCs w:val="28"/>
          <w:lang w:val="vi-VN"/>
        </w:rPr>
        <w:t>hại của sử dụng ma túy và dự phòng lây nhiễm HIV do tiêm chích ma túy.</w:t>
      </w:r>
    </w:p>
    <w:p w:rsidR="00942849" w:rsidRPr="000504D4" w:rsidRDefault="00942849" w:rsidP="006D3A8F">
      <w:pPr>
        <w:spacing w:before="100" w:after="100" w:line="340" w:lineRule="exact"/>
        <w:ind w:firstLine="720"/>
        <w:jc w:val="both"/>
        <w:rPr>
          <w:sz w:val="28"/>
          <w:szCs w:val="28"/>
        </w:rPr>
      </w:pPr>
    </w:p>
    <w:p w:rsidR="00D73084" w:rsidRPr="009C2D54" w:rsidRDefault="003A1AC0" w:rsidP="00A40E8A">
      <w:pPr>
        <w:spacing w:after="100" w:line="340" w:lineRule="exact"/>
        <w:ind w:firstLine="567"/>
        <w:jc w:val="both"/>
        <w:rPr>
          <w:sz w:val="28"/>
          <w:szCs w:val="28"/>
          <w:lang w:val="vi-VN"/>
        </w:rPr>
      </w:pPr>
      <w:r w:rsidRPr="009C2D54">
        <w:rPr>
          <w:b/>
          <w:sz w:val="28"/>
          <w:szCs w:val="28"/>
        </w:rPr>
        <w:t>2. Chỉ tiêu chủ yếu</w:t>
      </w:r>
    </w:p>
    <w:p w:rsidR="00D73084" w:rsidRPr="009C2D54" w:rsidRDefault="003A1AC0" w:rsidP="006D3A8F">
      <w:pPr>
        <w:spacing w:before="100" w:after="100" w:line="340" w:lineRule="exact"/>
        <w:ind w:firstLine="567"/>
        <w:jc w:val="both"/>
        <w:rPr>
          <w:sz w:val="28"/>
          <w:szCs w:val="28"/>
        </w:rPr>
      </w:pPr>
      <w:r w:rsidRPr="009C2D54">
        <w:rPr>
          <w:sz w:val="28"/>
          <w:szCs w:val="28"/>
        </w:rPr>
        <w:t>a)</w:t>
      </w:r>
      <w:r w:rsidRPr="009C2D54">
        <w:rPr>
          <w:sz w:val="28"/>
          <w:szCs w:val="28"/>
          <w:lang w:val="vi-VN"/>
        </w:rPr>
        <w:t xml:space="preserve"> 100% xã, phường, thị trấn được tuyên truyền về phòng</w:t>
      </w:r>
      <w:r w:rsidRPr="009C2D54">
        <w:rPr>
          <w:sz w:val="28"/>
          <w:szCs w:val="28"/>
        </w:rPr>
        <w:t>,</w:t>
      </w:r>
      <w:r w:rsidRPr="009C2D54">
        <w:rPr>
          <w:sz w:val="28"/>
          <w:szCs w:val="28"/>
          <w:lang w:val="vi-VN"/>
        </w:rPr>
        <w:t xml:space="preserve"> chống ma túy</w:t>
      </w:r>
      <w:r w:rsidRPr="009C2D54">
        <w:rPr>
          <w:sz w:val="28"/>
          <w:szCs w:val="28"/>
        </w:rPr>
        <w:t>,</w:t>
      </w:r>
      <w:r w:rsidRPr="009C2D54">
        <w:rPr>
          <w:sz w:val="28"/>
          <w:szCs w:val="28"/>
          <w:lang w:val="vi-VN"/>
        </w:rPr>
        <w:t xml:space="preserve"> </w:t>
      </w:r>
      <w:r w:rsidRPr="009C2D54">
        <w:rPr>
          <w:sz w:val="28"/>
          <w:szCs w:val="28"/>
        </w:rPr>
        <w:t xml:space="preserve">điều trị, </w:t>
      </w:r>
      <w:r w:rsidRPr="009C2D54">
        <w:rPr>
          <w:sz w:val="28"/>
          <w:szCs w:val="28"/>
          <w:lang w:val="vi-VN"/>
        </w:rPr>
        <w:t>cai nghiện</w:t>
      </w:r>
      <w:r w:rsidRPr="009C2D54">
        <w:rPr>
          <w:sz w:val="28"/>
          <w:szCs w:val="28"/>
        </w:rPr>
        <w:t xml:space="preserve"> phục hồi và quản lý sau cai nghiện ma túy.</w:t>
      </w:r>
    </w:p>
    <w:p w:rsidR="00D73084" w:rsidRPr="009C2D54" w:rsidRDefault="003A1AC0" w:rsidP="006D3A8F">
      <w:pPr>
        <w:spacing w:before="100" w:after="100" w:line="340" w:lineRule="exact"/>
        <w:ind w:firstLine="567"/>
        <w:jc w:val="both"/>
        <w:rPr>
          <w:sz w:val="28"/>
          <w:szCs w:val="28"/>
        </w:rPr>
      </w:pPr>
      <w:r w:rsidRPr="009C2D54">
        <w:rPr>
          <w:sz w:val="28"/>
          <w:szCs w:val="28"/>
        </w:rPr>
        <w:t xml:space="preserve">b) </w:t>
      </w:r>
      <w:r w:rsidRPr="009C2D54">
        <w:rPr>
          <w:sz w:val="28"/>
          <w:szCs w:val="28"/>
          <w:lang w:val="nl-NL"/>
        </w:rPr>
        <w:t xml:space="preserve">100% số người sử dụng trái phép chất ma túy được phát hiện, lập danh sách quản lý, theo dõi và lập hồ sơ xác định tình trạng </w:t>
      </w:r>
      <w:r w:rsidRPr="009C2D54">
        <w:rPr>
          <w:sz w:val="28"/>
          <w:szCs w:val="28"/>
        </w:rPr>
        <w:t>nghiện</w:t>
      </w:r>
      <w:r w:rsidRPr="009C2D54">
        <w:rPr>
          <w:sz w:val="28"/>
          <w:szCs w:val="28"/>
          <w:lang w:val="nl-NL"/>
        </w:rPr>
        <w:t xml:space="preserve"> ma túy. </w:t>
      </w:r>
    </w:p>
    <w:p w:rsidR="00D73084" w:rsidRPr="009C2D54" w:rsidRDefault="003A1AC0" w:rsidP="006D3A8F">
      <w:pPr>
        <w:spacing w:before="100" w:after="100" w:line="340" w:lineRule="exact"/>
        <w:ind w:firstLine="567"/>
        <w:jc w:val="both"/>
        <w:rPr>
          <w:i/>
          <w:spacing w:val="-2"/>
          <w:sz w:val="28"/>
          <w:szCs w:val="28"/>
        </w:rPr>
      </w:pPr>
      <w:r w:rsidRPr="009C2D54">
        <w:rPr>
          <w:spacing w:val="-2"/>
          <w:sz w:val="28"/>
          <w:szCs w:val="28"/>
          <w:lang w:val="nl-NL"/>
        </w:rPr>
        <w:t xml:space="preserve">c) Vận động tối thiểu 220 người sử dụng trái phép chất ma túy, người nghiện ma túy đăng ký điều trị, cai nghiện </w:t>
      </w:r>
      <w:r w:rsidRPr="009C2D54">
        <w:rPr>
          <w:spacing w:val="-2"/>
          <w:sz w:val="28"/>
          <w:szCs w:val="28"/>
          <w:lang w:val="vi-VN"/>
        </w:rPr>
        <w:t>tự nguyện</w:t>
      </w:r>
      <w:r w:rsidRPr="009C2D54">
        <w:rPr>
          <w:spacing w:val="-2"/>
          <w:sz w:val="28"/>
          <w:szCs w:val="28"/>
        </w:rPr>
        <w:t>, trong đó</w:t>
      </w:r>
      <w:r w:rsidRPr="009C2D54">
        <w:rPr>
          <w:spacing w:val="-2"/>
          <w:sz w:val="28"/>
          <w:szCs w:val="28"/>
          <w:lang w:val="vi-VN"/>
        </w:rPr>
        <w:t xml:space="preserve"> </w:t>
      </w:r>
      <w:r w:rsidRPr="009C2D54">
        <w:rPr>
          <w:spacing w:val="-2"/>
          <w:sz w:val="28"/>
          <w:szCs w:val="28"/>
        </w:rPr>
        <w:t>tại</w:t>
      </w:r>
      <w:r w:rsidRPr="009C2D54">
        <w:rPr>
          <w:spacing w:val="-2"/>
          <w:sz w:val="28"/>
          <w:szCs w:val="28"/>
          <w:lang w:val="vi-VN"/>
        </w:rPr>
        <w:t xml:space="preserve"> </w:t>
      </w:r>
      <w:r w:rsidRPr="009C2D54">
        <w:rPr>
          <w:spacing w:val="-2"/>
          <w:sz w:val="28"/>
          <w:szCs w:val="28"/>
          <w:lang w:val="nl-NL"/>
        </w:rPr>
        <w:t>Cơ sở cai nghiện ma túy tỉnh 30 người</w:t>
      </w:r>
      <w:r w:rsidRPr="009C2D54">
        <w:rPr>
          <w:i/>
          <w:spacing w:val="-2"/>
          <w:sz w:val="28"/>
          <w:szCs w:val="28"/>
          <w:lang w:val="nl-NL"/>
        </w:rPr>
        <w:t>,</w:t>
      </w:r>
      <w:r w:rsidRPr="009C2D54">
        <w:rPr>
          <w:spacing w:val="-2"/>
          <w:sz w:val="28"/>
          <w:szCs w:val="28"/>
          <w:lang w:val="nl-NL"/>
        </w:rPr>
        <w:t xml:space="preserve"> cai nghiện tự nguyện tại gia đình, cộng đồng 190 người</w:t>
      </w:r>
      <w:r w:rsidRPr="009C2D54">
        <w:rPr>
          <w:i/>
          <w:spacing w:val="-2"/>
          <w:sz w:val="28"/>
          <w:szCs w:val="28"/>
          <w:lang w:val="nl-NL"/>
        </w:rPr>
        <w:t xml:space="preserve"> (tiếp nhận mới 89 người).</w:t>
      </w:r>
    </w:p>
    <w:p w:rsidR="00D73084" w:rsidRPr="009C2D54" w:rsidRDefault="003A1AC0" w:rsidP="006D3A8F">
      <w:pPr>
        <w:spacing w:before="100" w:after="100" w:line="340" w:lineRule="exact"/>
        <w:ind w:firstLine="567"/>
        <w:jc w:val="both"/>
        <w:rPr>
          <w:i/>
          <w:sz w:val="28"/>
          <w:szCs w:val="28"/>
        </w:rPr>
      </w:pPr>
      <w:r w:rsidRPr="009C2D54">
        <w:rPr>
          <w:sz w:val="28"/>
          <w:szCs w:val="28"/>
        </w:rPr>
        <w:t xml:space="preserve">d) </w:t>
      </w:r>
      <w:r w:rsidRPr="009C2D54">
        <w:rPr>
          <w:sz w:val="28"/>
          <w:szCs w:val="28"/>
          <w:lang w:val="vi-VN"/>
        </w:rPr>
        <w:t xml:space="preserve">Tổ chức cai nghiện ma túy bắt buộc </w:t>
      </w:r>
      <w:r w:rsidRPr="009C2D54">
        <w:rPr>
          <w:sz w:val="28"/>
          <w:szCs w:val="28"/>
        </w:rPr>
        <w:t xml:space="preserve">tối thiểu </w:t>
      </w:r>
      <w:r w:rsidRPr="009C2D54">
        <w:rPr>
          <w:sz w:val="28"/>
          <w:szCs w:val="28"/>
          <w:lang w:val="vi-VN"/>
        </w:rPr>
        <w:t xml:space="preserve">cho trên </w:t>
      </w:r>
      <w:r w:rsidRPr="009C2D54">
        <w:rPr>
          <w:sz w:val="28"/>
          <w:szCs w:val="28"/>
          <w:lang w:val="nl-NL"/>
        </w:rPr>
        <w:t>2</w:t>
      </w:r>
      <w:r w:rsidRPr="009C2D54">
        <w:rPr>
          <w:sz w:val="28"/>
          <w:szCs w:val="28"/>
          <w:lang w:val="vi-VN"/>
        </w:rPr>
        <w:t>1</w:t>
      </w:r>
      <w:r w:rsidRPr="009C2D54">
        <w:rPr>
          <w:sz w:val="28"/>
          <w:szCs w:val="28"/>
        </w:rPr>
        <w:t>0</w:t>
      </w:r>
      <w:r w:rsidRPr="009C2D54">
        <w:rPr>
          <w:sz w:val="28"/>
          <w:szCs w:val="28"/>
          <w:lang w:val="vi-VN"/>
        </w:rPr>
        <w:t xml:space="preserve"> </w:t>
      </w:r>
      <w:r w:rsidRPr="009C2D54">
        <w:rPr>
          <w:sz w:val="28"/>
          <w:szCs w:val="28"/>
        </w:rPr>
        <w:t>người</w:t>
      </w:r>
      <w:r w:rsidRPr="009C2D54">
        <w:rPr>
          <w:sz w:val="28"/>
          <w:szCs w:val="28"/>
          <w:lang w:val="nl-NL"/>
        </w:rPr>
        <w:t xml:space="preserve">, trong đó tại cộng đồng trên 30 người, tại Cơ sở cai nghiện ma túy tỉnh trên 180 người </w:t>
      </w:r>
      <w:r w:rsidRPr="009C2D54">
        <w:rPr>
          <w:i/>
          <w:sz w:val="28"/>
          <w:szCs w:val="28"/>
          <w:lang w:val="nl-NL"/>
        </w:rPr>
        <w:t>(tiếp nhận mới 70 người).</w:t>
      </w:r>
    </w:p>
    <w:p w:rsidR="00D73084" w:rsidRPr="009C2D54" w:rsidRDefault="003A1AC0" w:rsidP="006D3A8F">
      <w:pPr>
        <w:spacing w:before="100" w:after="100" w:line="340" w:lineRule="exact"/>
        <w:ind w:firstLine="567"/>
        <w:jc w:val="both"/>
        <w:rPr>
          <w:sz w:val="28"/>
          <w:szCs w:val="28"/>
        </w:rPr>
      </w:pPr>
      <w:r w:rsidRPr="009C2D54">
        <w:rPr>
          <w:sz w:val="28"/>
          <w:szCs w:val="28"/>
        </w:rPr>
        <w:t>đ)</w:t>
      </w:r>
      <w:r w:rsidRPr="009C2D54">
        <w:rPr>
          <w:sz w:val="28"/>
          <w:szCs w:val="28"/>
          <w:lang w:val="nl-NL"/>
        </w:rPr>
        <w:t xml:space="preserve"> </w:t>
      </w:r>
      <w:r w:rsidRPr="009C2D54">
        <w:rPr>
          <w:bCs/>
          <w:spacing w:val="2"/>
          <w:sz w:val="28"/>
          <w:szCs w:val="28"/>
        </w:rPr>
        <w:t xml:space="preserve">100% người hoàn thành cai nghiện ma túy tại Cơ sở cai nghiện ma túy tỉnh được tư vấn, hỗ trợ đào tạo nghề, giáo dục định hướng, tạo việc làm phù hợp khi có nhu cầu. Tổ chức quản lý và hỗ trợ người </w:t>
      </w:r>
      <w:r w:rsidRPr="009C2D54">
        <w:rPr>
          <w:sz w:val="28"/>
          <w:szCs w:val="28"/>
          <w:lang w:val="vi-VN"/>
        </w:rPr>
        <w:t>sau cai</w:t>
      </w:r>
      <w:r w:rsidRPr="009C2D54">
        <w:rPr>
          <w:sz w:val="28"/>
          <w:szCs w:val="28"/>
        </w:rPr>
        <w:t xml:space="preserve"> nghiện</w:t>
      </w:r>
      <w:r w:rsidRPr="009C2D54">
        <w:rPr>
          <w:sz w:val="28"/>
          <w:szCs w:val="28"/>
          <w:lang w:val="vi-VN"/>
        </w:rPr>
        <w:t xml:space="preserve"> </w:t>
      </w:r>
      <w:r w:rsidRPr="009C2D54">
        <w:rPr>
          <w:sz w:val="28"/>
          <w:szCs w:val="28"/>
        </w:rPr>
        <w:t>ma túy tại</w:t>
      </w:r>
      <w:r w:rsidRPr="009C2D54">
        <w:rPr>
          <w:sz w:val="28"/>
          <w:szCs w:val="28"/>
          <w:lang w:val="vi-VN"/>
        </w:rPr>
        <w:t xml:space="preserve"> nơi cư trú </w:t>
      </w:r>
      <w:r w:rsidRPr="009C2D54">
        <w:rPr>
          <w:sz w:val="28"/>
          <w:szCs w:val="28"/>
        </w:rPr>
        <w:t xml:space="preserve">trên </w:t>
      </w:r>
      <w:r w:rsidRPr="009C2D54">
        <w:rPr>
          <w:sz w:val="28"/>
          <w:szCs w:val="28"/>
          <w:lang w:val="nl-NL"/>
        </w:rPr>
        <w:t>11</w:t>
      </w:r>
      <w:r w:rsidRPr="009C2D54">
        <w:rPr>
          <w:sz w:val="28"/>
          <w:szCs w:val="28"/>
          <w:lang w:val="vi-VN"/>
        </w:rPr>
        <w:t>0 người</w:t>
      </w:r>
      <w:r w:rsidRPr="009C2D54">
        <w:rPr>
          <w:sz w:val="28"/>
          <w:szCs w:val="28"/>
        </w:rPr>
        <w:t>.</w:t>
      </w:r>
    </w:p>
    <w:p w:rsidR="00D73084" w:rsidRPr="009C2D54" w:rsidRDefault="003A1AC0" w:rsidP="006D3A8F">
      <w:pPr>
        <w:spacing w:before="100" w:after="100" w:line="340" w:lineRule="exact"/>
        <w:ind w:firstLine="567"/>
        <w:jc w:val="both"/>
        <w:rPr>
          <w:sz w:val="28"/>
          <w:szCs w:val="28"/>
          <w:lang w:val="vi-VN"/>
        </w:rPr>
      </w:pPr>
      <w:r w:rsidRPr="009C2D54">
        <w:rPr>
          <w:sz w:val="28"/>
          <w:szCs w:val="28"/>
          <w:lang w:val="nl-NL"/>
        </w:rPr>
        <w:t xml:space="preserve">e) </w:t>
      </w:r>
      <w:r w:rsidRPr="009C2D54">
        <w:rPr>
          <w:sz w:val="28"/>
          <w:szCs w:val="28"/>
          <w:lang w:val="vi-VN"/>
        </w:rPr>
        <w:t>Tiếp tục duy trì và nâng cao chất l</w:t>
      </w:r>
      <w:r w:rsidRPr="009C2D54">
        <w:rPr>
          <w:rFonts w:hint="eastAsia"/>
          <w:sz w:val="28"/>
          <w:szCs w:val="28"/>
          <w:lang w:val="vi-VN"/>
        </w:rPr>
        <w:t>ư</w:t>
      </w:r>
      <w:r w:rsidRPr="009C2D54">
        <w:rPr>
          <w:sz w:val="28"/>
          <w:szCs w:val="28"/>
          <w:lang w:val="vi-VN"/>
        </w:rPr>
        <w:t>ợng, hiệu quả thực hiện Ch</w:t>
      </w:r>
      <w:r w:rsidRPr="009C2D54">
        <w:rPr>
          <w:rFonts w:hint="eastAsia"/>
          <w:sz w:val="28"/>
          <w:szCs w:val="28"/>
          <w:lang w:val="vi-VN"/>
        </w:rPr>
        <w:t>ươ</w:t>
      </w:r>
      <w:r w:rsidRPr="009C2D54">
        <w:rPr>
          <w:sz w:val="28"/>
          <w:szCs w:val="28"/>
          <w:lang w:val="vi-VN"/>
        </w:rPr>
        <w:t xml:space="preserve">ng trình </w:t>
      </w:r>
      <w:r w:rsidRPr="009C2D54">
        <w:rPr>
          <w:rFonts w:hint="eastAsia"/>
          <w:sz w:val="28"/>
          <w:szCs w:val="28"/>
          <w:lang w:val="vi-VN"/>
        </w:rPr>
        <w:t>đ</w:t>
      </w:r>
      <w:r w:rsidRPr="009C2D54">
        <w:rPr>
          <w:sz w:val="28"/>
          <w:szCs w:val="28"/>
          <w:lang w:val="vi-VN"/>
        </w:rPr>
        <w:t>iều trị nghiện các chất dạng thuốc phiện bằng thuốc Methadone cho gần 490 ng</w:t>
      </w:r>
      <w:r w:rsidRPr="009C2D54">
        <w:rPr>
          <w:rFonts w:hint="eastAsia"/>
          <w:sz w:val="28"/>
          <w:szCs w:val="28"/>
          <w:lang w:val="vi-VN"/>
        </w:rPr>
        <w:t>ư</w:t>
      </w:r>
      <w:r w:rsidRPr="009C2D54">
        <w:rPr>
          <w:sz w:val="28"/>
          <w:szCs w:val="28"/>
          <w:lang w:val="vi-VN"/>
        </w:rPr>
        <w:t xml:space="preserve">ời tham gia; trong </w:t>
      </w:r>
      <w:r w:rsidRPr="009C2D54">
        <w:rPr>
          <w:rFonts w:hint="eastAsia"/>
          <w:sz w:val="28"/>
          <w:szCs w:val="28"/>
          <w:lang w:val="vi-VN"/>
        </w:rPr>
        <w:t>đó</w:t>
      </w:r>
      <w:r w:rsidRPr="009C2D54">
        <w:rPr>
          <w:sz w:val="28"/>
          <w:szCs w:val="28"/>
          <w:lang w:val="vi-VN"/>
        </w:rPr>
        <w:t xml:space="preserve"> tiếp tục </w:t>
      </w:r>
      <w:r w:rsidRPr="009C2D54">
        <w:rPr>
          <w:rFonts w:hint="eastAsia"/>
          <w:sz w:val="28"/>
          <w:szCs w:val="28"/>
          <w:lang w:val="vi-VN"/>
        </w:rPr>
        <w:t>đ</w:t>
      </w:r>
      <w:r w:rsidRPr="009C2D54">
        <w:rPr>
          <w:sz w:val="28"/>
          <w:szCs w:val="28"/>
          <w:lang w:val="vi-VN"/>
        </w:rPr>
        <w:t xml:space="preserve">iều trị ổn </w:t>
      </w:r>
      <w:r w:rsidRPr="009C2D54">
        <w:rPr>
          <w:rFonts w:hint="eastAsia"/>
          <w:sz w:val="28"/>
          <w:szCs w:val="28"/>
          <w:lang w:val="vi-VN"/>
        </w:rPr>
        <w:t>đ</w:t>
      </w:r>
      <w:r w:rsidRPr="009C2D54">
        <w:rPr>
          <w:sz w:val="28"/>
          <w:szCs w:val="28"/>
          <w:lang w:val="vi-VN"/>
        </w:rPr>
        <w:t>ịnh cho 420 ng</w:t>
      </w:r>
      <w:r w:rsidRPr="009C2D54">
        <w:rPr>
          <w:rFonts w:hint="eastAsia"/>
          <w:sz w:val="28"/>
          <w:szCs w:val="28"/>
          <w:lang w:val="vi-VN"/>
        </w:rPr>
        <w:t>ư</w:t>
      </w:r>
      <w:r w:rsidRPr="009C2D54">
        <w:rPr>
          <w:sz w:val="28"/>
          <w:szCs w:val="28"/>
          <w:lang w:val="vi-VN"/>
        </w:rPr>
        <w:t xml:space="preserve">ời, </w:t>
      </w:r>
      <w:r w:rsidRPr="009C2D54">
        <w:rPr>
          <w:rFonts w:hint="eastAsia"/>
          <w:sz w:val="28"/>
          <w:szCs w:val="28"/>
          <w:lang w:val="vi-VN"/>
        </w:rPr>
        <w:t>đ</w:t>
      </w:r>
      <w:r w:rsidRPr="009C2D54">
        <w:rPr>
          <w:sz w:val="28"/>
          <w:szCs w:val="28"/>
          <w:lang w:val="vi-VN"/>
        </w:rPr>
        <w:t>iều trị mới cho 7</w:t>
      </w:r>
      <w:r w:rsidRPr="009C2D54">
        <w:rPr>
          <w:sz w:val="28"/>
          <w:szCs w:val="28"/>
        </w:rPr>
        <w:t>0</w:t>
      </w:r>
      <w:r w:rsidRPr="009C2D54">
        <w:rPr>
          <w:sz w:val="28"/>
          <w:szCs w:val="28"/>
          <w:lang w:val="vi-VN"/>
        </w:rPr>
        <w:t xml:space="preserve"> ng</w:t>
      </w:r>
      <w:r w:rsidRPr="009C2D54">
        <w:rPr>
          <w:rFonts w:hint="eastAsia"/>
          <w:sz w:val="28"/>
          <w:szCs w:val="28"/>
          <w:lang w:val="vi-VN"/>
        </w:rPr>
        <w:t>ư</w:t>
      </w:r>
      <w:r w:rsidRPr="009C2D54">
        <w:rPr>
          <w:sz w:val="28"/>
          <w:szCs w:val="28"/>
          <w:lang w:val="vi-VN"/>
        </w:rPr>
        <w:t>ời nghiện các chất dạng thuốc phiện.</w:t>
      </w:r>
    </w:p>
    <w:p w:rsidR="00D73084" w:rsidRPr="009C2D54" w:rsidRDefault="003A1AC0" w:rsidP="006D3A8F">
      <w:pPr>
        <w:spacing w:before="100" w:after="100" w:line="340" w:lineRule="exact"/>
        <w:ind w:firstLine="567"/>
        <w:jc w:val="both"/>
        <w:rPr>
          <w:sz w:val="28"/>
          <w:szCs w:val="28"/>
        </w:rPr>
      </w:pPr>
      <w:r w:rsidRPr="009C2D54">
        <w:rPr>
          <w:sz w:val="28"/>
          <w:szCs w:val="28"/>
        </w:rPr>
        <w:t xml:space="preserve">f) Đẩy </w:t>
      </w:r>
      <w:r w:rsidRPr="009C2D54">
        <w:rPr>
          <w:sz w:val="28"/>
          <w:szCs w:val="28"/>
          <w:lang w:val="nl-NL"/>
        </w:rPr>
        <w:t xml:space="preserve">nhanh tiến độ thi công xây dựng các hạng mục công trình (giai </w:t>
      </w:r>
      <w:r w:rsidR="003A4B5C" w:rsidRPr="009C2D54">
        <w:rPr>
          <w:sz w:val="28"/>
          <w:szCs w:val="28"/>
          <w:lang w:val="nl-NL"/>
        </w:rPr>
        <w:br/>
      </w:r>
      <w:r w:rsidRPr="009C2D54">
        <w:rPr>
          <w:sz w:val="28"/>
          <w:szCs w:val="28"/>
          <w:lang w:val="nl-NL"/>
        </w:rPr>
        <w:t>đoạn 1) thuộc dự án Cơ sở cai nghiện ma túy tỉnh Tuyên Quang</w:t>
      </w:r>
      <w:r w:rsidRPr="009C2D54">
        <w:rPr>
          <w:sz w:val="28"/>
          <w:szCs w:val="28"/>
          <w:lang w:val="vi-VN"/>
        </w:rPr>
        <w:t>, vốn trung hạn ngân sách Trung ương giai đoạn 2016-2020 và triển khai các thủ tục đầu tư công</w:t>
      </w:r>
      <w:r w:rsidRPr="009C2D54">
        <w:rPr>
          <w:sz w:val="28"/>
          <w:szCs w:val="28"/>
        </w:rPr>
        <w:t xml:space="preserve"> năm 2021</w:t>
      </w:r>
      <w:r w:rsidRPr="009C2D54">
        <w:rPr>
          <w:sz w:val="28"/>
          <w:szCs w:val="28"/>
          <w:lang w:val="vi-VN"/>
        </w:rPr>
        <w:t>, đảm bảo thời gian và tỷ lệ giải ngân nguồn vốn được giao</w:t>
      </w:r>
      <w:r w:rsidRPr="009C2D54">
        <w:rPr>
          <w:sz w:val="28"/>
          <w:szCs w:val="28"/>
        </w:rPr>
        <w:t xml:space="preserve">; phấn đấu hoàn thành việc thi công và bàn giao các hạng mục công trình xây dựng cho Cơ sở cai nghiện ma túy tỉnh đưa vào sử dụng vào cuối năm 2021. </w:t>
      </w:r>
    </w:p>
    <w:p w:rsidR="00D73084" w:rsidRPr="009C2D54" w:rsidRDefault="003A1AC0" w:rsidP="006D3A8F">
      <w:pPr>
        <w:spacing w:before="100" w:after="100" w:line="340" w:lineRule="exact"/>
        <w:ind w:firstLine="720"/>
        <w:jc w:val="both"/>
        <w:rPr>
          <w:sz w:val="28"/>
          <w:szCs w:val="28"/>
        </w:rPr>
      </w:pPr>
      <w:r w:rsidRPr="009C2D54">
        <w:rPr>
          <w:sz w:val="28"/>
          <w:szCs w:val="28"/>
          <w:lang w:val="nl-NL"/>
        </w:rPr>
        <w:t>g)</w:t>
      </w:r>
      <w:r w:rsidRPr="009C2D54">
        <w:rPr>
          <w:b/>
          <w:sz w:val="28"/>
          <w:szCs w:val="28"/>
          <w:lang w:val="nl-NL"/>
        </w:rPr>
        <w:t xml:space="preserve"> </w:t>
      </w:r>
      <w:r w:rsidRPr="009C2D54">
        <w:rPr>
          <w:sz w:val="28"/>
          <w:szCs w:val="28"/>
          <w:lang w:val="vi-VN"/>
        </w:rPr>
        <w:t>Nâng cao chất lượng</w:t>
      </w:r>
      <w:r w:rsidRPr="009C2D54">
        <w:rPr>
          <w:sz w:val="28"/>
          <w:szCs w:val="28"/>
        </w:rPr>
        <w:t>, hiệu quả</w:t>
      </w:r>
      <w:r w:rsidRPr="009C2D54">
        <w:rPr>
          <w:sz w:val="28"/>
          <w:szCs w:val="28"/>
          <w:lang w:val="vi-VN"/>
        </w:rPr>
        <w:t xml:space="preserve"> quản lý</w:t>
      </w:r>
      <w:r w:rsidRPr="009C2D54">
        <w:rPr>
          <w:sz w:val="28"/>
          <w:szCs w:val="28"/>
        </w:rPr>
        <w:t>, điều trị,</w:t>
      </w:r>
      <w:r w:rsidRPr="009C2D54">
        <w:rPr>
          <w:sz w:val="28"/>
          <w:szCs w:val="28"/>
          <w:lang w:val="vi-VN"/>
        </w:rPr>
        <w:t xml:space="preserve"> cai nghiện </w:t>
      </w:r>
      <w:r w:rsidRPr="009C2D54">
        <w:rPr>
          <w:sz w:val="28"/>
          <w:szCs w:val="28"/>
        </w:rPr>
        <w:t>phục hồi tại</w:t>
      </w:r>
      <w:r w:rsidRPr="009C2D54">
        <w:rPr>
          <w:sz w:val="28"/>
          <w:szCs w:val="28"/>
          <w:lang w:val="vi-VN"/>
        </w:rPr>
        <w:t xml:space="preserve"> </w:t>
      </w:r>
      <w:r w:rsidRPr="009C2D54">
        <w:rPr>
          <w:sz w:val="28"/>
          <w:szCs w:val="28"/>
        </w:rPr>
        <w:t>các Đ</w:t>
      </w:r>
      <w:r w:rsidRPr="009C2D54">
        <w:rPr>
          <w:sz w:val="28"/>
          <w:szCs w:val="28"/>
          <w:lang w:val="vi-VN"/>
        </w:rPr>
        <w:t>iểm</w:t>
      </w:r>
      <w:r w:rsidRPr="009C2D54">
        <w:rPr>
          <w:sz w:val="28"/>
          <w:szCs w:val="28"/>
        </w:rPr>
        <w:t xml:space="preserve"> điều trị cắt cơn nghiện ma túy tại cộng đồng của huyện Chiêm Hóa, Sơn Dương và thành phố Tuyên Quang, tiếp tục đầu tư cơ sở vật chất, trang thiết bị phục vụ công tác điều trị cắt cơn nghiện ma túy tại cộng đồng của huyện </w:t>
      </w:r>
      <w:r w:rsidR="003A4B5C" w:rsidRPr="009C2D54">
        <w:rPr>
          <w:sz w:val="28"/>
          <w:szCs w:val="28"/>
        </w:rPr>
        <w:br/>
      </w:r>
      <w:r w:rsidRPr="009C2D54">
        <w:rPr>
          <w:sz w:val="28"/>
          <w:szCs w:val="28"/>
        </w:rPr>
        <w:t>Hàm Yên.</w:t>
      </w:r>
    </w:p>
    <w:p w:rsidR="00D73084" w:rsidRPr="009C2D54" w:rsidRDefault="003A1AC0" w:rsidP="006D3A8F">
      <w:pPr>
        <w:spacing w:before="100" w:after="100" w:line="340" w:lineRule="exact"/>
        <w:ind w:firstLine="720"/>
        <w:jc w:val="both"/>
        <w:rPr>
          <w:sz w:val="28"/>
          <w:szCs w:val="28"/>
        </w:rPr>
      </w:pPr>
      <w:r w:rsidRPr="009C2D54">
        <w:rPr>
          <w:sz w:val="28"/>
          <w:szCs w:val="28"/>
          <w:lang w:val="nl-NL"/>
        </w:rPr>
        <w:t>h) Phấn đấu 100% số xã, phường, thị trấn trọng điểm, có nhiều tệ nạn ma túy có sự chuyển biến mạnh về tệ nạn ma túy</w:t>
      </w:r>
      <w:r w:rsidRPr="009C2D54">
        <w:rPr>
          <w:sz w:val="28"/>
          <w:szCs w:val="28"/>
        </w:rPr>
        <w:t>.</w:t>
      </w:r>
    </w:p>
    <w:p w:rsidR="00D73084" w:rsidRPr="009C2D54" w:rsidRDefault="003A1AC0" w:rsidP="006D3A8F">
      <w:pPr>
        <w:spacing w:before="100" w:after="100" w:line="340" w:lineRule="exact"/>
        <w:ind w:firstLine="720"/>
        <w:jc w:val="both"/>
        <w:rPr>
          <w:spacing w:val="-2"/>
          <w:sz w:val="28"/>
          <w:szCs w:val="28"/>
        </w:rPr>
      </w:pPr>
      <w:r w:rsidRPr="009C2D54">
        <w:rPr>
          <w:spacing w:val="-2"/>
          <w:sz w:val="28"/>
          <w:szCs w:val="28"/>
        </w:rPr>
        <w:t xml:space="preserve">i) </w:t>
      </w:r>
      <w:r w:rsidRPr="009C2D54">
        <w:rPr>
          <w:spacing w:val="-2"/>
          <w:sz w:val="28"/>
          <w:szCs w:val="28"/>
          <w:lang w:val="nl-NL"/>
        </w:rPr>
        <w:t xml:space="preserve">100% cán bộ, công chức, viên chức làm công tác </w:t>
      </w:r>
      <w:r w:rsidRPr="009C2D54">
        <w:rPr>
          <w:spacing w:val="-2"/>
          <w:sz w:val="28"/>
          <w:szCs w:val="28"/>
        </w:rPr>
        <w:t>điều trị, cai nghiện phục hồi được đào tạo, bồi dưỡng</w:t>
      </w:r>
      <w:r w:rsidRPr="009C2D54">
        <w:rPr>
          <w:spacing w:val="-2"/>
          <w:sz w:val="28"/>
          <w:szCs w:val="28"/>
          <w:lang w:val="vi-VN"/>
        </w:rPr>
        <w:t xml:space="preserve"> nâng cao nghiệp vụ </w:t>
      </w:r>
      <w:r w:rsidRPr="009C2D54">
        <w:rPr>
          <w:spacing w:val="-2"/>
          <w:sz w:val="28"/>
          <w:szCs w:val="28"/>
        </w:rPr>
        <w:t>về quản</w:t>
      </w:r>
      <w:r w:rsidRPr="009C2D54">
        <w:rPr>
          <w:spacing w:val="-2"/>
          <w:sz w:val="28"/>
          <w:szCs w:val="28"/>
          <w:lang w:val="vi-VN"/>
        </w:rPr>
        <w:t xml:space="preserve"> lý</w:t>
      </w:r>
      <w:r w:rsidRPr="009C2D54">
        <w:rPr>
          <w:spacing w:val="-2"/>
          <w:sz w:val="28"/>
          <w:szCs w:val="28"/>
        </w:rPr>
        <w:t>, điều trị cắt cơn, cai nghiện phục hồi và hỗ trợ người sau cai nghiện tái hòa nhập cộng đồng</w:t>
      </w:r>
      <w:r w:rsidRPr="009C2D54">
        <w:rPr>
          <w:spacing w:val="-2"/>
          <w:sz w:val="28"/>
          <w:szCs w:val="28"/>
          <w:lang w:val="nl-NL"/>
        </w:rPr>
        <w:t>.</w:t>
      </w:r>
    </w:p>
    <w:p w:rsidR="00D73084" w:rsidRPr="009C2D54" w:rsidRDefault="003A1AC0" w:rsidP="001F61AF">
      <w:pPr>
        <w:spacing w:before="240" w:after="100" w:line="340" w:lineRule="exact"/>
        <w:ind w:firstLine="720"/>
        <w:jc w:val="center"/>
        <w:rPr>
          <w:i/>
          <w:sz w:val="28"/>
          <w:szCs w:val="28"/>
        </w:rPr>
      </w:pPr>
      <w:r w:rsidRPr="009C2D54">
        <w:rPr>
          <w:i/>
          <w:sz w:val="28"/>
          <w:szCs w:val="28"/>
        </w:rPr>
        <w:t>(Chi tiết có biểu đính kèm)</w:t>
      </w:r>
    </w:p>
    <w:p w:rsidR="00D73084" w:rsidRPr="000504D4" w:rsidRDefault="00D73084" w:rsidP="006D3A8F">
      <w:pPr>
        <w:spacing w:before="100" w:after="100" w:line="340" w:lineRule="exact"/>
        <w:ind w:firstLine="720"/>
        <w:jc w:val="both"/>
        <w:rPr>
          <w:b/>
          <w:bCs/>
          <w:color w:val="000099"/>
          <w:szCs w:val="26"/>
        </w:rPr>
      </w:pPr>
    </w:p>
    <w:p w:rsidR="00D73084" w:rsidRPr="009C2D54" w:rsidRDefault="003A1AC0" w:rsidP="006D3A8F">
      <w:pPr>
        <w:spacing w:before="100" w:after="100" w:line="340" w:lineRule="exact"/>
        <w:ind w:firstLine="720"/>
        <w:jc w:val="both"/>
        <w:rPr>
          <w:b/>
          <w:szCs w:val="26"/>
        </w:rPr>
      </w:pPr>
      <w:r w:rsidRPr="009C2D54">
        <w:rPr>
          <w:b/>
          <w:bCs/>
          <w:szCs w:val="26"/>
        </w:rPr>
        <w:t xml:space="preserve">III. </w:t>
      </w:r>
      <w:r w:rsidRPr="009C2D54">
        <w:rPr>
          <w:b/>
          <w:bCs/>
          <w:szCs w:val="26"/>
          <w:lang w:val="vi-VN"/>
        </w:rPr>
        <w:t>CÁC GIẢI PHÁP THỰC HIỆN</w:t>
      </w:r>
    </w:p>
    <w:p w:rsidR="00D73084" w:rsidRPr="009C2D54" w:rsidRDefault="003A1AC0" w:rsidP="006D3A8F">
      <w:pPr>
        <w:spacing w:before="100" w:after="100" w:line="340" w:lineRule="exact"/>
        <w:ind w:firstLine="720"/>
        <w:jc w:val="both"/>
        <w:rPr>
          <w:b/>
          <w:sz w:val="28"/>
          <w:szCs w:val="28"/>
          <w:lang w:val="nl-NL"/>
        </w:rPr>
      </w:pPr>
      <w:r w:rsidRPr="009C2D54">
        <w:rPr>
          <w:b/>
          <w:sz w:val="28"/>
          <w:szCs w:val="28"/>
          <w:lang w:val="nl-NL"/>
        </w:rPr>
        <w:t>1. Công tác chỉ đạo, triển khai</w:t>
      </w:r>
    </w:p>
    <w:p w:rsidR="00D73084" w:rsidRPr="009C2D54" w:rsidRDefault="003A1AC0" w:rsidP="006D3A8F">
      <w:pPr>
        <w:spacing w:before="100" w:after="100" w:line="340" w:lineRule="exact"/>
        <w:ind w:firstLine="720"/>
        <w:jc w:val="both"/>
        <w:rPr>
          <w:sz w:val="28"/>
          <w:szCs w:val="28"/>
          <w:lang w:val="nl-NL"/>
        </w:rPr>
      </w:pPr>
      <w:r w:rsidRPr="009C2D54">
        <w:rPr>
          <w:sz w:val="28"/>
          <w:szCs w:val="28"/>
          <w:lang w:val="vi-VN"/>
        </w:rPr>
        <w:t xml:space="preserve">Tăng cường sự lãnh đạo của các cấp ủy Đảng, chính quyền các cấp, sự tham gia tích cực của các </w:t>
      </w:r>
      <w:r w:rsidRPr="009C2D54">
        <w:rPr>
          <w:sz w:val="28"/>
          <w:szCs w:val="28"/>
        </w:rPr>
        <w:t>ngành, các tổ chức chính trị - xã hội</w:t>
      </w:r>
      <w:r w:rsidRPr="009C2D54">
        <w:rPr>
          <w:sz w:val="28"/>
          <w:szCs w:val="28"/>
          <w:lang w:val="vi-VN"/>
        </w:rPr>
        <w:t xml:space="preserve"> và </w:t>
      </w:r>
      <w:r w:rsidRPr="009C2D54">
        <w:rPr>
          <w:sz w:val="28"/>
          <w:szCs w:val="28"/>
        </w:rPr>
        <w:t>người dân</w:t>
      </w:r>
      <w:r w:rsidRPr="009C2D54">
        <w:rPr>
          <w:sz w:val="28"/>
          <w:szCs w:val="28"/>
          <w:lang w:val="vi-VN"/>
        </w:rPr>
        <w:t xml:space="preserve"> trong thực hiện chính sách, pháp luật về phòng, chống ma túy, công tác điều trị, cai nghiện phục hồi và quản lý sau cai nghiện ma túy</w:t>
      </w:r>
      <w:r w:rsidRPr="009C2D54">
        <w:rPr>
          <w:sz w:val="28"/>
          <w:szCs w:val="28"/>
        </w:rPr>
        <w:t xml:space="preserve">. Thực hiện </w:t>
      </w:r>
      <w:r w:rsidRPr="009C2D54">
        <w:rPr>
          <w:sz w:val="28"/>
          <w:szCs w:val="28"/>
          <w:lang w:val="vi-VN"/>
        </w:rPr>
        <w:t xml:space="preserve">có hiệu quả </w:t>
      </w:r>
      <w:r w:rsidRPr="009C2D54">
        <w:rPr>
          <w:sz w:val="28"/>
          <w:szCs w:val="28"/>
          <w:lang w:val="nl-NL"/>
        </w:rPr>
        <w:t xml:space="preserve">Chỉ thị số 36-CT/TW ngày 16/8/2019 của Bộ Chính trị </w:t>
      </w:r>
      <w:r w:rsidRPr="009C2D54">
        <w:rPr>
          <w:i/>
          <w:sz w:val="28"/>
          <w:szCs w:val="28"/>
          <w:lang w:val="nl-NL"/>
        </w:rPr>
        <w:t>về tăng cường, nâng cao hiệu quả công tác phòng, chống và kiểm soát ma túy</w:t>
      </w:r>
      <w:r w:rsidRPr="009C2D54">
        <w:rPr>
          <w:sz w:val="28"/>
          <w:szCs w:val="28"/>
          <w:lang w:val="nl-NL"/>
        </w:rPr>
        <w:t xml:space="preserve">; Chiến lược Quốc gia phòng, chống và kiểm soát ma tuý đến năm 2020 và định hướng đến năm 2030; Chỉ thị số 01-CT/TU ngày 27/6/2017 của Ban thường vụ Tỉnh ủy </w:t>
      </w:r>
      <w:r w:rsidRPr="009C2D54">
        <w:rPr>
          <w:i/>
          <w:sz w:val="28"/>
          <w:szCs w:val="28"/>
          <w:lang w:val="nl-NL"/>
        </w:rPr>
        <w:t>về tăng cường lãnh đạo, chỉ đạo công tác phòng, chống ma túy, công tác cai nghiện ma túy trên địa bàn tỉnh Tuyên Quang</w:t>
      </w:r>
      <w:r w:rsidRPr="009C2D54">
        <w:rPr>
          <w:sz w:val="28"/>
          <w:szCs w:val="28"/>
          <w:lang w:val="nl-NL"/>
        </w:rPr>
        <w:t xml:space="preserve">; Kết luận số 243-KL/TU ngày 05/9/2018 của Ban Thường vụ Tỉnh ủy tại Hội nghị tổng kết 10 năm thực hiện Chỉ thị số 21/CT-TW của Bộ Chính trị; </w:t>
      </w:r>
      <w:r w:rsidRPr="009C2D54">
        <w:rPr>
          <w:sz w:val="28"/>
          <w:szCs w:val="28"/>
          <w:lang w:val="it-IT"/>
        </w:rPr>
        <w:t xml:space="preserve">Đề án </w:t>
      </w:r>
      <w:r w:rsidRPr="009C2D54">
        <w:rPr>
          <w:i/>
          <w:sz w:val="28"/>
          <w:szCs w:val="28"/>
          <w:lang w:val="vi-VN"/>
        </w:rPr>
        <w:t>“Tổ chức quản lý, cai nghiện ma túy trên địa bàn tỉnh Tuyên Quang đến năm 2020, định hướng đến năm 2025”</w:t>
      </w:r>
      <w:r w:rsidRPr="009C2D54">
        <w:rPr>
          <w:i/>
          <w:sz w:val="28"/>
          <w:szCs w:val="28"/>
        </w:rPr>
        <w:t xml:space="preserve"> </w:t>
      </w:r>
      <w:r w:rsidRPr="009C2D54">
        <w:rPr>
          <w:sz w:val="28"/>
          <w:szCs w:val="28"/>
        </w:rPr>
        <w:t>của Ủy ban nhân dân tỉnh.</w:t>
      </w:r>
    </w:p>
    <w:p w:rsidR="00D73084" w:rsidRPr="009C2D54" w:rsidRDefault="003A1AC0" w:rsidP="006D3A8F">
      <w:pPr>
        <w:spacing w:before="100" w:after="100" w:line="340" w:lineRule="exact"/>
        <w:ind w:firstLine="720"/>
        <w:jc w:val="both"/>
        <w:rPr>
          <w:sz w:val="28"/>
          <w:szCs w:val="28"/>
        </w:rPr>
      </w:pPr>
      <w:r w:rsidRPr="009C2D54">
        <w:rPr>
          <w:b/>
          <w:bCs/>
          <w:sz w:val="28"/>
          <w:szCs w:val="28"/>
        </w:rPr>
        <w:t>2</w:t>
      </w:r>
      <w:r w:rsidRPr="009C2D54">
        <w:rPr>
          <w:b/>
          <w:bCs/>
          <w:sz w:val="28"/>
          <w:szCs w:val="28"/>
          <w:lang w:val="vi-VN"/>
        </w:rPr>
        <w:t>. Đ</w:t>
      </w:r>
      <w:r w:rsidRPr="009C2D54">
        <w:rPr>
          <w:b/>
          <w:bCs/>
          <w:sz w:val="28"/>
          <w:szCs w:val="28"/>
        </w:rPr>
        <w:t xml:space="preserve">ổi mới </w:t>
      </w:r>
      <w:r w:rsidRPr="009C2D54">
        <w:rPr>
          <w:b/>
          <w:bCs/>
          <w:sz w:val="28"/>
          <w:szCs w:val="28"/>
          <w:lang w:val="vi-VN"/>
        </w:rPr>
        <w:t>công tác tuyên truyền, giáo dục phòng</w:t>
      </w:r>
      <w:r w:rsidR="009C2D54" w:rsidRPr="009C2D54">
        <w:rPr>
          <w:b/>
          <w:bCs/>
          <w:sz w:val="28"/>
          <w:szCs w:val="28"/>
        </w:rPr>
        <w:t>,</w:t>
      </w:r>
      <w:r w:rsidRPr="009C2D54">
        <w:rPr>
          <w:b/>
          <w:bCs/>
          <w:sz w:val="28"/>
          <w:szCs w:val="28"/>
          <w:lang w:val="vi-VN"/>
        </w:rPr>
        <w:t xml:space="preserve"> chống ma túy</w:t>
      </w:r>
    </w:p>
    <w:p w:rsidR="00D73084" w:rsidRPr="000504D4" w:rsidRDefault="003A1AC0" w:rsidP="006D3A8F">
      <w:pPr>
        <w:spacing w:before="100" w:after="100" w:line="340" w:lineRule="exact"/>
        <w:ind w:firstLine="720"/>
        <w:jc w:val="both"/>
        <w:rPr>
          <w:color w:val="000099"/>
          <w:spacing w:val="-2"/>
          <w:sz w:val="28"/>
          <w:szCs w:val="28"/>
        </w:rPr>
      </w:pPr>
      <w:r w:rsidRPr="009C2D54">
        <w:rPr>
          <w:spacing w:val="-2"/>
          <w:sz w:val="28"/>
          <w:szCs w:val="28"/>
        </w:rPr>
        <w:t xml:space="preserve">Tiếp tục đổi mới và nâng cao chất lượng, hiệu quả công tác tuyên truyền, giáo dục về phòng chống ma túy, điều trị, cai nghiện phục hồi và quản lý sau cai nghiện ma túy trong hệ thống chính trị và toàn dân, </w:t>
      </w:r>
      <w:r w:rsidRPr="009C2D54">
        <w:rPr>
          <w:spacing w:val="-2"/>
          <w:sz w:val="28"/>
          <w:szCs w:val="28"/>
          <w:lang w:val="nl-NL"/>
        </w:rPr>
        <w:t xml:space="preserve">tập trung vào </w:t>
      </w:r>
      <w:r w:rsidRPr="009C2D54">
        <w:rPr>
          <w:i/>
          <w:spacing w:val="-2"/>
          <w:sz w:val="28"/>
          <w:szCs w:val="28"/>
          <w:lang w:val="nl-NL"/>
        </w:rPr>
        <w:t>"Tháng hành động phòng, chống ma túy"</w:t>
      </w:r>
      <w:r w:rsidRPr="009C2D54">
        <w:rPr>
          <w:spacing w:val="-2"/>
          <w:sz w:val="28"/>
          <w:szCs w:val="28"/>
          <w:lang w:val="nl-NL"/>
        </w:rPr>
        <w:t>,</w:t>
      </w:r>
      <w:r w:rsidR="007F4F60" w:rsidRPr="009C2D54">
        <w:rPr>
          <w:spacing w:val="-2"/>
          <w:sz w:val="28"/>
          <w:szCs w:val="28"/>
          <w:lang w:val="nl-NL"/>
        </w:rPr>
        <w:t xml:space="preserve"> </w:t>
      </w:r>
      <w:r w:rsidRPr="009C2D54">
        <w:rPr>
          <w:spacing w:val="-2"/>
          <w:sz w:val="28"/>
          <w:szCs w:val="28"/>
          <w:lang w:val="nl-NL"/>
        </w:rPr>
        <w:t xml:space="preserve">và </w:t>
      </w:r>
      <w:r w:rsidRPr="009C2D54">
        <w:rPr>
          <w:i/>
          <w:spacing w:val="-2"/>
          <w:sz w:val="28"/>
          <w:szCs w:val="28"/>
          <w:lang w:val="nl-NL"/>
        </w:rPr>
        <w:t>“Ngày toàn dân phòng, chống ma túy”</w:t>
      </w:r>
      <w:r w:rsidRPr="009C2D54">
        <w:rPr>
          <w:spacing w:val="-2"/>
          <w:sz w:val="28"/>
          <w:szCs w:val="28"/>
          <w:lang w:val="nl-NL"/>
        </w:rPr>
        <w:t xml:space="preserve"> năm 2021; </w:t>
      </w:r>
      <w:r w:rsidRPr="009C2D54">
        <w:rPr>
          <w:spacing w:val="-2"/>
          <w:sz w:val="28"/>
          <w:szCs w:val="28"/>
        </w:rPr>
        <w:t>triển khai hiệu quả công tác tuyên truyền về phòng</w:t>
      </w:r>
      <w:r w:rsidR="009C2D54" w:rsidRPr="009C2D54">
        <w:rPr>
          <w:spacing w:val="-2"/>
          <w:sz w:val="28"/>
          <w:szCs w:val="28"/>
        </w:rPr>
        <w:t>,</w:t>
      </w:r>
      <w:r w:rsidRPr="009C2D54">
        <w:rPr>
          <w:spacing w:val="-2"/>
          <w:sz w:val="28"/>
          <w:szCs w:val="28"/>
        </w:rPr>
        <w:t xml:space="preserve"> chống ma túy thông qua các phương tiện thông tin truyền thông, các trang mạng xã hội để đa dạng hóa phương diện, đối tượng tiếp cận thông tin, nhất là thanh thiếu niên, học sinh, sinh viên, nhóm đối tượng có nguy cơ cao liên quan đến ma túy; </w:t>
      </w:r>
      <w:r w:rsidRPr="009C2D54">
        <w:rPr>
          <w:spacing w:val="-2"/>
          <w:sz w:val="28"/>
          <w:szCs w:val="28"/>
          <w:lang w:val="nl-NL"/>
        </w:rPr>
        <w:t xml:space="preserve">phát huy vai trò xung kích của các tổ chức đoàn thể trong công tác </w:t>
      </w:r>
      <w:r w:rsidRPr="009C2D54">
        <w:rPr>
          <w:spacing w:val="-2"/>
          <w:sz w:val="28"/>
          <w:szCs w:val="28"/>
        </w:rPr>
        <w:t>vận động, tư vấn, hỗ trợ người sử dụng trái phép chất ma túy, người nghiện ma túy tự nguyện đăng ký các hình thức điều trị, cai nghiện phục hồi, người sau cai nghiện ma túy tại nơi cư trú học nghề, tìm kiếm việc làm, vay vốn, tái hòa nhập cộng đồng.</w:t>
      </w:r>
    </w:p>
    <w:p w:rsidR="00D73084" w:rsidRPr="009C2D54" w:rsidRDefault="003A1AC0" w:rsidP="006D3A8F">
      <w:pPr>
        <w:spacing w:before="100" w:after="100" w:line="340" w:lineRule="exact"/>
        <w:ind w:firstLine="720"/>
        <w:jc w:val="both"/>
        <w:rPr>
          <w:b/>
          <w:bCs/>
          <w:sz w:val="28"/>
          <w:szCs w:val="28"/>
        </w:rPr>
      </w:pPr>
      <w:r w:rsidRPr="009C2D54">
        <w:rPr>
          <w:b/>
          <w:bCs/>
          <w:sz w:val="28"/>
          <w:szCs w:val="28"/>
        </w:rPr>
        <w:t xml:space="preserve">3. </w:t>
      </w:r>
      <w:r w:rsidRPr="009C2D54">
        <w:rPr>
          <w:b/>
          <w:bCs/>
          <w:sz w:val="28"/>
          <w:szCs w:val="28"/>
          <w:lang w:val="vi-VN"/>
        </w:rPr>
        <w:t>Nâng cao chất lư</w:t>
      </w:r>
      <w:r w:rsidRPr="009C2D54">
        <w:rPr>
          <w:b/>
          <w:bCs/>
          <w:sz w:val="28"/>
          <w:szCs w:val="28"/>
        </w:rPr>
        <w:t>ợ</w:t>
      </w:r>
      <w:r w:rsidRPr="009C2D54">
        <w:rPr>
          <w:b/>
          <w:bCs/>
          <w:sz w:val="28"/>
          <w:szCs w:val="28"/>
          <w:lang w:val="vi-VN"/>
        </w:rPr>
        <w:t>ng hiệu quả công tác đ</w:t>
      </w:r>
      <w:r w:rsidRPr="009C2D54">
        <w:rPr>
          <w:b/>
          <w:bCs/>
          <w:sz w:val="28"/>
          <w:szCs w:val="28"/>
        </w:rPr>
        <w:t>iều trị, c</w:t>
      </w:r>
      <w:r w:rsidRPr="009C2D54">
        <w:rPr>
          <w:b/>
          <w:bCs/>
          <w:sz w:val="28"/>
          <w:szCs w:val="28"/>
          <w:lang w:val="vi-VN"/>
        </w:rPr>
        <w:t>ai nghiện, giáo dục tập trung</w:t>
      </w:r>
    </w:p>
    <w:p w:rsidR="00D73084" w:rsidRPr="009C2D54" w:rsidRDefault="003A1AC0" w:rsidP="006D3A8F">
      <w:pPr>
        <w:spacing w:before="100" w:after="100" w:line="340" w:lineRule="exact"/>
        <w:ind w:firstLine="720"/>
        <w:jc w:val="both"/>
        <w:rPr>
          <w:sz w:val="28"/>
          <w:szCs w:val="28"/>
        </w:rPr>
      </w:pPr>
      <w:r w:rsidRPr="009C2D54">
        <w:rPr>
          <w:sz w:val="28"/>
          <w:szCs w:val="28"/>
        </w:rPr>
        <w:t xml:space="preserve">- Đẩy nhanh tiến độ đầu tư, xây dựng công trình </w:t>
      </w:r>
      <w:r w:rsidRPr="009C2D54">
        <w:rPr>
          <w:i/>
          <w:sz w:val="28"/>
          <w:szCs w:val="28"/>
        </w:rPr>
        <w:t>(giai đoạn 1)</w:t>
      </w:r>
      <w:r w:rsidRPr="009C2D54">
        <w:rPr>
          <w:sz w:val="28"/>
          <w:szCs w:val="28"/>
        </w:rPr>
        <w:t xml:space="preserve"> dự án Cơ sở cai nghiện ma túy tỉnh hoàn thành và bàn giao đưa vào sử dụng trong năm 2021, đáp ứng đủ cơ bản nhu cầu điều trị, cai nghiện phục hồi cho người cai nghiện bắt buộc tại Cơ sở </w:t>
      </w:r>
    </w:p>
    <w:p w:rsidR="00D73084" w:rsidRPr="009C2D54" w:rsidRDefault="003A1AC0" w:rsidP="006D3A8F">
      <w:pPr>
        <w:spacing w:before="100" w:after="100" w:line="340" w:lineRule="exact"/>
        <w:ind w:firstLine="720"/>
        <w:jc w:val="both"/>
        <w:rPr>
          <w:sz w:val="28"/>
          <w:szCs w:val="28"/>
        </w:rPr>
      </w:pPr>
      <w:r w:rsidRPr="009C2D54">
        <w:rPr>
          <w:sz w:val="28"/>
          <w:szCs w:val="28"/>
        </w:rPr>
        <w:t xml:space="preserve">- Tăng cường mở các đợt cao điểm rà soát, phát hiện lập danh sách quản lý người sử dụng trái phép chất ma túy, tổ chức xác định tình trạng nghiện ma túy lập hồ sơ áp dụng biện pháp giáo dục tại xã, phường, thị trấn; hồ sơ áp dụng biện pháp giáo dục tại cơ sở cai nghiện bắt buộc đảm bảo chỉ tiêu cai nghiện bắt buộc được giao. </w:t>
      </w:r>
    </w:p>
    <w:p w:rsidR="00D73084" w:rsidRPr="009C2D54" w:rsidRDefault="003A1AC0" w:rsidP="006D3A8F">
      <w:pPr>
        <w:spacing w:before="100" w:after="100" w:line="340" w:lineRule="exact"/>
        <w:ind w:firstLine="720"/>
        <w:jc w:val="both"/>
        <w:rPr>
          <w:sz w:val="28"/>
          <w:szCs w:val="28"/>
        </w:rPr>
      </w:pPr>
      <w:r w:rsidRPr="009C2D54">
        <w:rPr>
          <w:sz w:val="28"/>
          <w:szCs w:val="28"/>
          <w:lang w:val="vi-VN"/>
        </w:rPr>
        <w:t>- Nâng cao chất lượng</w:t>
      </w:r>
      <w:r w:rsidRPr="009C2D54">
        <w:rPr>
          <w:sz w:val="28"/>
          <w:szCs w:val="28"/>
        </w:rPr>
        <w:t>, hiệu quả</w:t>
      </w:r>
      <w:r w:rsidRPr="009C2D54">
        <w:rPr>
          <w:sz w:val="28"/>
          <w:szCs w:val="28"/>
          <w:lang w:val="vi-VN"/>
        </w:rPr>
        <w:t xml:space="preserve"> công tác </w:t>
      </w:r>
      <w:r w:rsidRPr="009C2D54">
        <w:rPr>
          <w:sz w:val="28"/>
          <w:szCs w:val="28"/>
        </w:rPr>
        <w:t xml:space="preserve">điều trị cắt cơn, </w:t>
      </w:r>
      <w:r w:rsidRPr="009C2D54">
        <w:rPr>
          <w:sz w:val="28"/>
          <w:szCs w:val="28"/>
          <w:lang w:val="vi-VN"/>
        </w:rPr>
        <w:t xml:space="preserve">cai nghiện </w:t>
      </w:r>
      <w:r w:rsidRPr="009C2D54">
        <w:rPr>
          <w:sz w:val="28"/>
          <w:szCs w:val="28"/>
        </w:rPr>
        <w:t>phục hồi và hỗ trợ tái hòa nhập cộng đồng cho</w:t>
      </w:r>
      <w:r w:rsidRPr="009C2D54">
        <w:rPr>
          <w:sz w:val="28"/>
          <w:szCs w:val="28"/>
          <w:lang w:val="vi-VN"/>
        </w:rPr>
        <w:t xml:space="preserve"> học viên trong Cơ sở </w:t>
      </w:r>
      <w:r w:rsidRPr="009C2D54">
        <w:rPr>
          <w:sz w:val="28"/>
          <w:szCs w:val="28"/>
        </w:rPr>
        <w:t>cai nghiện</w:t>
      </w:r>
      <w:r w:rsidRPr="009C2D54">
        <w:rPr>
          <w:sz w:val="28"/>
          <w:szCs w:val="28"/>
          <w:lang w:val="vi-VN"/>
        </w:rPr>
        <w:t xml:space="preserve"> ma túy tỉnh; chú trọng công tác tư vấn, hướng nghiệp, </w:t>
      </w:r>
      <w:r w:rsidRPr="009C2D54">
        <w:rPr>
          <w:sz w:val="28"/>
          <w:szCs w:val="28"/>
        </w:rPr>
        <w:t xml:space="preserve">giáo dục định hướng, </w:t>
      </w:r>
      <w:r w:rsidRPr="009C2D54">
        <w:rPr>
          <w:sz w:val="28"/>
          <w:szCs w:val="28"/>
          <w:lang w:val="vi-VN"/>
        </w:rPr>
        <w:t>dạy nghề và giới thiệu việc làm cho học viên, giúp đỡ họ có cơ hội tìm việc làm hoặc tạo việc làm khi trở về cộng đồng</w:t>
      </w:r>
      <w:r w:rsidRPr="009C2D54">
        <w:rPr>
          <w:sz w:val="28"/>
          <w:szCs w:val="28"/>
        </w:rPr>
        <w:t>.</w:t>
      </w:r>
    </w:p>
    <w:p w:rsidR="00D73084" w:rsidRPr="009C2D54" w:rsidRDefault="003A1AC0" w:rsidP="006D3A8F">
      <w:pPr>
        <w:shd w:val="clear" w:color="auto" w:fill="FFFFFF"/>
        <w:spacing w:before="100" w:after="100" w:line="340" w:lineRule="exact"/>
        <w:jc w:val="both"/>
        <w:rPr>
          <w:sz w:val="28"/>
          <w:szCs w:val="28"/>
        </w:rPr>
      </w:pPr>
      <w:r w:rsidRPr="009C2D54">
        <w:rPr>
          <w:sz w:val="28"/>
          <w:szCs w:val="28"/>
          <w:lang w:val="vi-VN"/>
        </w:rPr>
        <w:tab/>
        <w:t>- Thực hiện đa dạng hóa các hình thức điều trị, cai nghiện ma túy</w:t>
      </w:r>
      <w:r w:rsidRPr="009C2D54">
        <w:rPr>
          <w:sz w:val="28"/>
          <w:szCs w:val="28"/>
        </w:rPr>
        <w:t xml:space="preserve"> phù hợp</w:t>
      </w:r>
      <w:r w:rsidRPr="009C2D54">
        <w:rPr>
          <w:sz w:val="28"/>
          <w:szCs w:val="28"/>
          <w:lang w:val="vi-VN"/>
        </w:rPr>
        <w:t>: Cai nghiện bắt buộc, cai nghiện tự nguyện, điều trị nghiện các chất dạng thuốc phiện bằng thuốc Methadone và kết nối các dịch vụ hỗ trợ xã hội sẵn có tại địa phương; tiếp tục bổ sung biên chế, kiện toàn bộ máy tổ chức cán bộ đáp ứng nhu cầu quản lý, điều trị, cai nghiện phục hồi tại Cơ sở cai nghiện ma túy tỉnh và các Cơ sở điều trị Methadone. Tiếp tục duy trì số bệnh nhân hiện đang tham gia điều trị, tăng thêm số người tham gia điều trị mới, quản lý chặt kho thuốc điều trị thay thế</w:t>
      </w:r>
      <w:r w:rsidRPr="009C2D54">
        <w:rPr>
          <w:sz w:val="28"/>
          <w:szCs w:val="28"/>
        </w:rPr>
        <w:t>,</w:t>
      </w:r>
      <w:r w:rsidRPr="009C2D54">
        <w:rPr>
          <w:sz w:val="28"/>
          <w:szCs w:val="28"/>
          <w:lang w:val="vi-VN"/>
        </w:rPr>
        <w:t xml:space="preserve"> đảm bảo đúng quy định của ngành Y tế, chống thẩm lậu ra ngoài, hạn chế các trường hợp vi phạm pháp luật trong quá trình tham gia điều trị phải rời bỏ chương trình</w:t>
      </w:r>
      <w:r w:rsidRPr="009C2D54">
        <w:rPr>
          <w:sz w:val="28"/>
          <w:szCs w:val="28"/>
        </w:rPr>
        <w:t>.</w:t>
      </w:r>
    </w:p>
    <w:p w:rsidR="00D73084" w:rsidRPr="009C2D54" w:rsidRDefault="003A1AC0" w:rsidP="006D3A8F">
      <w:pPr>
        <w:spacing w:before="100" w:after="100" w:line="340" w:lineRule="exact"/>
        <w:ind w:firstLine="720"/>
        <w:jc w:val="both"/>
        <w:rPr>
          <w:spacing w:val="-2"/>
          <w:sz w:val="28"/>
          <w:szCs w:val="28"/>
        </w:rPr>
      </w:pPr>
      <w:r w:rsidRPr="009C2D54">
        <w:rPr>
          <w:spacing w:val="-2"/>
          <w:sz w:val="28"/>
          <w:szCs w:val="28"/>
        </w:rPr>
        <w:t>- Tăng cường công tác quản lý, thanh kiểm tra việc thực hiện các chế độ chính sách, các quy định của pháp luật về điều trị, cai nghiện phục hồi tại Cơ sở cai nghiện ma túy tỉnh và các cơ sở điều trị Methadone huyện, thành phố trên địa bàn tỉnh.</w:t>
      </w:r>
    </w:p>
    <w:p w:rsidR="00D73084" w:rsidRPr="009C2D54" w:rsidRDefault="003A1AC0" w:rsidP="006D3A8F">
      <w:pPr>
        <w:spacing w:before="100" w:after="100" w:line="340" w:lineRule="exact"/>
        <w:ind w:firstLine="720"/>
        <w:jc w:val="both"/>
        <w:rPr>
          <w:spacing w:val="-2"/>
          <w:sz w:val="28"/>
          <w:szCs w:val="28"/>
        </w:rPr>
      </w:pPr>
      <w:r w:rsidRPr="009C2D54">
        <w:rPr>
          <w:spacing w:val="-2"/>
          <w:sz w:val="28"/>
          <w:szCs w:val="28"/>
        </w:rPr>
        <w:t>- Tổ chức Đoàn tham quan, học tập, trao đổi kinh nghiệm ở những địa phương đang thí điểm mô</w:t>
      </w:r>
      <w:r w:rsidRPr="009C2D54">
        <w:rPr>
          <w:spacing w:val="-2"/>
          <w:sz w:val="28"/>
          <w:szCs w:val="28"/>
          <w:lang w:val="vi-VN"/>
        </w:rPr>
        <w:t xml:space="preserve"> hình </w:t>
      </w:r>
      <w:r w:rsidRPr="009C2D54">
        <w:rPr>
          <w:spacing w:val="-2"/>
          <w:sz w:val="28"/>
          <w:szCs w:val="28"/>
        </w:rPr>
        <w:t>Cơ sở cai nghiện ma túy</w:t>
      </w:r>
      <w:r w:rsidRPr="009C2D54">
        <w:rPr>
          <w:spacing w:val="-2"/>
          <w:sz w:val="28"/>
          <w:szCs w:val="28"/>
          <w:lang w:val="vi-VN"/>
        </w:rPr>
        <w:t xml:space="preserve"> tổng hợp đa chức năng, các </w:t>
      </w:r>
      <w:r w:rsidRPr="009C2D54">
        <w:rPr>
          <w:spacing w:val="-2"/>
          <w:sz w:val="28"/>
          <w:szCs w:val="28"/>
        </w:rPr>
        <w:t xml:space="preserve">Điểm vệ tinh cai nghiện, Điểm tư vấn, hỗ trợ điều trị nghiện ma túy tại </w:t>
      </w:r>
      <w:r w:rsidR="003A4B5C" w:rsidRPr="009C2D54">
        <w:rPr>
          <w:spacing w:val="-2"/>
          <w:sz w:val="28"/>
          <w:szCs w:val="28"/>
        </w:rPr>
        <w:br/>
      </w:r>
      <w:r w:rsidRPr="009C2D54">
        <w:rPr>
          <w:spacing w:val="-2"/>
          <w:sz w:val="28"/>
          <w:szCs w:val="28"/>
        </w:rPr>
        <w:t>cộng đồng.</w:t>
      </w:r>
    </w:p>
    <w:p w:rsidR="00D73084" w:rsidRPr="009C2D54" w:rsidRDefault="003A1AC0" w:rsidP="006D3A8F">
      <w:pPr>
        <w:spacing w:before="100" w:after="100" w:line="340" w:lineRule="exact"/>
        <w:ind w:firstLine="720"/>
        <w:jc w:val="both"/>
        <w:rPr>
          <w:sz w:val="28"/>
          <w:szCs w:val="28"/>
        </w:rPr>
      </w:pPr>
      <w:r w:rsidRPr="009C2D54">
        <w:rPr>
          <w:b/>
          <w:bCs/>
          <w:sz w:val="28"/>
          <w:szCs w:val="28"/>
        </w:rPr>
        <w:t>4. C</w:t>
      </w:r>
      <w:r w:rsidRPr="009C2D54">
        <w:rPr>
          <w:b/>
          <w:bCs/>
          <w:sz w:val="28"/>
          <w:szCs w:val="28"/>
          <w:lang w:val="vi-VN"/>
        </w:rPr>
        <w:t>ông tác cai nghiện ma túy tại gia đình, cộng đồng</w:t>
      </w:r>
    </w:p>
    <w:p w:rsidR="00D73084" w:rsidRPr="009C2D54" w:rsidRDefault="003A1AC0" w:rsidP="006D3A8F">
      <w:pPr>
        <w:spacing w:before="100" w:after="100" w:line="340" w:lineRule="exact"/>
        <w:ind w:firstLine="720"/>
        <w:jc w:val="both"/>
        <w:rPr>
          <w:sz w:val="28"/>
          <w:szCs w:val="28"/>
        </w:rPr>
      </w:pPr>
      <w:r w:rsidRPr="009C2D54">
        <w:rPr>
          <w:sz w:val="28"/>
          <w:szCs w:val="28"/>
          <w:lang w:val="vi-VN"/>
        </w:rPr>
        <w:t>- Tiếp tục triển khai</w:t>
      </w:r>
      <w:r w:rsidRPr="009C2D54">
        <w:rPr>
          <w:sz w:val="28"/>
          <w:szCs w:val="28"/>
        </w:rPr>
        <w:t xml:space="preserve">, </w:t>
      </w:r>
      <w:r w:rsidRPr="009C2D54">
        <w:rPr>
          <w:sz w:val="28"/>
          <w:szCs w:val="28"/>
          <w:lang w:val="vi-VN"/>
        </w:rPr>
        <w:t xml:space="preserve">thực hiện Nghị định số 94/2010/NĐ-CP ngày 09/9/2010 của Chính phủ </w:t>
      </w:r>
      <w:r w:rsidRPr="009C2D54">
        <w:rPr>
          <w:sz w:val="28"/>
          <w:szCs w:val="28"/>
        </w:rPr>
        <w:t>q</w:t>
      </w:r>
      <w:r w:rsidRPr="009C2D54">
        <w:rPr>
          <w:sz w:val="28"/>
          <w:szCs w:val="28"/>
          <w:lang w:val="vi-VN"/>
        </w:rPr>
        <w:t xml:space="preserve">uy định về tổ chức cai nghiện ma túy tại gia đình, cai nghiện ma túy tại cộng đồng trên địa bàn </w:t>
      </w:r>
      <w:r w:rsidRPr="009C2D54">
        <w:rPr>
          <w:sz w:val="28"/>
          <w:szCs w:val="28"/>
        </w:rPr>
        <w:t>tỉnh</w:t>
      </w:r>
      <w:r w:rsidRPr="009C2D54">
        <w:rPr>
          <w:sz w:val="28"/>
          <w:szCs w:val="28"/>
          <w:lang w:val="vi-VN"/>
        </w:rPr>
        <w:t>.</w:t>
      </w:r>
    </w:p>
    <w:p w:rsidR="00D73084" w:rsidRPr="009C2D54" w:rsidRDefault="003A1AC0" w:rsidP="006D3A8F">
      <w:pPr>
        <w:spacing w:before="100" w:after="100" w:line="340" w:lineRule="exact"/>
        <w:ind w:firstLine="720"/>
        <w:jc w:val="both"/>
        <w:rPr>
          <w:sz w:val="28"/>
          <w:szCs w:val="28"/>
        </w:rPr>
      </w:pPr>
      <w:r w:rsidRPr="009C2D54">
        <w:rPr>
          <w:sz w:val="28"/>
          <w:szCs w:val="28"/>
          <w:lang w:val="vi-VN"/>
        </w:rPr>
        <w:t xml:space="preserve">- Kiện toàn Tổ công tác cai nghiện ma túy và tổ chức cai nghiện tại gia đình và cộng đồng ở 100% các xã, phường, thị trấn có người nghiện ma túy. Tăng cường công tác vận động người nghiện ma túy tự nguyện đăng ký </w:t>
      </w:r>
      <w:r w:rsidRPr="009C2D54">
        <w:rPr>
          <w:sz w:val="28"/>
          <w:szCs w:val="28"/>
        </w:rPr>
        <w:t xml:space="preserve">các </w:t>
      </w:r>
      <w:r w:rsidRPr="009C2D54">
        <w:rPr>
          <w:sz w:val="28"/>
          <w:szCs w:val="28"/>
          <w:lang w:val="vi-VN"/>
        </w:rPr>
        <w:t>hình thức cai nghiện tại gia đình, cộng đồng</w:t>
      </w:r>
      <w:r w:rsidRPr="009C2D54">
        <w:rPr>
          <w:sz w:val="28"/>
          <w:szCs w:val="28"/>
        </w:rPr>
        <w:t xml:space="preserve"> và Cơ sở cai nghiện ma túy tỉnh</w:t>
      </w:r>
      <w:r w:rsidRPr="009C2D54">
        <w:rPr>
          <w:sz w:val="28"/>
          <w:szCs w:val="28"/>
          <w:lang w:val="vi-VN"/>
        </w:rPr>
        <w:t xml:space="preserve">. </w:t>
      </w:r>
    </w:p>
    <w:p w:rsidR="00D73084" w:rsidRPr="009C2D54" w:rsidRDefault="003A1AC0" w:rsidP="006D3A8F">
      <w:pPr>
        <w:spacing w:before="100" w:after="100" w:line="340" w:lineRule="exact"/>
        <w:ind w:firstLine="720"/>
        <w:jc w:val="both"/>
        <w:rPr>
          <w:sz w:val="28"/>
          <w:szCs w:val="28"/>
        </w:rPr>
      </w:pPr>
      <w:r w:rsidRPr="009C2D54">
        <w:rPr>
          <w:sz w:val="28"/>
          <w:szCs w:val="28"/>
          <w:lang w:val="vi-VN"/>
        </w:rPr>
        <w:t xml:space="preserve">- Tận dụng cơ sở vật chất sẵn có như </w:t>
      </w:r>
      <w:r w:rsidRPr="009C2D54">
        <w:rPr>
          <w:sz w:val="28"/>
          <w:szCs w:val="28"/>
        </w:rPr>
        <w:t xml:space="preserve">Công trường 06 (cũ), </w:t>
      </w:r>
      <w:r w:rsidRPr="009C2D54">
        <w:rPr>
          <w:sz w:val="28"/>
          <w:szCs w:val="28"/>
          <w:lang w:val="vi-VN"/>
        </w:rPr>
        <w:t>trạm y tế xã, phường, thị trấn</w:t>
      </w:r>
      <w:r w:rsidRPr="009C2D54">
        <w:rPr>
          <w:sz w:val="28"/>
          <w:szCs w:val="28"/>
        </w:rPr>
        <w:t>,</w:t>
      </w:r>
      <w:r w:rsidRPr="009C2D54">
        <w:rPr>
          <w:sz w:val="28"/>
          <w:szCs w:val="28"/>
          <w:lang w:val="vi-VN"/>
        </w:rPr>
        <w:t xml:space="preserve">... để làm cơ sở </w:t>
      </w:r>
      <w:r w:rsidRPr="009C2D54">
        <w:rPr>
          <w:sz w:val="28"/>
          <w:szCs w:val="28"/>
        </w:rPr>
        <w:t>điều trị</w:t>
      </w:r>
      <w:r w:rsidRPr="009C2D54">
        <w:rPr>
          <w:sz w:val="28"/>
          <w:szCs w:val="28"/>
          <w:lang w:val="vi-VN"/>
        </w:rPr>
        <w:t xml:space="preserve"> cắt cơn nghiện ma túy tại cộng đồng. Những </w:t>
      </w:r>
      <w:r w:rsidRPr="009C2D54">
        <w:rPr>
          <w:sz w:val="28"/>
          <w:szCs w:val="28"/>
        </w:rPr>
        <w:t xml:space="preserve">huyện chưa thành lập Điểm điều trị cắt cơn nghiện ma túy tại cộng đồng hoặc </w:t>
      </w:r>
      <w:r w:rsidRPr="009C2D54">
        <w:rPr>
          <w:sz w:val="28"/>
          <w:szCs w:val="28"/>
          <w:lang w:val="vi-VN"/>
        </w:rPr>
        <w:t>xã, phường, thị trấn không có đủ điều kiện tổ chức đ</w:t>
      </w:r>
      <w:r w:rsidRPr="009C2D54">
        <w:rPr>
          <w:sz w:val="28"/>
          <w:szCs w:val="28"/>
        </w:rPr>
        <w:t>iều trị</w:t>
      </w:r>
      <w:r w:rsidRPr="009C2D54">
        <w:rPr>
          <w:sz w:val="28"/>
          <w:szCs w:val="28"/>
          <w:lang w:val="vi-VN"/>
        </w:rPr>
        <w:t xml:space="preserve"> cắt cơn tại địa phương có th</w:t>
      </w:r>
      <w:r w:rsidRPr="009C2D54">
        <w:rPr>
          <w:sz w:val="28"/>
          <w:szCs w:val="28"/>
        </w:rPr>
        <w:t xml:space="preserve">ể </w:t>
      </w:r>
      <w:r w:rsidRPr="009C2D54">
        <w:rPr>
          <w:sz w:val="28"/>
          <w:szCs w:val="28"/>
          <w:lang w:val="vi-VN"/>
        </w:rPr>
        <w:t xml:space="preserve">phối hợp </w:t>
      </w:r>
      <w:r w:rsidRPr="009C2D54">
        <w:rPr>
          <w:sz w:val="28"/>
          <w:szCs w:val="28"/>
        </w:rPr>
        <w:t xml:space="preserve">với các huyện gần nhất đã thành lập Điểm điều trị cắt cơn nghiện ma túy tại cộng đồng hoặc Cơ sở cai nghiện ma túy tỉnh để </w:t>
      </w:r>
      <w:r w:rsidRPr="009C2D54">
        <w:rPr>
          <w:sz w:val="28"/>
          <w:szCs w:val="28"/>
          <w:lang w:val="vi-VN"/>
        </w:rPr>
        <w:t xml:space="preserve">đưa người nghiện ma túy vào </w:t>
      </w:r>
      <w:r w:rsidRPr="009C2D54">
        <w:rPr>
          <w:sz w:val="28"/>
          <w:szCs w:val="28"/>
        </w:rPr>
        <w:t>điều trị</w:t>
      </w:r>
      <w:r w:rsidRPr="009C2D54">
        <w:rPr>
          <w:sz w:val="28"/>
          <w:szCs w:val="28"/>
          <w:lang w:val="vi-VN"/>
        </w:rPr>
        <w:t xml:space="preserve"> cắt c</w:t>
      </w:r>
      <w:r w:rsidRPr="009C2D54">
        <w:rPr>
          <w:sz w:val="28"/>
          <w:szCs w:val="28"/>
        </w:rPr>
        <w:t>ơ</w:t>
      </w:r>
      <w:r w:rsidRPr="009C2D54">
        <w:rPr>
          <w:sz w:val="28"/>
          <w:szCs w:val="28"/>
          <w:lang w:val="vi-VN"/>
        </w:rPr>
        <w:t>n nghiện ma túy theo quy định.</w:t>
      </w:r>
    </w:p>
    <w:p w:rsidR="00D73084" w:rsidRPr="009C2D54" w:rsidRDefault="003A1AC0" w:rsidP="006D3A8F">
      <w:pPr>
        <w:spacing w:before="100" w:after="100" w:line="340" w:lineRule="exact"/>
        <w:ind w:firstLine="720"/>
        <w:jc w:val="both"/>
        <w:rPr>
          <w:sz w:val="28"/>
          <w:szCs w:val="28"/>
        </w:rPr>
      </w:pPr>
      <w:r w:rsidRPr="009C2D54">
        <w:rPr>
          <w:b/>
          <w:bCs/>
          <w:sz w:val="28"/>
          <w:szCs w:val="28"/>
        </w:rPr>
        <w:t xml:space="preserve">5. </w:t>
      </w:r>
      <w:r w:rsidRPr="009C2D54">
        <w:rPr>
          <w:b/>
          <w:bCs/>
          <w:sz w:val="28"/>
          <w:szCs w:val="28"/>
          <w:lang w:val="vi-VN"/>
        </w:rPr>
        <w:t xml:space="preserve">Tổ chức hiệu quả các biện pháp quản lý sau cai nghiện và </w:t>
      </w:r>
      <w:r w:rsidRPr="009C2D54">
        <w:rPr>
          <w:b/>
          <w:bCs/>
          <w:sz w:val="28"/>
          <w:szCs w:val="28"/>
        </w:rPr>
        <w:t>hỗ trợ</w:t>
      </w:r>
      <w:r w:rsidRPr="009C2D54">
        <w:rPr>
          <w:b/>
          <w:bCs/>
          <w:sz w:val="28"/>
          <w:szCs w:val="28"/>
          <w:lang w:val="vi-VN"/>
        </w:rPr>
        <w:t xml:space="preserve"> tái hòa nhập cộng đồng</w:t>
      </w:r>
    </w:p>
    <w:p w:rsidR="00D73084" w:rsidRPr="009C2D54" w:rsidRDefault="003A1AC0" w:rsidP="006D3A8F">
      <w:pPr>
        <w:spacing w:before="100" w:after="100" w:line="340" w:lineRule="exact"/>
        <w:ind w:right="-16"/>
        <w:jc w:val="both"/>
        <w:rPr>
          <w:sz w:val="28"/>
          <w:szCs w:val="28"/>
        </w:rPr>
      </w:pPr>
      <w:r w:rsidRPr="009C2D54">
        <w:rPr>
          <w:sz w:val="28"/>
          <w:szCs w:val="28"/>
        </w:rPr>
        <w:tab/>
        <w:t>- Thực hiện tốt công tác quản lý sau cai nghiện ma túy; nâng cao hiệu quả công tác phối hợp, liên kết giữa cơ sở cai nghiện, chính quyền địa phương với cơ sở dạy nghề, các doanh nghiệp, tạo điều kiện thuận lợi cho người sau cai nghiện ma túy tại nơi cư trú học nghề, lao động sản xuất, giải quyết việc làm.</w:t>
      </w:r>
    </w:p>
    <w:p w:rsidR="00D73084" w:rsidRPr="009C2D54" w:rsidRDefault="003A1AC0" w:rsidP="006D3A8F">
      <w:pPr>
        <w:spacing w:before="100" w:after="100" w:line="340" w:lineRule="exact"/>
        <w:ind w:right="-16"/>
        <w:jc w:val="both"/>
        <w:rPr>
          <w:spacing w:val="-7"/>
          <w:sz w:val="28"/>
          <w:szCs w:val="28"/>
        </w:rPr>
      </w:pPr>
      <w:r w:rsidRPr="009C2D54">
        <w:rPr>
          <w:sz w:val="28"/>
          <w:szCs w:val="28"/>
        </w:rPr>
        <w:tab/>
      </w:r>
      <w:r w:rsidRPr="009C2D54">
        <w:rPr>
          <w:spacing w:val="-7"/>
          <w:sz w:val="28"/>
          <w:szCs w:val="28"/>
        </w:rPr>
        <w:t xml:space="preserve">- Ủy </w:t>
      </w:r>
      <w:r w:rsidRPr="009C2D54">
        <w:rPr>
          <w:spacing w:val="-7"/>
          <w:sz w:val="28"/>
          <w:szCs w:val="28"/>
          <w:lang w:val="vi-VN"/>
        </w:rPr>
        <w:t>ban nhân dân huyện, thành phố phối hợp với tổ chức chính trị - xã hội làm tốt công tác tiếp nhận, hỗ trợ, giúp đỡ, quản lý người sau cai nghiện, đảm bảo 100% số người đã cai nghiện bắt buộc tại cơ sở trở về cộng đồng được quản lý sau cai tại nơi cư trú bằng các hình thức phù hợp; hạn chế thấp nhất tỷ lệ tái nghiện; đẩy mạnh hỗ trợ dạy nghề, tạo việc làm, thu nhập cho người sau cai nghiện ổn định cuộc sống.</w:t>
      </w:r>
    </w:p>
    <w:p w:rsidR="00D73084" w:rsidRPr="009C2D54" w:rsidRDefault="003A1AC0" w:rsidP="006D3A8F">
      <w:pPr>
        <w:spacing w:before="100" w:after="100" w:line="340" w:lineRule="exact"/>
        <w:ind w:right="-16"/>
        <w:jc w:val="both"/>
        <w:rPr>
          <w:spacing w:val="-7"/>
          <w:sz w:val="28"/>
          <w:szCs w:val="28"/>
        </w:rPr>
      </w:pPr>
      <w:r w:rsidRPr="009C2D54">
        <w:rPr>
          <w:sz w:val="28"/>
          <w:szCs w:val="28"/>
        </w:rPr>
        <w:tab/>
      </w:r>
      <w:r w:rsidRPr="009C2D54">
        <w:rPr>
          <w:spacing w:val="-7"/>
          <w:sz w:val="28"/>
          <w:szCs w:val="28"/>
        </w:rPr>
        <w:t xml:space="preserve">- </w:t>
      </w:r>
      <w:r w:rsidRPr="009C2D54">
        <w:rPr>
          <w:spacing w:val="-7"/>
          <w:sz w:val="28"/>
          <w:szCs w:val="28"/>
          <w:lang w:val="vi-VN"/>
        </w:rPr>
        <w:t>T</w:t>
      </w:r>
      <w:r w:rsidRPr="009C2D54">
        <w:rPr>
          <w:spacing w:val="-7"/>
          <w:sz w:val="28"/>
          <w:szCs w:val="28"/>
        </w:rPr>
        <w:t xml:space="preserve">ổ </w:t>
      </w:r>
      <w:r w:rsidRPr="009C2D54">
        <w:rPr>
          <w:spacing w:val="-7"/>
          <w:sz w:val="28"/>
          <w:szCs w:val="28"/>
          <w:lang w:val="vi-VN"/>
        </w:rPr>
        <w:t xml:space="preserve">chức xét duyệt đưa ra khỏi danh sách </w:t>
      </w:r>
      <w:r w:rsidRPr="009C2D54">
        <w:rPr>
          <w:spacing w:val="-7"/>
          <w:sz w:val="28"/>
          <w:szCs w:val="28"/>
        </w:rPr>
        <w:t xml:space="preserve">quản lý </w:t>
      </w:r>
      <w:r w:rsidRPr="009C2D54">
        <w:rPr>
          <w:spacing w:val="-7"/>
          <w:sz w:val="28"/>
          <w:szCs w:val="28"/>
          <w:lang w:val="vi-VN"/>
        </w:rPr>
        <w:t xml:space="preserve">đối với những người </w:t>
      </w:r>
      <w:r w:rsidRPr="009C2D54">
        <w:rPr>
          <w:spacing w:val="-7"/>
          <w:sz w:val="28"/>
          <w:szCs w:val="28"/>
        </w:rPr>
        <w:t xml:space="preserve">sau cai nghiện ma túy </w:t>
      </w:r>
      <w:r w:rsidRPr="009C2D54">
        <w:rPr>
          <w:spacing w:val="-7"/>
          <w:sz w:val="28"/>
          <w:szCs w:val="28"/>
          <w:lang w:val="vi-VN"/>
        </w:rPr>
        <w:t xml:space="preserve">đã hoàn thành thời gian </w:t>
      </w:r>
      <w:r w:rsidRPr="009C2D54">
        <w:rPr>
          <w:spacing w:val="-7"/>
          <w:sz w:val="28"/>
          <w:szCs w:val="28"/>
        </w:rPr>
        <w:t xml:space="preserve">quản lý sau cai tại nơi cư trú </w:t>
      </w:r>
      <w:r w:rsidRPr="009C2D54">
        <w:rPr>
          <w:spacing w:val="-7"/>
          <w:sz w:val="28"/>
          <w:szCs w:val="28"/>
          <w:lang w:val="vi-VN"/>
        </w:rPr>
        <w:t>không tái nghiện.</w:t>
      </w:r>
    </w:p>
    <w:p w:rsidR="00D73084" w:rsidRPr="009C2D54" w:rsidRDefault="003A1AC0" w:rsidP="006D3A8F">
      <w:pPr>
        <w:spacing w:before="100" w:after="100" w:line="340" w:lineRule="exact"/>
        <w:ind w:firstLine="720"/>
        <w:jc w:val="both"/>
        <w:rPr>
          <w:spacing w:val="-4"/>
          <w:sz w:val="28"/>
          <w:szCs w:val="28"/>
        </w:rPr>
      </w:pPr>
      <w:r w:rsidRPr="009C2D54">
        <w:rPr>
          <w:b/>
          <w:bCs/>
          <w:spacing w:val="-4"/>
          <w:sz w:val="28"/>
          <w:szCs w:val="28"/>
        </w:rPr>
        <w:t>6. Bồi dưỡng n</w:t>
      </w:r>
      <w:r w:rsidRPr="009C2D54">
        <w:rPr>
          <w:b/>
          <w:bCs/>
          <w:spacing w:val="-4"/>
          <w:sz w:val="28"/>
          <w:szCs w:val="28"/>
          <w:lang w:val="vi-VN"/>
        </w:rPr>
        <w:t>âng cao năng lực đội ngũ cán bộ</w:t>
      </w:r>
      <w:r w:rsidR="009C2D54" w:rsidRPr="009C2D54">
        <w:rPr>
          <w:b/>
          <w:bCs/>
          <w:spacing w:val="-4"/>
          <w:sz w:val="28"/>
          <w:szCs w:val="28"/>
        </w:rPr>
        <w:t>,</w:t>
      </w:r>
      <w:r w:rsidRPr="009C2D54">
        <w:rPr>
          <w:b/>
          <w:bCs/>
          <w:spacing w:val="-4"/>
          <w:sz w:val="28"/>
          <w:szCs w:val="28"/>
        </w:rPr>
        <w:t xml:space="preserve"> công chức, viên chức làm công tác</w:t>
      </w:r>
      <w:r w:rsidR="007F4F60" w:rsidRPr="009C2D54">
        <w:rPr>
          <w:b/>
          <w:bCs/>
          <w:spacing w:val="-4"/>
          <w:sz w:val="28"/>
          <w:szCs w:val="28"/>
        </w:rPr>
        <w:t xml:space="preserve"> </w:t>
      </w:r>
      <w:r w:rsidRPr="009C2D54">
        <w:rPr>
          <w:b/>
          <w:bCs/>
          <w:spacing w:val="-4"/>
          <w:sz w:val="28"/>
          <w:szCs w:val="28"/>
          <w:lang w:val="vi-VN"/>
        </w:rPr>
        <w:t>điều trị, cai nghiện</w:t>
      </w:r>
      <w:r w:rsidRPr="009C2D54">
        <w:rPr>
          <w:b/>
          <w:bCs/>
          <w:spacing w:val="-4"/>
          <w:sz w:val="28"/>
          <w:szCs w:val="28"/>
        </w:rPr>
        <w:t xml:space="preserve"> phục hồi và </w:t>
      </w:r>
      <w:r w:rsidRPr="009C2D54">
        <w:rPr>
          <w:b/>
          <w:bCs/>
          <w:spacing w:val="-4"/>
          <w:sz w:val="28"/>
          <w:szCs w:val="28"/>
          <w:lang w:val="vi-VN"/>
        </w:rPr>
        <w:t>quản lý sau cai</w:t>
      </w:r>
      <w:r w:rsidR="00573718" w:rsidRPr="009C2D54">
        <w:rPr>
          <w:b/>
          <w:bCs/>
          <w:spacing w:val="-4"/>
          <w:sz w:val="28"/>
          <w:szCs w:val="28"/>
        </w:rPr>
        <w:t xml:space="preserve"> nghiện</w:t>
      </w:r>
    </w:p>
    <w:p w:rsidR="00D73084" w:rsidRPr="009C2D54" w:rsidRDefault="003A1AC0" w:rsidP="006D3A8F">
      <w:pPr>
        <w:spacing w:before="100" w:after="100" w:line="340" w:lineRule="exact"/>
        <w:ind w:right="-16" w:firstLine="709"/>
        <w:jc w:val="both"/>
        <w:rPr>
          <w:sz w:val="28"/>
          <w:szCs w:val="28"/>
        </w:rPr>
      </w:pPr>
      <w:r w:rsidRPr="009C2D54">
        <w:rPr>
          <w:sz w:val="28"/>
          <w:szCs w:val="28"/>
        </w:rPr>
        <w:t>- Thực hiện đào tạo theo chương trình khung, giáo trình, điều kiện, tiêu chuẩn, trình tự, thủ tục,...</w:t>
      </w:r>
      <w:r w:rsidR="00573718" w:rsidRPr="009C2D54">
        <w:rPr>
          <w:sz w:val="28"/>
          <w:szCs w:val="28"/>
        </w:rPr>
        <w:t xml:space="preserve"> </w:t>
      </w:r>
      <w:r w:rsidRPr="009C2D54">
        <w:rPr>
          <w:sz w:val="28"/>
          <w:szCs w:val="28"/>
        </w:rPr>
        <w:t xml:space="preserve">về điều trị nghiện nhằm từng bước chuẩn hóa đội ngũ </w:t>
      </w:r>
      <w:r w:rsidR="009C2D54" w:rsidRPr="009C2D54">
        <w:rPr>
          <w:sz w:val="28"/>
          <w:szCs w:val="28"/>
        </w:rPr>
        <w:t>cán bộ, công chức</w:t>
      </w:r>
      <w:r w:rsidRPr="009C2D54">
        <w:rPr>
          <w:sz w:val="28"/>
          <w:szCs w:val="28"/>
        </w:rPr>
        <w:t>, viên chức tại các Cơ sở điều trị Methadone, Điểm điều trị cắt cơn nghiện ma túy tại cộng đồng và Cơ sở cai nghiện ma túy tỉnh.</w:t>
      </w:r>
    </w:p>
    <w:p w:rsidR="00D73084" w:rsidRPr="009C2D54" w:rsidRDefault="003A1AC0" w:rsidP="006D3A8F">
      <w:pPr>
        <w:spacing w:before="100" w:after="100" w:line="340" w:lineRule="exact"/>
        <w:ind w:right="-16" w:firstLine="709"/>
        <w:jc w:val="both"/>
        <w:rPr>
          <w:spacing w:val="-2"/>
          <w:sz w:val="28"/>
          <w:szCs w:val="28"/>
        </w:rPr>
      </w:pPr>
      <w:r w:rsidRPr="009C2D54">
        <w:rPr>
          <w:spacing w:val="-2"/>
          <w:sz w:val="28"/>
          <w:szCs w:val="28"/>
        </w:rPr>
        <w:t>- Xây dựng kế hoạch tiếp tục mở các lớp đào tạo cơ bản và nâng cao đối với cán bộ làm công tác quản lý, xác định tình trạng nghiện ma túy, điều trị cai nghiện phục hồi và quản lý sau cai nghiện ma túy tại Cơ sở cai nghiện và cộng đồng.</w:t>
      </w:r>
    </w:p>
    <w:p w:rsidR="00D73084" w:rsidRPr="009C2D54" w:rsidRDefault="003A1AC0" w:rsidP="006D3A8F">
      <w:pPr>
        <w:spacing w:before="100" w:after="100" w:line="340" w:lineRule="exact"/>
        <w:ind w:right="-16" w:firstLine="709"/>
        <w:jc w:val="both"/>
        <w:rPr>
          <w:sz w:val="28"/>
          <w:szCs w:val="28"/>
        </w:rPr>
      </w:pPr>
      <w:r w:rsidRPr="009C2D54">
        <w:rPr>
          <w:sz w:val="28"/>
          <w:szCs w:val="28"/>
        </w:rPr>
        <w:t xml:space="preserve">- Tổ chức các khóa đào tạo, tập huấn nâng cao năng lực quản lý, </w:t>
      </w:r>
      <w:r w:rsidRPr="009C2D54">
        <w:rPr>
          <w:sz w:val="28"/>
          <w:szCs w:val="28"/>
          <w:lang w:val="vi-VN"/>
        </w:rPr>
        <w:t>kỹ năng</w:t>
      </w:r>
      <w:r w:rsidR="007F4F60" w:rsidRPr="009C2D54">
        <w:rPr>
          <w:sz w:val="28"/>
          <w:szCs w:val="28"/>
          <w:lang w:val="vi-VN"/>
        </w:rPr>
        <w:t xml:space="preserve"> </w:t>
      </w:r>
      <w:r w:rsidRPr="009C2D54">
        <w:rPr>
          <w:sz w:val="28"/>
          <w:szCs w:val="28"/>
        </w:rPr>
        <w:t>truyền thông</w:t>
      </w:r>
      <w:r w:rsidRPr="009C2D54">
        <w:rPr>
          <w:sz w:val="28"/>
          <w:szCs w:val="28"/>
          <w:lang w:val="vi-VN"/>
        </w:rPr>
        <w:t xml:space="preserve"> cho đội ngũ cán bộ</w:t>
      </w:r>
      <w:r w:rsidRPr="009C2D54">
        <w:rPr>
          <w:sz w:val="28"/>
          <w:szCs w:val="28"/>
        </w:rPr>
        <w:t xml:space="preserve"> lãnh đạo, cán bộ chuyên trách, kiêm nhiệm</w:t>
      </w:r>
      <w:r w:rsidRPr="009C2D54">
        <w:rPr>
          <w:sz w:val="28"/>
          <w:szCs w:val="28"/>
          <w:lang w:val="vi-VN"/>
        </w:rPr>
        <w:t xml:space="preserve"> làm công tác </w:t>
      </w:r>
      <w:r w:rsidRPr="009C2D54">
        <w:rPr>
          <w:sz w:val="28"/>
          <w:szCs w:val="28"/>
        </w:rPr>
        <w:t xml:space="preserve">phòng chống tệ nạn xã hội, các tuyên truyền viên, hội viên tổ chức đoàn thể thực hiện tuyên truyền, vận động người sử dụng trái phép chất ma túy, người nghiện ma túy tự nguyên đăng ký các hình thức điều trị, cai nghiện phục hồi. </w:t>
      </w:r>
    </w:p>
    <w:p w:rsidR="00D73084" w:rsidRPr="009C2D54" w:rsidRDefault="003A1AC0" w:rsidP="006D3A8F">
      <w:pPr>
        <w:spacing w:before="100" w:after="100" w:line="340" w:lineRule="exact"/>
        <w:ind w:right="-16"/>
        <w:rPr>
          <w:szCs w:val="26"/>
        </w:rPr>
      </w:pPr>
      <w:r w:rsidRPr="000504D4">
        <w:rPr>
          <w:b/>
          <w:bCs/>
          <w:color w:val="000099"/>
          <w:szCs w:val="26"/>
        </w:rPr>
        <w:tab/>
      </w:r>
      <w:r w:rsidRPr="009C2D54">
        <w:rPr>
          <w:b/>
          <w:bCs/>
          <w:szCs w:val="26"/>
        </w:rPr>
        <w:t>IV. KINH PHÍ THỰC HIỆN</w:t>
      </w:r>
    </w:p>
    <w:p w:rsidR="00D73084" w:rsidRPr="00B833C7" w:rsidRDefault="003A1AC0" w:rsidP="006D3A8F">
      <w:pPr>
        <w:spacing w:before="100" w:after="100" w:line="340" w:lineRule="exact"/>
        <w:ind w:right="-16" w:firstLine="709"/>
        <w:jc w:val="both"/>
        <w:rPr>
          <w:sz w:val="28"/>
          <w:szCs w:val="28"/>
        </w:rPr>
      </w:pPr>
      <w:r w:rsidRPr="009C2D54">
        <w:rPr>
          <w:sz w:val="28"/>
          <w:szCs w:val="28"/>
        </w:rPr>
        <w:t xml:space="preserve">Kinh phí thực hiện công tác điều trị, cai nghiện phục hồi và quản lý sau cai nghiện ma túy do </w:t>
      </w:r>
      <w:r w:rsidRPr="00B833C7">
        <w:rPr>
          <w:sz w:val="28"/>
          <w:szCs w:val="28"/>
        </w:rPr>
        <w:t>ngân sách cấp tỉnh, huyện, xã và từ các nguồn hỗ trợ hợp pháp khác để triển khai công tác điều trị, cai nghiện phục hồi và quản lý sau cai nghiện ma túy trên địa bàn.</w:t>
      </w:r>
    </w:p>
    <w:p w:rsidR="00D73084" w:rsidRPr="00B833C7" w:rsidRDefault="003A1AC0" w:rsidP="006D3A8F">
      <w:pPr>
        <w:spacing w:before="100" w:after="100" w:line="340" w:lineRule="exact"/>
        <w:ind w:firstLine="720"/>
        <w:jc w:val="both"/>
        <w:rPr>
          <w:szCs w:val="26"/>
        </w:rPr>
      </w:pPr>
      <w:r w:rsidRPr="00B833C7">
        <w:rPr>
          <w:b/>
          <w:bCs/>
          <w:szCs w:val="26"/>
        </w:rPr>
        <w:t>V. TỔ CHỨC THỰC HIỆN</w:t>
      </w:r>
    </w:p>
    <w:p w:rsidR="00D73084" w:rsidRPr="00B833C7" w:rsidRDefault="003A1AC0" w:rsidP="006D3A8F">
      <w:pPr>
        <w:spacing w:before="100" w:after="100" w:line="340" w:lineRule="exact"/>
        <w:ind w:firstLine="720"/>
        <w:jc w:val="both"/>
        <w:rPr>
          <w:b/>
          <w:bCs/>
          <w:sz w:val="28"/>
          <w:szCs w:val="28"/>
        </w:rPr>
      </w:pPr>
      <w:r w:rsidRPr="00B833C7">
        <w:rPr>
          <w:b/>
          <w:bCs/>
          <w:sz w:val="28"/>
          <w:szCs w:val="28"/>
        </w:rPr>
        <w:t xml:space="preserve">1. </w:t>
      </w:r>
      <w:r w:rsidRPr="00B833C7">
        <w:rPr>
          <w:b/>
          <w:bCs/>
          <w:sz w:val="28"/>
          <w:szCs w:val="28"/>
          <w:lang w:val="vi-VN"/>
        </w:rPr>
        <w:t>S</w:t>
      </w:r>
      <w:r w:rsidRPr="00B833C7">
        <w:rPr>
          <w:b/>
          <w:bCs/>
          <w:sz w:val="28"/>
          <w:szCs w:val="28"/>
        </w:rPr>
        <w:t xml:space="preserve">ở </w:t>
      </w:r>
      <w:r w:rsidRPr="00B833C7">
        <w:rPr>
          <w:b/>
          <w:bCs/>
          <w:sz w:val="28"/>
          <w:szCs w:val="28"/>
          <w:lang w:val="vi-VN"/>
        </w:rPr>
        <w:t>Lao động-Thương binh và Xã hội</w:t>
      </w:r>
    </w:p>
    <w:p w:rsidR="00D73084" w:rsidRPr="00B833C7" w:rsidRDefault="003A1AC0" w:rsidP="006D3A8F">
      <w:pPr>
        <w:shd w:val="clear" w:color="auto" w:fill="FFFFFF"/>
        <w:spacing w:before="100" w:after="100" w:line="340" w:lineRule="exact"/>
        <w:jc w:val="both"/>
        <w:rPr>
          <w:spacing w:val="-2"/>
          <w:sz w:val="28"/>
          <w:szCs w:val="28"/>
        </w:rPr>
      </w:pPr>
      <w:r w:rsidRPr="00B833C7">
        <w:rPr>
          <w:spacing w:val="-2"/>
          <w:sz w:val="28"/>
          <w:szCs w:val="28"/>
        </w:rPr>
        <w:tab/>
      </w:r>
      <w:r w:rsidRPr="00B833C7">
        <w:rPr>
          <w:spacing w:val="-2"/>
          <w:sz w:val="28"/>
          <w:szCs w:val="28"/>
          <w:lang w:val="vi-VN"/>
        </w:rPr>
        <w:t xml:space="preserve">- Thực hiện chức năng quản lý nhà nước về công tác cai nghiện </w:t>
      </w:r>
      <w:r w:rsidRPr="00B833C7">
        <w:rPr>
          <w:spacing w:val="-2"/>
          <w:sz w:val="28"/>
          <w:szCs w:val="28"/>
        </w:rPr>
        <w:t>phục hồi</w:t>
      </w:r>
      <w:r w:rsidRPr="00B833C7">
        <w:rPr>
          <w:spacing w:val="-2"/>
          <w:sz w:val="28"/>
          <w:szCs w:val="28"/>
          <w:lang w:val="vi-VN"/>
        </w:rPr>
        <w:t xml:space="preserve"> và quản lý sau cai nghiện ma túy trên địa bàn tỉnh;</w:t>
      </w:r>
      <w:r w:rsidRPr="00B833C7">
        <w:rPr>
          <w:spacing w:val="-2"/>
          <w:sz w:val="28"/>
          <w:szCs w:val="28"/>
        </w:rPr>
        <w:t xml:space="preserve"> </w:t>
      </w:r>
      <w:r w:rsidRPr="00B833C7">
        <w:rPr>
          <w:spacing w:val="-2"/>
          <w:sz w:val="28"/>
          <w:szCs w:val="28"/>
          <w:lang w:val="vi-VN"/>
        </w:rPr>
        <w:t xml:space="preserve">quản lý, chỉ đạo, điều hành </w:t>
      </w:r>
      <w:r w:rsidRPr="00B833C7">
        <w:rPr>
          <w:spacing w:val="-2"/>
          <w:sz w:val="28"/>
          <w:szCs w:val="28"/>
        </w:rPr>
        <w:t>Cơ sở cai nghiện ma túy tỉnh</w:t>
      </w:r>
      <w:r w:rsidRPr="00B833C7">
        <w:rPr>
          <w:spacing w:val="-2"/>
          <w:sz w:val="28"/>
          <w:szCs w:val="28"/>
          <w:lang w:val="vi-VN"/>
        </w:rPr>
        <w:t xml:space="preserve"> hoạt động hiệu quả, duy trì an ninh, trật tự ổn định tại </w:t>
      </w:r>
      <w:r w:rsidR="00573718" w:rsidRPr="00B833C7">
        <w:rPr>
          <w:spacing w:val="-2"/>
          <w:sz w:val="28"/>
          <w:szCs w:val="28"/>
        </w:rPr>
        <w:br/>
      </w:r>
      <w:r w:rsidRPr="00B833C7">
        <w:rPr>
          <w:spacing w:val="-2"/>
          <w:sz w:val="28"/>
          <w:szCs w:val="28"/>
        </w:rPr>
        <w:t>C</w:t>
      </w:r>
      <w:r w:rsidRPr="00B833C7">
        <w:rPr>
          <w:spacing w:val="-2"/>
          <w:sz w:val="28"/>
          <w:szCs w:val="28"/>
          <w:lang w:val="vi-VN"/>
        </w:rPr>
        <w:t>ơ sở</w:t>
      </w:r>
      <w:r w:rsidRPr="00B833C7">
        <w:rPr>
          <w:spacing w:val="-2"/>
          <w:sz w:val="28"/>
          <w:szCs w:val="28"/>
        </w:rPr>
        <w:t>.</w:t>
      </w:r>
    </w:p>
    <w:p w:rsidR="00D73084" w:rsidRPr="00B833C7" w:rsidRDefault="003A1AC0" w:rsidP="006D3A8F">
      <w:pPr>
        <w:spacing w:before="100" w:after="100" w:line="340" w:lineRule="exact"/>
        <w:ind w:firstLine="720"/>
        <w:jc w:val="both"/>
        <w:rPr>
          <w:sz w:val="28"/>
          <w:szCs w:val="28"/>
        </w:rPr>
      </w:pPr>
      <w:r w:rsidRPr="00B833C7">
        <w:rPr>
          <w:spacing w:val="2"/>
          <w:sz w:val="28"/>
          <w:szCs w:val="28"/>
        </w:rPr>
        <w:t xml:space="preserve">- Phối hợp với Chủ đầu tư xây dựng </w:t>
      </w:r>
      <w:r w:rsidRPr="00B833C7">
        <w:rPr>
          <w:sz w:val="28"/>
          <w:szCs w:val="28"/>
          <w:lang w:val="nl-NL"/>
        </w:rPr>
        <w:t xml:space="preserve">dự án Cơ sở cai nghiện ma túy tỉnh Tuyên </w:t>
      </w:r>
      <w:r w:rsidRPr="00B833C7">
        <w:rPr>
          <w:spacing w:val="2"/>
          <w:sz w:val="28"/>
          <w:szCs w:val="28"/>
        </w:rPr>
        <w:t xml:space="preserve">Quang (Ban Quản lý dự án đầu tư xây dựng các công trình dân dụng và công nghiệp tỉnh) và các đơn vị, ngành liên quan đẩy nhanh tiến độ xây dựng dự án </w:t>
      </w:r>
      <w:r w:rsidRPr="00B833C7">
        <w:rPr>
          <w:sz w:val="28"/>
          <w:szCs w:val="28"/>
        </w:rPr>
        <w:t xml:space="preserve">và bàn giao đưa vào sử dụng một số hạng mục </w:t>
      </w:r>
      <w:r w:rsidR="00B833C7" w:rsidRPr="00B833C7">
        <w:rPr>
          <w:spacing w:val="2"/>
          <w:sz w:val="28"/>
          <w:szCs w:val="28"/>
        </w:rPr>
        <w:t>Cơ sở cai nghiện ma túy tỉnh</w:t>
      </w:r>
      <w:r w:rsidR="00B833C7" w:rsidRPr="00B833C7">
        <w:rPr>
          <w:sz w:val="28"/>
          <w:szCs w:val="28"/>
        </w:rPr>
        <w:t xml:space="preserve"> </w:t>
      </w:r>
      <w:r w:rsidRPr="00B833C7">
        <w:rPr>
          <w:sz w:val="28"/>
          <w:szCs w:val="28"/>
        </w:rPr>
        <w:t>trong năm 2021, đáp ứng cơ bản nhu cầu điều trị, cai nghiện phục hồi cho ngườ</w:t>
      </w:r>
      <w:r w:rsidR="00573718" w:rsidRPr="00B833C7">
        <w:rPr>
          <w:sz w:val="28"/>
          <w:szCs w:val="28"/>
        </w:rPr>
        <w:t>i cai nghiện bắt buộc tại Cơ sở.</w:t>
      </w:r>
    </w:p>
    <w:p w:rsidR="00D73084" w:rsidRPr="00B833C7" w:rsidRDefault="003A1AC0" w:rsidP="006D3A8F">
      <w:pPr>
        <w:shd w:val="clear" w:color="auto" w:fill="FFFFFF"/>
        <w:spacing w:before="100" w:after="100" w:line="340" w:lineRule="exact"/>
        <w:ind w:firstLine="720"/>
        <w:jc w:val="both"/>
        <w:rPr>
          <w:sz w:val="28"/>
          <w:szCs w:val="28"/>
        </w:rPr>
      </w:pPr>
      <w:r w:rsidRPr="00B833C7">
        <w:rPr>
          <w:sz w:val="28"/>
          <w:szCs w:val="28"/>
        </w:rPr>
        <w:t xml:space="preserve">- </w:t>
      </w:r>
      <w:r w:rsidRPr="00B833C7">
        <w:rPr>
          <w:sz w:val="28"/>
          <w:szCs w:val="28"/>
          <w:lang w:val="vi-VN"/>
        </w:rPr>
        <w:t>Phối hợp các ngành chức năng, tăng cường chỉ đạo, hướng dẫn về chuyên môn, nghiệp vụ các đơn vị trực thuộc. Phối h</w:t>
      </w:r>
      <w:r w:rsidRPr="00B833C7">
        <w:rPr>
          <w:sz w:val="28"/>
          <w:szCs w:val="28"/>
        </w:rPr>
        <w:t>ợ</w:t>
      </w:r>
      <w:r w:rsidRPr="00B833C7">
        <w:rPr>
          <w:sz w:val="28"/>
          <w:szCs w:val="28"/>
          <w:lang w:val="vi-VN"/>
        </w:rPr>
        <w:t>p Ủy</w:t>
      </w:r>
      <w:r w:rsidRPr="00B833C7">
        <w:rPr>
          <w:sz w:val="28"/>
          <w:szCs w:val="28"/>
        </w:rPr>
        <w:t xml:space="preserve"> ban nhân dân</w:t>
      </w:r>
      <w:r w:rsidRPr="00B833C7">
        <w:rPr>
          <w:sz w:val="28"/>
          <w:szCs w:val="28"/>
          <w:lang w:val="vi-VN"/>
        </w:rPr>
        <w:t xml:space="preserve"> huyện, thành phố chỉ đạo</w:t>
      </w:r>
      <w:r w:rsidRPr="00B833C7">
        <w:rPr>
          <w:sz w:val="28"/>
          <w:szCs w:val="28"/>
        </w:rPr>
        <w:t xml:space="preserve"> các Điểm điều trị cắt cơn nghiện ma túy tại cộng đồng tổ chức xác định tình trạng nghiện, điều trị cắt cơn ban đầu cho người nghiện ma túy; chỉ đạo các xã, phường, thị trấn</w:t>
      </w:r>
      <w:r w:rsidRPr="00B833C7">
        <w:rPr>
          <w:sz w:val="28"/>
          <w:szCs w:val="28"/>
          <w:lang w:val="vi-VN"/>
        </w:rPr>
        <w:t xml:space="preserve"> </w:t>
      </w:r>
      <w:r w:rsidRPr="00B833C7">
        <w:rPr>
          <w:sz w:val="28"/>
          <w:szCs w:val="28"/>
        </w:rPr>
        <w:t>triển khai các hoạt động</w:t>
      </w:r>
      <w:r w:rsidRPr="00B833C7">
        <w:rPr>
          <w:sz w:val="28"/>
          <w:szCs w:val="28"/>
          <w:lang w:val="vi-VN"/>
        </w:rPr>
        <w:t xml:space="preserve"> quản lý</w:t>
      </w:r>
      <w:r w:rsidRPr="00B833C7">
        <w:rPr>
          <w:sz w:val="28"/>
          <w:szCs w:val="28"/>
        </w:rPr>
        <w:t>, hỗ trợ người</w:t>
      </w:r>
      <w:r w:rsidRPr="00B833C7">
        <w:rPr>
          <w:sz w:val="28"/>
          <w:szCs w:val="28"/>
          <w:lang w:val="vi-VN"/>
        </w:rPr>
        <w:t xml:space="preserve"> sau cai </w:t>
      </w:r>
      <w:r w:rsidRPr="00B833C7">
        <w:rPr>
          <w:sz w:val="28"/>
          <w:szCs w:val="28"/>
        </w:rPr>
        <w:t>nghiện ma túy tái hòa nhập cộng đồng</w:t>
      </w:r>
      <w:r w:rsidRPr="00B833C7">
        <w:rPr>
          <w:sz w:val="28"/>
          <w:szCs w:val="28"/>
          <w:lang w:val="vi-VN"/>
        </w:rPr>
        <w:t>.</w:t>
      </w:r>
    </w:p>
    <w:p w:rsidR="00D73084" w:rsidRPr="00B833C7" w:rsidRDefault="003A1AC0" w:rsidP="006D3A8F">
      <w:pPr>
        <w:shd w:val="clear" w:color="auto" w:fill="FFFFFF"/>
        <w:spacing w:before="100" w:after="100" w:line="340" w:lineRule="exact"/>
        <w:jc w:val="both"/>
        <w:rPr>
          <w:sz w:val="28"/>
          <w:szCs w:val="28"/>
        </w:rPr>
      </w:pPr>
      <w:r w:rsidRPr="000504D4">
        <w:rPr>
          <w:color w:val="000099"/>
          <w:sz w:val="28"/>
          <w:szCs w:val="28"/>
        </w:rPr>
        <w:tab/>
      </w:r>
      <w:r w:rsidRPr="00B833C7">
        <w:rPr>
          <w:sz w:val="28"/>
          <w:szCs w:val="28"/>
        </w:rPr>
        <w:t>-</w:t>
      </w:r>
      <w:r w:rsidRPr="00B833C7">
        <w:rPr>
          <w:sz w:val="28"/>
          <w:szCs w:val="28"/>
          <w:lang w:val="vi-VN"/>
        </w:rPr>
        <w:t xml:space="preserve"> Tổ chức dạy nghề cho học viên cai nghiện tại </w:t>
      </w:r>
      <w:r w:rsidRPr="00B833C7">
        <w:rPr>
          <w:sz w:val="28"/>
          <w:szCs w:val="28"/>
        </w:rPr>
        <w:t>Cơ sở cai nghiện ma túy tỉnh</w:t>
      </w:r>
      <w:r w:rsidRPr="00B833C7">
        <w:rPr>
          <w:sz w:val="28"/>
          <w:szCs w:val="28"/>
          <w:lang w:val="vi-VN"/>
        </w:rPr>
        <w:t>. Thực hiện đồng bộ các giải pháp để giải quyết các vấn đề xã hội sau cai nghiện như: Tư vấn, dạy nghề, giới thiệu việc làm và tái hòa nhập cộng đồng cho người cai nghiện, người sau cai nghiện; thực hiện tốt công tác hỗ trợ, khuyến khích người nghiện cai nghiện tự nguyện tại cơ sở cai nghiện.</w:t>
      </w:r>
    </w:p>
    <w:p w:rsidR="00D73084" w:rsidRPr="00B833C7" w:rsidRDefault="003A1AC0" w:rsidP="006D3A8F">
      <w:pPr>
        <w:spacing w:before="100" w:after="100" w:line="340" w:lineRule="exact"/>
        <w:ind w:firstLine="720"/>
        <w:jc w:val="both"/>
        <w:rPr>
          <w:sz w:val="28"/>
          <w:szCs w:val="28"/>
        </w:rPr>
      </w:pPr>
      <w:r w:rsidRPr="00B833C7">
        <w:rPr>
          <w:sz w:val="28"/>
          <w:szCs w:val="28"/>
        </w:rPr>
        <w:t xml:space="preserve">- Tiếp tục triển khai thực hiện có hiệu quả </w:t>
      </w:r>
      <w:r w:rsidRPr="00B833C7">
        <w:rPr>
          <w:sz w:val="28"/>
          <w:szCs w:val="28"/>
          <w:lang w:val="vi-VN"/>
        </w:rPr>
        <w:t xml:space="preserve">Đề án </w:t>
      </w:r>
      <w:r w:rsidRPr="00B833C7">
        <w:rPr>
          <w:sz w:val="28"/>
          <w:szCs w:val="28"/>
        </w:rPr>
        <w:t>tổ chức quản lý, cai nghiện ma túy trên địa bàn tỉnh Tuyên Quang đến năm 2020, định hướng đến năm 2025.</w:t>
      </w:r>
    </w:p>
    <w:p w:rsidR="00D73084" w:rsidRPr="00B833C7" w:rsidRDefault="003A1AC0" w:rsidP="006D3A8F">
      <w:pPr>
        <w:shd w:val="clear" w:color="auto" w:fill="FFFFFF"/>
        <w:spacing w:before="100" w:after="100" w:line="340" w:lineRule="exact"/>
        <w:jc w:val="both"/>
        <w:rPr>
          <w:sz w:val="28"/>
          <w:szCs w:val="28"/>
        </w:rPr>
      </w:pPr>
      <w:r w:rsidRPr="000504D4">
        <w:rPr>
          <w:color w:val="000099"/>
          <w:sz w:val="28"/>
          <w:szCs w:val="28"/>
        </w:rPr>
        <w:tab/>
      </w:r>
      <w:r w:rsidRPr="00B833C7">
        <w:rPr>
          <w:sz w:val="28"/>
          <w:szCs w:val="28"/>
        </w:rPr>
        <w:t>-</w:t>
      </w:r>
      <w:r w:rsidRPr="00B833C7">
        <w:rPr>
          <w:sz w:val="28"/>
          <w:szCs w:val="28"/>
          <w:lang w:val="vi-VN"/>
        </w:rPr>
        <w:t xml:space="preserve"> Chủ trì, phối hợp các sở, ban, ngành liên quan tổ chức kiểm tra, hướng d</w:t>
      </w:r>
      <w:r w:rsidRPr="00B833C7">
        <w:rPr>
          <w:sz w:val="28"/>
          <w:szCs w:val="28"/>
        </w:rPr>
        <w:t>ẫ</w:t>
      </w:r>
      <w:r w:rsidRPr="00B833C7">
        <w:rPr>
          <w:sz w:val="28"/>
          <w:szCs w:val="28"/>
          <w:lang w:val="vi-VN"/>
        </w:rPr>
        <w:t>n, ch</w:t>
      </w:r>
      <w:r w:rsidRPr="00B833C7">
        <w:rPr>
          <w:sz w:val="28"/>
          <w:szCs w:val="28"/>
        </w:rPr>
        <w:t>ấ</w:t>
      </w:r>
      <w:r w:rsidRPr="00B833C7">
        <w:rPr>
          <w:sz w:val="28"/>
          <w:szCs w:val="28"/>
          <w:lang w:val="vi-VN"/>
        </w:rPr>
        <w:t>n chỉnh trong công tác cai nghiện ma túy và quản lý sau cai nghiện ma túy trên địa bàn tỉnh.</w:t>
      </w:r>
      <w:r w:rsidRPr="00B833C7">
        <w:rPr>
          <w:sz w:val="28"/>
          <w:szCs w:val="28"/>
        </w:rPr>
        <w:t xml:space="preserve"> </w:t>
      </w:r>
      <w:r w:rsidRPr="00B833C7">
        <w:rPr>
          <w:sz w:val="28"/>
          <w:szCs w:val="28"/>
          <w:lang w:val="vi-VN"/>
        </w:rPr>
        <w:t xml:space="preserve">Định kỳ 06 tháng, năm tổng hợp, báo cáo </w:t>
      </w:r>
      <w:r w:rsidRPr="00B833C7">
        <w:rPr>
          <w:spacing w:val="6"/>
          <w:sz w:val="28"/>
          <w:szCs w:val="28"/>
          <w:lang w:val="vi-VN"/>
        </w:rPr>
        <w:t xml:space="preserve">Ủy ban nhân dân tỉnh, Bộ Lao động - Thương binh và Xã hội </w:t>
      </w:r>
      <w:r w:rsidRPr="00B833C7">
        <w:rPr>
          <w:spacing w:val="6"/>
          <w:sz w:val="28"/>
          <w:szCs w:val="28"/>
        </w:rPr>
        <w:t xml:space="preserve">về </w:t>
      </w:r>
      <w:r w:rsidRPr="00B833C7">
        <w:rPr>
          <w:sz w:val="28"/>
          <w:szCs w:val="28"/>
          <w:lang w:val="vi-VN"/>
        </w:rPr>
        <w:t>công tác cai nghiện ma túy và quản lý sau cai nghiện ma túy.</w:t>
      </w:r>
    </w:p>
    <w:p w:rsidR="00D73084" w:rsidRPr="00B833C7" w:rsidRDefault="003A1AC0" w:rsidP="006D3A8F">
      <w:pPr>
        <w:spacing w:before="100" w:after="100" w:line="340" w:lineRule="exact"/>
        <w:ind w:firstLine="720"/>
        <w:jc w:val="both"/>
        <w:rPr>
          <w:b/>
          <w:bCs/>
          <w:sz w:val="28"/>
          <w:szCs w:val="28"/>
        </w:rPr>
      </w:pPr>
      <w:r w:rsidRPr="00B833C7">
        <w:rPr>
          <w:b/>
          <w:bCs/>
          <w:sz w:val="28"/>
          <w:szCs w:val="28"/>
        </w:rPr>
        <w:t xml:space="preserve">2. </w:t>
      </w:r>
      <w:r w:rsidRPr="00B833C7">
        <w:rPr>
          <w:b/>
          <w:bCs/>
          <w:sz w:val="28"/>
          <w:szCs w:val="28"/>
          <w:lang w:val="vi-VN"/>
        </w:rPr>
        <w:t xml:space="preserve">Công an </w:t>
      </w:r>
      <w:r w:rsidRPr="00B833C7">
        <w:rPr>
          <w:b/>
          <w:bCs/>
          <w:sz w:val="28"/>
          <w:szCs w:val="28"/>
        </w:rPr>
        <w:t>t</w:t>
      </w:r>
      <w:r w:rsidRPr="00B833C7">
        <w:rPr>
          <w:b/>
          <w:bCs/>
          <w:sz w:val="28"/>
          <w:szCs w:val="28"/>
          <w:lang w:val="vi-VN"/>
        </w:rPr>
        <w:t>ỉnh</w:t>
      </w:r>
    </w:p>
    <w:p w:rsidR="00D73084" w:rsidRPr="008973F1" w:rsidRDefault="003A1AC0" w:rsidP="006D3A8F">
      <w:pPr>
        <w:shd w:val="clear" w:color="auto" w:fill="FFFFFF"/>
        <w:spacing w:before="100" w:after="100" w:line="340" w:lineRule="exact"/>
        <w:jc w:val="both"/>
        <w:rPr>
          <w:sz w:val="28"/>
          <w:szCs w:val="28"/>
          <w:lang w:val="vi-VN"/>
        </w:rPr>
      </w:pPr>
      <w:r w:rsidRPr="000504D4">
        <w:rPr>
          <w:color w:val="000099"/>
          <w:sz w:val="28"/>
          <w:szCs w:val="28"/>
        </w:rPr>
        <w:tab/>
      </w:r>
      <w:r w:rsidR="00573718" w:rsidRPr="00B833C7">
        <w:rPr>
          <w:sz w:val="28"/>
          <w:szCs w:val="28"/>
          <w:lang w:val="vi-VN"/>
        </w:rPr>
        <w:t>- Chỉ đạo lực lượng công an</w:t>
      </w:r>
      <w:r w:rsidRPr="00B833C7">
        <w:rPr>
          <w:sz w:val="28"/>
          <w:szCs w:val="28"/>
          <w:lang w:val="vi-VN"/>
        </w:rPr>
        <w:t xml:space="preserve"> các cấp phát huy vai trò của cơ quan Thường trực về phòng, chống ma túy</w:t>
      </w:r>
      <w:r w:rsidRPr="00B833C7">
        <w:rPr>
          <w:sz w:val="28"/>
          <w:szCs w:val="28"/>
        </w:rPr>
        <w:t xml:space="preserve"> tăng cường quản lý địa bàn, đặc biệ</w:t>
      </w:r>
      <w:r w:rsidR="00B833C7" w:rsidRPr="00B833C7">
        <w:rPr>
          <w:sz w:val="28"/>
          <w:szCs w:val="28"/>
        </w:rPr>
        <w:t>t khu vực xung quanh trường học;</w:t>
      </w:r>
      <w:r w:rsidRPr="00B833C7">
        <w:rPr>
          <w:sz w:val="28"/>
          <w:szCs w:val="28"/>
        </w:rPr>
        <w:t xml:space="preserve"> xử lý nghiêm các trường hợp mua bán, dụ dỗ, lôi kéo học sinh, sinh viên sử dụng tr</w:t>
      </w:r>
      <w:r w:rsidR="00573718" w:rsidRPr="00B833C7">
        <w:rPr>
          <w:sz w:val="28"/>
          <w:szCs w:val="28"/>
        </w:rPr>
        <w:t>ái phép chất ma túy</w:t>
      </w:r>
      <w:r w:rsidR="008973F1" w:rsidRPr="008973F1">
        <w:rPr>
          <w:sz w:val="28"/>
          <w:szCs w:val="28"/>
        </w:rPr>
        <w:t>;</w:t>
      </w:r>
      <w:r w:rsidR="00573718" w:rsidRPr="008973F1">
        <w:rPr>
          <w:sz w:val="28"/>
          <w:szCs w:val="28"/>
        </w:rPr>
        <w:t xml:space="preserve"> </w:t>
      </w:r>
      <w:r w:rsidR="008973F1" w:rsidRPr="008973F1">
        <w:rPr>
          <w:sz w:val="28"/>
          <w:szCs w:val="28"/>
        </w:rPr>
        <w:t>h</w:t>
      </w:r>
      <w:r w:rsidR="00573718" w:rsidRPr="008973F1">
        <w:rPr>
          <w:sz w:val="28"/>
          <w:szCs w:val="28"/>
        </w:rPr>
        <w:t>ướng dẫn c</w:t>
      </w:r>
      <w:r w:rsidRPr="008973F1">
        <w:rPr>
          <w:sz w:val="28"/>
          <w:szCs w:val="28"/>
        </w:rPr>
        <w:t>ông an các cấp lập danh sách quản lý người sử dụng trái phép chất ma túy, phối hợp các đơn vị liên quan thực hiện tốt công tác lập hồ sơ đề nghị áp dụng biện pháp giáo dục tại xã, phường, thị trấn, hồ sơ đề nghị áp dụng biện pháp đưa vào cơ sở cai nghiện bắt buộc, vận động đối tượng đi cai nghiện ma túy</w:t>
      </w:r>
      <w:r w:rsidRPr="008973F1">
        <w:rPr>
          <w:sz w:val="28"/>
          <w:szCs w:val="28"/>
          <w:lang w:val="vi-VN"/>
        </w:rPr>
        <w:t xml:space="preserve"> dưới mọi hình thức, đảm bảo đúng thủ tục, hoàn thành và </w:t>
      </w:r>
      <w:r w:rsidRPr="008973F1">
        <w:rPr>
          <w:sz w:val="28"/>
          <w:szCs w:val="28"/>
        </w:rPr>
        <w:t xml:space="preserve">hoàn thành </w:t>
      </w:r>
      <w:r w:rsidRPr="008973F1">
        <w:rPr>
          <w:sz w:val="28"/>
          <w:szCs w:val="28"/>
          <w:lang w:val="vi-VN"/>
        </w:rPr>
        <w:t>vượt chỉ tiêu</w:t>
      </w:r>
      <w:r w:rsidRPr="008973F1">
        <w:rPr>
          <w:sz w:val="28"/>
          <w:szCs w:val="28"/>
        </w:rPr>
        <w:t xml:space="preserve"> được giao về</w:t>
      </w:r>
      <w:r w:rsidRPr="008973F1">
        <w:rPr>
          <w:sz w:val="28"/>
          <w:szCs w:val="28"/>
          <w:lang w:val="vi-VN"/>
        </w:rPr>
        <w:t xml:space="preserve"> cai nghiện ma túy bắt buộc, cai nghiện tự nguyện.</w:t>
      </w:r>
    </w:p>
    <w:p w:rsidR="00D73084" w:rsidRPr="008973F1" w:rsidRDefault="003A1AC0" w:rsidP="006D3A8F">
      <w:pPr>
        <w:shd w:val="clear" w:color="auto" w:fill="FFFFFF"/>
        <w:spacing w:before="100" w:after="100" w:line="340" w:lineRule="exact"/>
        <w:jc w:val="both"/>
        <w:rPr>
          <w:sz w:val="28"/>
          <w:szCs w:val="28"/>
        </w:rPr>
      </w:pPr>
      <w:r w:rsidRPr="000504D4">
        <w:rPr>
          <w:color w:val="000099"/>
          <w:sz w:val="28"/>
          <w:szCs w:val="28"/>
        </w:rPr>
        <w:tab/>
      </w:r>
      <w:r w:rsidRPr="008973F1">
        <w:rPr>
          <w:sz w:val="28"/>
          <w:szCs w:val="28"/>
          <w:lang w:val="vi-VN"/>
        </w:rPr>
        <w:t>- Chủ trì, phối hợp với các</w:t>
      </w:r>
      <w:r w:rsidRPr="008973F1">
        <w:rPr>
          <w:sz w:val="28"/>
          <w:szCs w:val="28"/>
        </w:rPr>
        <w:t xml:space="preserve"> </w:t>
      </w:r>
      <w:r w:rsidRPr="008973F1">
        <w:rPr>
          <w:sz w:val="28"/>
          <w:szCs w:val="28"/>
          <w:lang w:val="vi-VN"/>
        </w:rPr>
        <w:t>sở, ban, ngành, đơn vị có liên quan xây dựng hệ thống cơ sở dữ liệu quản lý biến động người</w:t>
      </w:r>
      <w:r w:rsidRPr="008973F1">
        <w:rPr>
          <w:sz w:val="28"/>
          <w:szCs w:val="28"/>
        </w:rPr>
        <w:t xml:space="preserve"> sử dụng trái phép chất ma túy, người</w:t>
      </w:r>
      <w:r w:rsidRPr="008973F1">
        <w:rPr>
          <w:sz w:val="28"/>
          <w:szCs w:val="28"/>
          <w:lang w:val="vi-VN"/>
        </w:rPr>
        <w:t xml:space="preserve"> nghiện ma túy trên địa bàn</w:t>
      </w:r>
      <w:r w:rsidRPr="008973F1">
        <w:rPr>
          <w:sz w:val="28"/>
          <w:szCs w:val="28"/>
        </w:rPr>
        <w:t xml:space="preserve"> tỉnh</w:t>
      </w:r>
      <w:r w:rsidRPr="008973F1">
        <w:rPr>
          <w:sz w:val="28"/>
          <w:szCs w:val="28"/>
          <w:lang w:val="vi-VN"/>
        </w:rPr>
        <w:t xml:space="preserve"> để có biện pháp quản lý phù h</w:t>
      </w:r>
      <w:r w:rsidRPr="008973F1">
        <w:rPr>
          <w:sz w:val="28"/>
          <w:szCs w:val="28"/>
        </w:rPr>
        <w:t>ợ</w:t>
      </w:r>
      <w:r w:rsidRPr="008973F1">
        <w:rPr>
          <w:sz w:val="28"/>
          <w:szCs w:val="28"/>
          <w:lang w:val="vi-VN"/>
        </w:rPr>
        <w:t>p.</w:t>
      </w:r>
    </w:p>
    <w:p w:rsidR="00D73084" w:rsidRPr="008973F1" w:rsidRDefault="003A1AC0" w:rsidP="006D3A8F">
      <w:pPr>
        <w:shd w:val="clear" w:color="auto" w:fill="FFFFFF"/>
        <w:spacing w:before="100" w:after="100" w:line="340" w:lineRule="exact"/>
        <w:jc w:val="both"/>
        <w:rPr>
          <w:sz w:val="28"/>
          <w:szCs w:val="28"/>
        </w:rPr>
      </w:pPr>
      <w:r w:rsidRPr="008973F1">
        <w:rPr>
          <w:sz w:val="28"/>
          <w:szCs w:val="28"/>
        </w:rPr>
        <w:tab/>
      </w:r>
      <w:r w:rsidRPr="008973F1">
        <w:rPr>
          <w:sz w:val="28"/>
          <w:szCs w:val="28"/>
          <w:lang w:val="vi-VN"/>
        </w:rPr>
        <w:t>- Tăng cường công tác đấu tranh, triệt phá các điểm, tụ điểm phức tạp về ma túy, giữ vững ổn định địa bàn, giữ gìn an ninh trật tự, hạn chế gia tăng người nghiện mới. Nâng cao hiệu quả quản lý người nghiện ma túy, thường xuyên rà soát, thống kê, kiểm danh, kiểm diện người nghiện ma túy trên địa bàn để phân loại, áp dụng các hình thức cai nghiện phù hợp. Đẩy mạnh công tác phòng, chống tội phạm ma túy, thực hiện tốt mục tiêu 03 giảm: Giảm cung, giảm cầu, giảm tác hại của ma túy.</w:t>
      </w:r>
    </w:p>
    <w:p w:rsidR="00D73084" w:rsidRPr="008973F1" w:rsidRDefault="003A1AC0" w:rsidP="006D3A8F">
      <w:pPr>
        <w:shd w:val="clear" w:color="auto" w:fill="FFFFFF"/>
        <w:spacing w:before="100" w:after="100" w:line="340" w:lineRule="exact"/>
        <w:jc w:val="both"/>
        <w:rPr>
          <w:sz w:val="28"/>
          <w:szCs w:val="28"/>
        </w:rPr>
      </w:pPr>
      <w:r w:rsidRPr="000504D4">
        <w:rPr>
          <w:color w:val="000099"/>
          <w:sz w:val="28"/>
          <w:szCs w:val="28"/>
        </w:rPr>
        <w:tab/>
      </w:r>
      <w:r w:rsidRPr="008973F1">
        <w:rPr>
          <w:sz w:val="28"/>
          <w:szCs w:val="28"/>
        </w:rPr>
        <w:t>-</w:t>
      </w:r>
      <w:r w:rsidRPr="008973F1">
        <w:rPr>
          <w:sz w:val="28"/>
          <w:szCs w:val="28"/>
          <w:lang w:val="vi-VN"/>
        </w:rPr>
        <w:t xml:space="preserve"> </w:t>
      </w:r>
      <w:r w:rsidRPr="008973F1">
        <w:rPr>
          <w:sz w:val="28"/>
          <w:szCs w:val="28"/>
        </w:rPr>
        <w:t xml:space="preserve">Thực hiện </w:t>
      </w:r>
      <w:r w:rsidRPr="008973F1">
        <w:rPr>
          <w:sz w:val="28"/>
          <w:szCs w:val="28"/>
          <w:lang w:val="vi-VN"/>
        </w:rPr>
        <w:t xml:space="preserve">đảm bảo tình hình an ninh trật tự tại </w:t>
      </w:r>
      <w:r w:rsidRPr="008973F1">
        <w:rPr>
          <w:sz w:val="28"/>
          <w:szCs w:val="28"/>
        </w:rPr>
        <w:t>Cơ sở cai nghiện ma túy tỉnh, Điểm điều trị cắt cơn nghiện ma túy tại cộng đồng, Cơ sở điều trị Methadone huyện, thành phố</w:t>
      </w:r>
      <w:r w:rsidRPr="008973F1">
        <w:rPr>
          <w:sz w:val="28"/>
          <w:szCs w:val="28"/>
          <w:lang w:val="vi-VN"/>
        </w:rPr>
        <w:t>.</w:t>
      </w:r>
      <w:r w:rsidRPr="008973F1">
        <w:rPr>
          <w:sz w:val="28"/>
          <w:szCs w:val="28"/>
        </w:rPr>
        <w:t xml:space="preserve"> Chỉ đạo </w:t>
      </w:r>
      <w:r w:rsidR="00573718" w:rsidRPr="008973F1">
        <w:rPr>
          <w:sz w:val="28"/>
          <w:szCs w:val="28"/>
        </w:rPr>
        <w:t>lực lượng công an</w:t>
      </w:r>
      <w:r w:rsidRPr="008973F1">
        <w:rPr>
          <w:sz w:val="28"/>
          <w:szCs w:val="28"/>
        </w:rPr>
        <w:t xml:space="preserve"> các cấp phối hợp với Cơ sở cai nghiện ma túy tỉnh truy tìm, đưa đối tượng bỏ trốn cai nghiện quay trở lại cơ sở cai nghiện ma túy tỉnh.</w:t>
      </w:r>
    </w:p>
    <w:p w:rsidR="00D73084" w:rsidRPr="008973F1" w:rsidRDefault="003A1AC0" w:rsidP="006D3A8F">
      <w:pPr>
        <w:spacing w:before="100" w:after="100" w:line="340" w:lineRule="exact"/>
        <w:ind w:firstLine="720"/>
        <w:jc w:val="both"/>
        <w:rPr>
          <w:sz w:val="28"/>
          <w:szCs w:val="28"/>
        </w:rPr>
      </w:pPr>
      <w:r w:rsidRPr="008973F1">
        <w:rPr>
          <w:sz w:val="28"/>
          <w:szCs w:val="28"/>
        </w:rPr>
        <w:t>- Chỉ đạo các Trại tạm giam, nhà tạm giữ thực hiện tốt công tác điều trị, cai nghiện cho các can phạm nghiện ma túy.</w:t>
      </w:r>
    </w:p>
    <w:p w:rsidR="00D73084" w:rsidRPr="008973F1" w:rsidRDefault="003A1AC0" w:rsidP="006D3A8F">
      <w:pPr>
        <w:spacing w:before="100" w:after="100" w:line="340" w:lineRule="exact"/>
        <w:ind w:firstLine="720"/>
        <w:jc w:val="both"/>
        <w:rPr>
          <w:sz w:val="28"/>
          <w:szCs w:val="28"/>
        </w:rPr>
      </w:pPr>
      <w:r w:rsidRPr="008973F1">
        <w:rPr>
          <w:sz w:val="28"/>
          <w:szCs w:val="28"/>
        </w:rPr>
        <w:t xml:space="preserve">- </w:t>
      </w:r>
      <w:r w:rsidRPr="008973F1">
        <w:rPr>
          <w:sz w:val="28"/>
          <w:szCs w:val="28"/>
          <w:lang w:val="vi-VN"/>
        </w:rPr>
        <w:t>Thường xuyên khảo sát, thống kê đánh giá t</w:t>
      </w:r>
      <w:r w:rsidRPr="008973F1">
        <w:rPr>
          <w:sz w:val="28"/>
          <w:szCs w:val="28"/>
        </w:rPr>
        <w:t>ì</w:t>
      </w:r>
      <w:r w:rsidRPr="008973F1">
        <w:rPr>
          <w:sz w:val="28"/>
          <w:szCs w:val="28"/>
          <w:lang w:val="vi-VN"/>
        </w:rPr>
        <w:t>nh hình người nghiện ma túy, rà soát, theo dõi, thống kê, kiểm danh, ki</w:t>
      </w:r>
      <w:r w:rsidRPr="008973F1">
        <w:rPr>
          <w:sz w:val="28"/>
          <w:szCs w:val="28"/>
        </w:rPr>
        <w:t>ể</w:t>
      </w:r>
      <w:r w:rsidRPr="008973F1">
        <w:rPr>
          <w:sz w:val="28"/>
          <w:szCs w:val="28"/>
          <w:lang w:val="vi-VN"/>
        </w:rPr>
        <w:t xml:space="preserve">m diện người nghiện ma túy trên địa bàn </w:t>
      </w:r>
      <w:r w:rsidRPr="008973F1">
        <w:rPr>
          <w:sz w:val="28"/>
          <w:szCs w:val="28"/>
        </w:rPr>
        <w:t>t</w:t>
      </w:r>
      <w:r w:rsidRPr="008973F1">
        <w:rPr>
          <w:sz w:val="28"/>
          <w:szCs w:val="28"/>
          <w:lang w:val="vi-VN"/>
        </w:rPr>
        <w:t>ỉnh</w:t>
      </w:r>
      <w:r w:rsidRPr="008973F1">
        <w:rPr>
          <w:sz w:val="28"/>
          <w:szCs w:val="28"/>
        </w:rPr>
        <w:t xml:space="preserve"> để có các biện pháp xử lý phù hợp.</w:t>
      </w:r>
    </w:p>
    <w:p w:rsidR="00D73084" w:rsidRPr="008973F1" w:rsidRDefault="003A1AC0" w:rsidP="006D3A8F">
      <w:pPr>
        <w:spacing w:before="100" w:after="100" w:line="340" w:lineRule="exact"/>
        <w:ind w:firstLine="720"/>
        <w:jc w:val="both"/>
        <w:rPr>
          <w:b/>
          <w:sz w:val="28"/>
          <w:szCs w:val="28"/>
        </w:rPr>
      </w:pPr>
      <w:r w:rsidRPr="008973F1">
        <w:rPr>
          <w:b/>
          <w:bCs/>
          <w:sz w:val="28"/>
          <w:szCs w:val="28"/>
        </w:rPr>
        <w:t>3. Sở Y tế</w:t>
      </w:r>
    </w:p>
    <w:p w:rsidR="00D73084" w:rsidRPr="008973F1" w:rsidRDefault="003A1AC0" w:rsidP="006D3A8F">
      <w:pPr>
        <w:spacing w:before="100" w:after="100" w:line="340" w:lineRule="exact"/>
        <w:ind w:firstLine="720"/>
        <w:jc w:val="both"/>
        <w:rPr>
          <w:spacing w:val="-6"/>
          <w:sz w:val="28"/>
          <w:szCs w:val="28"/>
        </w:rPr>
      </w:pPr>
      <w:r w:rsidRPr="008973F1">
        <w:rPr>
          <w:spacing w:val="-6"/>
          <w:sz w:val="28"/>
          <w:szCs w:val="28"/>
        </w:rPr>
        <w:t>-</w:t>
      </w:r>
      <w:r w:rsidRPr="008973F1">
        <w:rPr>
          <w:spacing w:val="-6"/>
          <w:sz w:val="28"/>
          <w:szCs w:val="28"/>
          <w:lang w:val="vi-VN"/>
        </w:rPr>
        <w:t xml:space="preserve"> Tiếp tục duy trì hoạt động các </w:t>
      </w:r>
      <w:r w:rsidRPr="008973F1">
        <w:rPr>
          <w:spacing w:val="-6"/>
          <w:sz w:val="28"/>
          <w:szCs w:val="28"/>
        </w:rPr>
        <w:t>C</w:t>
      </w:r>
      <w:r w:rsidRPr="008973F1">
        <w:rPr>
          <w:spacing w:val="-6"/>
          <w:sz w:val="28"/>
          <w:szCs w:val="28"/>
          <w:lang w:val="vi-VN"/>
        </w:rPr>
        <w:t xml:space="preserve">ơ sở điều trị Methadone; tham mưu, đề xuất mở thêm Điểm </w:t>
      </w:r>
      <w:r w:rsidRPr="008973F1">
        <w:rPr>
          <w:spacing w:val="-6"/>
          <w:sz w:val="28"/>
          <w:szCs w:val="28"/>
        </w:rPr>
        <w:t>cấp phát thuốc</w:t>
      </w:r>
      <w:r w:rsidRPr="008973F1">
        <w:rPr>
          <w:spacing w:val="-6"/>
          <w:sz w:val="28"/>
          <w:szCs w:val="28"/>
          <w:lang w:val="vi-VN"/>
        </w:rPr>
        <w:t xml:space="preserve"> Methadone</w:t>
      </w:r>
      <w:r w:rsidRPr="008973F1">
        <w:rPr>
          <w:spacing w:val="-6"/>
          <w:sz w:val="28"/>
          <w:szCs w:val="28"/>
        </w:rPr>
        <w:t>, Cơ sở điều trị Methadone</w:t>
      </w:r>
      <w:r w:rsidRPr="008973F1">
        <w:rPr>
          <w:spacing w:val="-6"/>
          <w:sz w:val="28"/>
          <w:szCs w:val="28"/>
          <w:lang w:val="vi-VN"/>
        </w:rPr>
        <w:t xml:space="preserve"> khi đáp ứng các điều kiện cần thiết theo quy định; phấn đấu hoàn thành chỉ tiêu Chính phủ giao.</w:t>
      </w:r>
    </w:p>
    <w:p w:rsidR="00D73084" w:rsidRPr="008973F1" w:rsidRDefault="003A1AC0" w:rsidP="006D3A8F">
      <w:pPr>
        <w:spacing w:before="100" w:after="100" w:line="340" w:lineRule="exact"/>
        <w:ind w:firstLine="720"/>
        <w:jc w:val="both"/>
        <w:rPr>
          <w:sz w:val="28"/>
          <w:szCs w:val="28"/>
          <w:lang w:val="vi-VN"/>
        </w:rPr>
      </w:pPr>
      <w:r w:rsidRPr="008973F1">
        <w:rPr>
          <w:sz w:val="28"/>
          <w:szCs w:val="28"/>
        </w:rPr>
        <w:t xml:space="preserve">- </w:t>
      </w:r>
      <w:r w:rsidRPr="008973F1">
        <w:rPr>
          <w:sz w:val="28"/>
          <w:szCs w:val="28"/>
          <w:lang w:val="vi-VN"/>
        </w:rPr>
        <w:t>Thực hiện chức năng quản lý nhà nước trong lĩnh vực sản xuất, kinh doanh thuốc gây nghiện, thuốc hướng thần, thuốc tiền chất; quản lý chặt chẽ thuốc gây nghiện, thuốc hướng thần, thuốc tiền chất theo quy định của pháp luật; đồng thời, tăng cường công tác thanh tra, kiểm tra và xử lý nghiêm các cá nhân, đơn vị, tổ chức, cơ sở vi phạm pháp luật trong các lĩnh vực trên. Phối hợp các ngành chức năng kiểm tra việc thực hiện chuyên môn về y, dược tại cơ sở cai nghiện ma túy trên địa bàn tỉnh.</w:t>
      </w:r>
    </w:p>
    <w:p w:rsidR="00D73084" w:rsidRPr="008973F1" w:rsidRDefault="003A1AC0" w:rsidP="006D3A8F">
      <w:pPr>
        <w:spacing w:before="100" w:after="100" w:line="340" w:lineRule="exact"/>
        <w:ind w:firstLine="720"/>
        <w:jc w:val="both"/>
        <w:rPr>
          <w:sz w:val="28"/>
          <w:szCs w:val="28"/>
          <w:lang w:val="vi-VN"/>
        </w:rPr>
      </w:pPr>
      <w:r w:rsidRPr="008973F1">
        <w:rPr>
          <w:sz w:val="28"/>
          <w:szCs w:val="28"/>
        </w:rPr>
        <w:t>-</w:t>
      </w:r>
      <w:r w:rsidRPr="008973F1">
        <w:rPr>
          <w:sz w:val="28"/>
          <w:szCs w:val="28"/>
          <w:lang w:val="vi-VN"/>
        </w:rPr>
        <w:t xml:space="preserve"> Phối hợp </w:t>
      </w:r>
      <w:r w:rsidR="008973F1" w:rsidRPr="008973F1">
        <w:rPr>
          <w:sz w:val="28"/>
          <w:szCs w:val="28"/>
        </w:rPr>
        <w:t xml:space="preserve">với </w:t>
      </w:r>
      <w:r w:rsidRPr="008973F1">
        <w:rPr>
          <w:sz w:val="28"/>
          <w:szCs w:val="28"/>
          <w:lang w:val="vi-VN"/>
        </w:rPr>
        <w:t xml:space="preserve">Sở Lao động - Thương binh và Xã hội tổ chức kiểm tra, hướng dẫn Cơ sở cai nghiện ma túy tỉnh, </w:t>
      </w:r>
      <w:r w:rsidRPr="008973F1">
        <w:rPr>
          <w:sz w:val="28"/>
          <w:szCs w:val="28"/>
        </w:rPr>
        <w:t>Điểm</w:t>
      </w:r>
      <w:r w:rsidRPr="008973F1">
        <w:rPr>
          <w:sz w:val="28"/>
          <w:szCs w:val="28"/>
          <w:lang w:val="vi-VN"/>
        </w:rPr>
        <w:t xml:space="preserve"> điều trị cắt cơn nghiện ma túy tại c</w:t>
      </w:r>
      <w:r w:rsidRPr="008973F1">
        <w:rPr>
          <w:sz w:val="28"/>
          <w:szCs w:val="28"/>
        </w:rPr>
        <w:t>ộ</w:t>
      </w:r>
      <w:r w:rsidRPr="008973F1">
        <w:rPr>
          <w:sz w:val="28"/>
          <w:szCs w:val="28"/>
          <w:lang w:val="vi-VN"/>
        </w:rPr>
        <w:t>ng đ</w:t>
      </w:r>
      <w:r w:rsidRPr="008973F1">
        <w:rPr>
          <w:sz w:val="28"/>
          <w:szCs w:val="28"/>
        </w:rPr>
        <w:t>ồ</w:t>
      </w:r>
      <w:r w:rsidRPr="008973F1">
        <w:rPr>
          <w:sz w:val="28"/>
          <w:szCs w:val="28"/>
          <w:lang w:val="vi-VN"/>
        </w:rPr>
        <w:t xml:space="preserve">ng thực hiện tốt việc điều trị, cắt cơn và phục hồi sức khỏe cho người nghiện </w:t>
      </w:r>
      <w:r w:rsidRPr="008973F1">
        <w:rPr>
          <w:sz w:val="28"/>
          <w:szCs w:val="28"/>
        </w:rPr>
        <w:t xml:space="preserve">ma túy </w:t>
      </w:r>
      <w:r w:rsidRPr="008973F1">
        <w:rPr>
          <w:sz w:val="28"/>
          <w:szCs w:val="28"/>
          <w:lang w:val="vi-VN"/>
        </w:rPr>
        <w:t>nhằm nâng cao hiệu quả công tác cai nghiện; thường xuyên tổ chức kiểm tra, hướng dẫn các cơ sở y tế thực hiện tốt việc phối hợp các Tổ công tác cai nghiện ma túy tại cộng đồng và cơ quan Công an trong việc xác định tình trạng nghiện ma túy.</w:t>
      </w:r>
    </w:p>
    <w:p w:rsidR="00D73084" w:rsidRPr="008973F1" w:rsidRDefault="003A1AC0" w:rsidP="006D3A8F">
      <w:pPr>
        <w:spacing w:before="100" w:after="100" w:line="340" w:lineRule="exact"/>
        <w:ind w:firstLine="720"/>
        <w:jc w:val="both"/>
        <w:rPr>
          <w:spacing w:val="-4"/>
          <w:sz w:val="28"/>
          <w:szCs w:val="28"/>
          <w:lang w:val="vi-VN"/>
        </w:rPr>
      </w:pPr>
      <w:r w:rsidRPr="008973F1">
        <w:rPr>
          <w:spacing w:val="-4"/>
          <w:sz w:val="28"/>
          <w:szCs w:val="28"/>
        </w:rPr>
        <w:t>-</w:t>
      </w:r>
      <w:r w:rsidRPr="008973F1">
        <w:rPr>
          <w:spacing w:val="-4"/>
          <w:sz w:val="28"/>
          <w:szCs w:val="28"/>
          <w:lang w:val="vi-VN"/>
        </w:rPr>
        <w:t xml:space="preserve"> Tổ chức tập huấn và cấp chứng chỉ về xác định tình trạng nghiện ma túy cho đội ngũ cán bộ y tế xã, phường, thị trấn chưa được tập huấn trên địa bàn tỉnh theo quy định tại Thông tư Liên tịch số 17/2015/TTLT-BYT-BLĐTBXH-BCA ngày 09/7/2015 của Bộ Y tế, Bộ Lao động - Thương binh và Xã hội, Bộ Công an.</w:t>
      </w:r>
    </w:p>
    <w:p w:rsidR="00D73084" w:rsidRPr="008973F1" w:rsidRDefault="003A1AC0" w:rsidP="006D3A8F">
      <w:pPr>
        <w:spacing w:before="100" w:after="100" w:line="340" w:lineRule="exact"/>
        <w:ind w:firstLine="720"/>
        <w:jc w:val="both"/>
        <w:rPr>
          <w:spacing w:val="8"/>
          <w:sz w:val="28"/>
          <w:szCs w:val="28"/>
          <w:lang w:val="vi-VN"/>
        </w:rPr>
      </w:pPr>
      <w:r w:rsidRPr="008973F1">
        <w:rPr>
          <w:spacing w:val="8"/>
          <w:sz w:val="28"/>
          <w:szCs w:val="28"/>
        </w:rPr>
        <w:t>-</w:t>
      </w:r>
      <w:r w:rsidRPr="008973F1">
        <w:rPr>
          <w:spacing w:val="8"/>
          <w:sz w:val="28"/>
          <w:szCs w:val="28"/>
          <w:lang w:val="vi-VN"/>
        </w:rPr>
        <w:t xml:space="preserve"> Chỉ đạo đơn vị y tế các cấp phối hợp chặt chẽ </w:t>
      </w:r>
      <w:r w:rsidR="00573718" w:rsidRPr="008973F1">
        <w:rPr>
          <w:spacing w:val="8"/>
          <w:sz w:val="28"/>
          <w:szCs w:val="28"/>
          <w:lang w:val="vi-VN"/>
        </w:rPr>
        <w:t>lực lượng công an</w:t>
      </w:r>
      <w:r w:rsidRPr="008973F1">
        <w:rPr>
          <w:spacing w:val="8"/>
          <w:sz w:val="28"/>
          <w:szCs w:val="28"/>
          <w:lang w:val="vi-VN"/>
        </w:rPr>
        <w:t xml:space="preserve"> cùng cấp, cơ quan chức năng tổ chức xét nghiệm, phát hiện người sử dụng, người nghiện ma túy để phục vụ công tác phòng ngừa, đấu tranh, tổ chức cai nghiện ma túy phù hợp với từng loại đối tượng; quản lý người điều trị nghiện các chất dạng thuốc phiện bằng thuốc Methadone</w:t>
      </w:r>
      <w:r w:rsidRPr="008973F1">
        <w:rPr>
          <w:spacing w:val="8"/>
          <w:sz w:val="28"/>
          <w:szCs w:val="28"/>
        </w:rPr>
        <w:t>;</w:t>
      </w:r>
      <w:r w:rsidRPr="008973F1">
        <w:rPr>
          <w:spacing w:val="8"/>
          <w:sz w:val="28"/>
          <w:szCs w:val="28"/>
          <w:lang w:val="vi-VN"/>
        </w:rPr>
        <w:t xml:space="preserve"> cung cấp danh sách người điều trị Methadone cho ngành Lao động - Thương binh và Xã hội, </w:t>
      </w:r>
      <w:r w:rsidR="00573718" w:rsidRPr="008973F1">
        <w:rPr>
          <w:spacing w:val="8"/>
          <w:sz w:val="28"/>
          <w:szCs w:val="28"/>
          <w:lang w:val="vi-VN"/>
        </w:rPr>
        <w:t>lực lượng công an</w:t>
      </w:r>
      <w:r w:rsidRPr="008973F1">
        <w:rPr>
          <w:spacing w:val="8"/>
          <w:sz w:val="28"/>
          <w:szCs w:val="28"/>
          <w:lang w:val="vi-VN"/>
        </w:rPr>
        <w:t xml:space="preserve"> các cấp để có biện pháp quản lý phù hợp.</w:t>
      </w:r>
    </w:p>
    <w:p w:rsidR="00D73084" w:rsidRPr="008973F1" w:rsidRDefault="003A1AC0" w:rsidP="006D3A8F">
      <w:pPr>
        <w:shd w:val="clear" w:color="auto" w:fill="FFFFFF"/>
        <w:spacing w:before="100" w:after="100" w:line="340" w:lineRule="exact"/>
        <w:jc w:val="both"/>
        <w:rPr>
          <w:sz w:val="28"/>
          <w:szCs w:val="28"/>
        </w:rPr>
      </w:pPr>
      <w:r w:rsidRPr="008973F1">
        <w:rPr>
          <w:b/>
          <w:bCs/>
          <w:sz w:val="28"/>
          <w:szCs w:val="28"/>
        </w:rPr>
        <w:tab/>
      </w:r>
      <w:r w:rsidRPr="008973F1">
        <w:rPr>
          <w:b/>
          <w:bCs/>
          <w:sz w:val="28"/>
          <w:szCs w:val="28"/>
          <w:lang w:val="vi-VN"/>
        </w:rPr>
        <w:t>4. Sở Tư pháp</w:t>
      </w:r>
    </w:p>
    <w:p w:rsidR="00D73084" w:rsidRPr="008973F1" w:rsidRDefault="003A1AC0" w:rsidP="006D3A8F">
      <w:pPr>
        <w:spacing w:before="100" w:after="100" w:line="340" w:lineRule="exact"/>
        <w:ind w:firstLine="720"/>
        <w:jc w:val="both"/>
        <w:rPr>
          <w:sz w:val="28"/>
          <w:szCs w:val="28"/>
        </w:rPr>
      </w:pPr>
      <w:r w:rsidRPr="008973F1">
        <w:rPr>
          <w:sz w:val="28"/>
          <w:szCs w:val="28"/>
          <w:lang w:val="vi-VN"/>
        </w:rPr>
        <w:t>Thực hiện các chức năng, nhiệm vụ được giao có liên quan đến công tác cai nghiện và quản lý sau cai nghiện ma túy. Hướng dẫn Phòng tư pháp cấp huyện kiểm tra tính pháp lý đối với hồ sơ đề nghị áp dụng các biện pháp xử lý hành chính đưa vào cơ sở cai nghiện bắt buộc; công chức tư pháp hộ tịch cấp xã kiểm tra tính pháp lý của hồ sơ đề nghị áp dụng biện pháp giáo dục tại xã, phường, thị trấn đối với người nghiện ma túy đảm bảo đúng thẩm quyền, trình tự, thủ tục, biểu mẫu theo quy định</w:t>
      </w:r>
      <w:r w:rsidRPr="008973F1">
        <w:rPr>
          <w:sz w:val="28"/>
          <w:szCs w:val="28"/>
        </w:rPr>
        <w:t>.</w:t>
      </w:r>
    </w:p>
    <w:p w:rsidR="00D73084" w:rsidRPr="008973F1" w:rsidRDefault="003A1AC0" w:rsidP="006D3A8F">
      <w:pPr>
        <w:shd w:val="clear" w:color="auto" w:fill="FFFFFF"/>
        <w:spacing w:before="100" w:after="100" w:line="340" w:lineRule="exact"/>
        <w:jc w:val="both"/>
        <w:rPr>
          <w:spacing w:val="-7"/>
          <w:sz w:val="28"/>
          <w:szCs w:val="28"/>
        </w:rPr>
      </w:pPr>
      <w:r w:rsidRPr="008973F1">
        <w:rPr>
          <w:b/>
          <w:bCs/>
          <w:spacing w:val="-7"/>
          <w:sz w:val="28"/>
          <w:szCs w:val="28"/>
        </w:rPr>
        <w:tab/>
      </w:r>
      <w:r w:rsidRPr="008973F1">
        <w:rPr>
          <w:b/>
          <w:bCs/>
          <w:spacing w:val="-7"/>
          <w:sz w:val="28"/>
          <w:szCs w:val="28"/>
          <w:lang w:val="vi-VN"/>
        </w:rPr>
        <w:t>5. Sở Thông tin và Truyền thông</w:t>
      </w:r>
    </w:p>
    <w:p w:rsidR="00D73084" w:rsidRPr="008973F1" w:rsidRDefault="003A1AC0" w:rsidP="006D3A8F">
      <w:pPr>
        <w:shd w:val="clear" w:color="auto" w:fill="FFFFFF"/>
        <w:spacing w:before="100" w:after="100" w:line="340" w:lineRule="exact"/>
        <w:jc w:val="both"/>
        <w:rPr>
          <w:i/>
          <w:spacing w:val="-7"/>
          <w:sz w:val="28"/>
          <w:szCs w:val="28"/>
        </w:rPr>
      </w:pPr>
      <w:r w:rsidRPr="000504D4">
        <w:rPr>
          <w:color w:val="000099"/>
          <w:spacing w:val="-7"/>
          <w:sz w:val="28"/>
          <w:szCs w:val="28"/>
        </w:rPr>
        <w:tab/>
      </w:r>
      <w:r w:rsidRPr="008973F1">
        <w:rPr>
          <w:spacing w:val="-7"/>
          <w:sz w:val="28"/>
          <w:szCs w:val="28"/>
          <w:lang w:val="vi-VN"/>
        </w:rPr>
        <w:t>Phối hợp các cơ quan liên quan định hướng các cơ quan báo chí, Đài Phát thanh</w:t>
      </w:r>
      <w:r w:rsidR="00E17DE7" w:rsidRPr="008973F1">
        <w:rPr>
          <w:spacing w:val="-7"/>
          <w:sz w:val="28"/>
          <w:szCs w:val="28"/>
        </w:rPr>
        <w:t xml:space="preserve"> </w:t>
      </w:r>
      <w:r w:rsidRPr="008973F1">
        <w:rPr>
          <w:spacing w:val="-7"/>
          <w:sz w:val="28"/>
          <w:szCs w:val="28"/>
        </w:rPr>
        <w:t>-</w:t>
      </w:r>
      <w:r w:rsidR="00E17DE7" w:rsidRPr="008973F1">
        <w:rPr>
          <w:spacing w:val="-7"/>
          <w:sz w:val="28"/>
          <w:szCs w:val="28"/>
        </w:rPr>
        <w:t xml:space="preserve"> </w:t>
      </w:r>
      <w:r w:rsidRPr="008973F1">
        <w:rPr>
          <w:spacing w:val="-7"/>
          <w:sz w:val="28"/>
          <w:szCs w:val="28"/>
          <w:lang w:val="vi-VN"/>
        </w:rPr>
        <w:t>Tru</w:t>
      </w:r>
      <w:r w:rsidRPr="008973F1">
        <w:rPr>
          <w:spacing w:val="-7"/>
          <w:sz w:val="28"/>
          <w:szCs w:val="28"/>
        </w:rPr>
        <w:t>yề</w:t>
      </w:r>
      <w:r w:rsidRPr="008973F1">
        <w:rPr>
          <w:spacing w:val="-7"/>
          <w:sz w:val="28"/>
          <w:szCs w:val="28"/>
          <w:lang w:val="vi-VN"/>
        </w:rPr>
        <w:t>n hình tỉnh tuyên truy</w:t>
      </w:r>
      <w:r w:rsidRPr="008973F1">
        <w:rPr>
          <w:spacing w:val="-7"/>
          <w:sz w:val="28"/>
          <w:szCs w:val="28"/>
        </w:rPr>
        <w:t>ề</w:t>
      </w:r>
      <w:r w:rsidRPr="008973F1">
        <w:rPr>
          <w:spacing w:val="-7"/>
          <w:sz w:val="28"/>
          <w:szCs w:val="28"/>
          <w:lang w:val="vi-VN"/>
        </w:rPr>
        <w:t>n các chủ trương, chính sách của Đảng và</w:t>
      </w:r>
      <w:r w:rsidR="00E17DE7" w:rsidRPr="008973F1">
        <w:rPr>
          <w:spacing w:val="-7"/>
          <w:sz w:val="28"/>
          <w:szCs w:val="28"/>
        </w:rPr>
        <w:t xml:space="preserve"> pháp luật của </w:t>
      </w:r>
      <w:r w:rsidRPr="008973F1">
        <w:rPr>
          <w:spacing w:val="-7"/>
          <w:sz w:val="28"/>
          <w:szCs w:val="28"/>
          <w:lang w:val="vi-VN"/>
        </w:rPr>
        <w:t>Nhà nước v</w:t>
      </w:r>
      <w:r w:rsidRPr="008973F1">
        <w:rPr>
          <w:spacing w:val="-7"/>
          <w:sz w:val="28"/>
          <w:szCs w:val="28"/>
        </w:rPr>
        <w:t>ề </w:t>
      </w:r>
      <w:r w:rsidRPr="008973F1">
        <w:rPr>
          <w:spacing w:val="-7"/>
          <w:sz w:val="28"/>
          <w:szCs w:val="28"/>
          <w:lang w:val="vi-VN"/>
        </w:rPr>
        <w:t xml:space="preserve">công tác cai nghiện và quản lý sau cai nghiện ma túy </w:t>
      </w:r>
      <w:r w:rsidRPr="008973F1">
        <w:rPr>
          <w:i/>
          <w:spacing w:val="-7"/>
          <w:sz w:val="28"/>
          <w:szCs w:val="28"/>
          <w:lang w:val="vi-VN"/>
        </w:rPr>
        <w:t xml:space="preserve">(cai nghiện bắt buộc, cai nghiện tự nguyện, cai nghiện tại gia đình và cộng đồng, </w:t>
      </w:r>
      <w:r w:rsidRPr="008973F1">
        <w:rPr>
          <w:i/>
          <w:spacing w:val="-7"/>
          <w:sz w:val="28"/>
          <w:szCs w:val="28"/>
        </w:rPr>
        <w:t xml:space="preserve">điều trị nghiện thay thế bằng thuốc Methadone, </w:t>
      </w:r>
      <w:r w:rsidRPr="008973F1">
        <w:rPr>
          <w:i/>
          <w:spacing w:val="-7"/>
          <w:sz w:val="28"/>
          <w:szCs w:val="28"/>
          <w:lang w:val="vi-VN"/>
        </w:rPr>
        <w:t>quản lý sau cai nghiện; phòng, ch</w:t>
      </w:r>
      <w:r w:rsidRPr="008973F1">
        <w:rPr>
          <w:i/>
          <w:spacing w:val="-7"/>
          <w:sz w:val="28"/>
          <w:szCs w:val="28"/>
        </w:rPr>
        <w:t>ố</w:t>
      </w:r>
      <w:r w:rsidRPr="008973F1">
        <w:rPr>
          <w:i/>
          <w:spacing w:val="-7"/>
          <w:sz w:val="28"/>
          <w:szCs w:val="28"/>
          <w:lang w:val="vi-VN"/>
        </w:rPr>
        <w:t>ng tái nghi</w:t>
      </w:r>
      <w:r w:rsidRPr="008973F1">
        <w:rPr>
          <w:i/>
          <w:spacing w:val="-7"/>
          <w:sz w:val="28"/>
          <w:szCs w:val="28"/>
        </w:rPr>
        <w:t>ệ</w:t>
      </w:r>
      <w:r w:rsidRPr="008973F1">
        <w:rPr>
          <w:i/>
          <w:spacing w:val="-7"/>
          <w:sz w:val="28"/>
          <w:szCs w:val="28"/>
          <w:lang w:val="vi-VN"/>
        </w:rPr>
        <w:t>n).</w:t>
      </w:r>
    </w:p>
    <w:p w:rsidR="00D73084" w:rsidRPr="008973F1" w:rsidRDefault="003A1AC0" w:rsidP="006D3A8F">
      <w:pPr>
        <w:shd w:val="clear" w:color="auto" w:fill="FFFFFF"/>
        <w:spacing w:before="100" w:after="100" w:line="340" w:lineRule="exact"/>
        <w:jc w:val="both"/>
        <w:rPr>
          <w:spacing w:val="-7"/>
          <w:sz w:val="28"/>
          <w:szCs w:val="28"/>
        </w:rPr>
      </w:pPr>
      <w:r w:rsidRPr="008973F1">
        <w:rPr>
          <w:b/>
          <w:bCs/>
          <w:spacing w:val="-7"/>
          <w:sz w:val="28"/>
          <w:szCs w:val="28"/>
        </w:rPr>
        <w:tab/>
      </w:r>
      <w:r w:rsidRPr="008973F1">
        <w:rPr>
          <w:b/>
          <w:bCs/>
          <w:spacing w:val="-7"/>
          <w:sz w:val="28"/>
          <w:szCs w:val="28"/>
          <w:lang w:val="vi-VN"/>
        </w:rPr>
        <w:t>6. Sở Kế hoạch và Đầu tư</w:t>
      </w:r>
    </w:p>
    <w:p w:rsidR="00D73084" w:rsidRPr="008973F1" w:rsidRDefault="003A1AC0" w:rsidP="008973F1">
      <w:pPr>
        <w:spacing w:before="100" w:after="100" w:line="340" w:lineRule="exact"/>
        <w:ind w:firstLine="720"/>
        <w:jc w:val="both"/>
        <w:rPr>
          <w:sz w:val="28"/>
          <w:szCs w:val="28"/>
          <w:lang w:val="vi-VN"/>
        </w:rPr>
      </w:pPr>
      <w:r w:rsidRPr="008973F1">
        <w:rPr>
          <w:sz w:val="28"/>
          <w:szCs w:val="28"/>
          <w:lang w:val="vi-VN"/>
        </w:rPr>
        <w:t>Chủ trì, phối hợp với các cơ quan liên quan tham mưu đề xuất với Ủy ban nhân dân tỉnh triển khai nguồn vốn đầu tư xây dựng các hạng mục công trình thuộc dự án Cơ sở cai nghiện ma túy tỉnh Tuyên Quang.</w:t>
      </w:r>
    </w:p>
    <w:p w:rsidR="00D73084" w:rsidRPr="008973F1" w:rsidRDefault="003A1AC0" w:rsidP="006D3A8F">
      <w:pPr>
        <w:shd w:val="clear" w:color="auto" w:fill="FFFFFF"/>
        <w:spacing w:before="100" w:after="100" w:line="340" w:lineRule="exact"/>
        <w:jc w:val="both"/>
        <w:rPr>
          <w:b/>
          <w:bCs/>
          <w:spacing w:val="-7"/>
          <w:sz w:val="28"/>
          <w:szCs w:val="28"/>
          <w:lang w:val="vi-VN"/>
        </w:rPr>
      </w:pPr>
      <w:r w:rsidRPr="008973F1">
        <w:rPr>
          <w:b/>
          <w:bCs/>
          <w:spacing w:val="-7"/>
          <w:sz w:val="28"/>
          <w:szCs w:val="28"/>
          <w:lang w:val="vi-VN"/>
        </w:rPr>
        <w:tab/>
      </w:r>
      <w:r w:rsidRPr="008973F1">
        <w:rPr>
          <w:b/>
          <w:bCs/>
          <w:spacing w:val="-7"/>
          <w:sz w:val="28"/>
          <w:szCs w:val="28"/>
        </w:rPr>
        <w:t xml:space="preserve">7. </w:t>
      </w:r>
      <w:r w:rsidRPr="008973F1">
        <w:rPr>
          <w:b/>
          <w:bCs/>
          <w:spacing w:val="-7"/>
          <w:sz w:val="28"/>
          <w:szCs w:val="28"/>
          <w:lang w:val="vi-VN"/>
        </w:rPr>
        <w:t>S</w:t>
      </w:r>
      <w:r w:rsidRPr="008973F1">
        <w:rPr>
          <w:b/>
          <w:bCs/>
          <w:spacing w:val="-7"/>
          <w:sz w:val="28"/>
          <w:szCs w:val="28"/>
        </w:rPr>
        <w:t>ở </w:t>
      </w:r>
      <w:r w:rsidRPr="008973F1">
        <w:rPr>
          <w:b/>
          <w:bCs/>
          <w:spacing w:val="-7"/>
          <w:sz w:val="28"/>
          <w:szCs w:val="28"/>
          <w:lang w:val="vi-VN"/>
        </w:rPr>
        <w:t>Tài chính</w:t>
      </w:r>
    </w:p>
    <w:p w:rsidR="00D73084" w:rsidRPr="008973F1" w:rsidRDefault="003A1AC0" w:rsidP="008973F1">
      <w:pPr>
        <w:spacing w:before="100" w:after="100" w:line="340" w:lineRule="exact"/>
        <w:ind w:firstLine="720"/>
        <w:jc w:val="both"/>
        <w:rPr>
          <w:sz w:val="28"/>
          <w:szCs w:val="28"/>
          <w:lang w:val="vi-VN"/>
        </w:rPr>
      </w:pPr>
      <w:r w:rsidRPr="008973F1">
        <w:rPr>
          <w:sz w:val="28"/>
          <w:szCs w:val="28"/>
          <w:lang w:val="vi-VN"/>
        </w:rPr>
        <w:t>Chủ trì</w:t>
      </w:r>
      <w:r w:rsidR="00E17DE7" w:rsidRPr="008973F1">
        <w:rPr>
          <w:sz w:val="28"/>
          <w:szCs w:val="28"/>
          <w:lang w:val="vi-VN"/>
        </w:rPr>
        <w:t>,</w:t>
      </w:r>
      <w:r w:rsidRPr="008973F1">
        <w:rPr>
          <w:sz w:val="28"/>
          <w:szCs w:val="28"/>
          <w:lang w:val="vi-VN"/>
        </w:rPr>
        <w:t xml:space="preserve"> phối hợp với các cơ quan liên quan căn cứ tình hình thực tế và khả năng cân đối ngân sách địa phương, thẩm định dự toán, tham mưu của Ủy ban nhân dân tỉnh bố trí kinh phí thực hiện kế hoạch theo quy định của Luật ngân sách nhà nước và các văn bản hiện hành.</w:t>
      </w:r>
    </w:p>
    <w:p w:rsidR="00D73084" w:rsidRPr="00CD529D" w:rsidRDefault="003A1AC0" w:rsidP="006D3A8F">
      <w:pPr>
        <w:shd w:val="clear" w:color="auto" w:fill="FFFFFF"/>
        <w:spacing w:before="100" w:after="100" w:line="340" w:lineRule="exact"/>
        <w:jc w:val="both"/>
        <w:rPr>
          <w:spacing w:val="-7"/>
          <w:sz w:val="28"/>
          <w:szCs w:val="28"/>
        </w:rPr>
      </w:pPr>
      <w:r w:rsidRPr="000504D4">
        <w:rPr>
          <w:b/>
          <w:bCs/>
          <w:color w:val="000099"/>
          <w:spacing w:val="-7"/>
          <w:sz w:val="28"/>
          <w:szCs w:val="28"/>
        </w:rPr>
        <w:tab/>
      </w:r>
      <w:r w:rsidRPr="00CD529D">
        <w:rPr>
          <w:b/>
          <w:bCs/>
          <w:spacing w:val="-7"/>
          <w:sz w:val="28"/>
          <w:szCs w:val="28"/>
          <w:lang w:val="vi-VN"/>
        </w:rPr>
        <w:t>8. </w:t>
      </w:r>
      <w:r w:rsidRPr="00CD529D">
        <w:rPr>
          <w:b/>
          <w:bCs/>
          <w:spacing w:val="-7"/>
          <w:sz w:val="28"/>
          <w:szCs w:val="28"/>
        </w:rPr>
        <w:t>Đ</w:t>
      </w:r>
      <w:r w:rsidRPr="00CD529D">
        <w:rPr>
          <w:b/>
          <w:bCs/>
          <w:spacing w:val="-7"/>
          <w:sz w:val="28"/>
          <w:szCs w:val="28"/>
          <w:lang w:val="vi-VN"/>
        </w:rPr>
        <w:t>ề nghị Ban Tuyên giáo Tỉnh ủy</w:t>
      </w:r>
    </w:p>
    <w:p w:rsidR="00D73084" w:rsidRPr="00CD529D" w:rsidRDefault="003A1AC0" w:rsidP="006D3A8F">
      <w:pPr>
        <w:shd w:val="clear" w:color="auto" w:fill="FFFFFF"/>
        <w:spacing w:before="100" w:after="100" w:line="340" w:lineRule="exact"/>
        <w:jc w:val="both"/>
        <w:rPr>
          <w:spacing w:val="-7"/>
          <w:sz w:val="28"/>
          <w:szCs w:val="28"/>
        </w:rPr>
      </w:pPr>
      <w:r w:rsidRPr="00CD529D">
        <w:rPr>
          <w:spacing w:val="-7"/>
          <w:sz w:val="28"/>
          <w:szCs w:val="28"/>
        </w:rPr>
        <w:tab/>
        <w:t xml:space="preserve"> Chỉ đạo, định hướng các cơ quan báo chí của tỉnh tăng cường công tác tuyên truyền phòng, chống tội phạm về tệ nạn ma túy, cai nghiện ma túy, quản lý sau cai nghiện ma túy; mở các chuyên trang, chuyên mục về công tác phòng, chống ma túy trên các phương tiện thông tin đại chúng.</w:t>
      </w:r>
    </w:p>
    <w:p w:rsidR="00D73084" w:rsidRPr="00CD529D" w:rsidRDefault="001F61AF" w:rsidP="006D3A8F">
      <w:pPr>
        <w:spacing w:before="100" w:after="100" w:line="340" w:lineRule="exact"/>
        <w:jc w:val="both"/>
        <w:rPr>
          <w:b/>
          <w:bCs/>
          <w:spacing w:val="-11"/>
          <w:sz w:val="28"/>
          <w:szCs w:val="28"/>
        </w:rPr>
      </w:pPr>
      <w:r w:rsidRPr="000504D4">
        <w:rPr>
          <w:b/>
          <w:bCs/>
          <w:color w:val="000099"/>
          <w:spacing w:val="-7"/>
          <w:sz w:val="28"/>
          <w:szCs w:val="28"/>
        </w:rPr>
        <w:tab/>
      </w:r>
      <w:r w:rsidR="003A1AC0" w:rsidRPr="00CD529D">
        <w:rPr>
          <w:b/>
          <w:bCs/>
          <w:spacing w:val="-7"/>
          <w:sz w:val="28"/>
          <w:szCs w:val="28"/>
        </w:rPr>
        <w:t>9</w:t>
      </w:r>
      <w:r w:rsidR="003A1AC0" w:rsidRPr="00CD529D">
        <w:rPr>
          <w:b/>
          <w:bCs/>
          <w:spacing w:val="-11"/>
          <w:sz w:val="28"/>
          <w:szCs w:val="28"/>
          <w:lang w:val="vi-VN"/>
        </w:rPr>
        <w:t>. Đ</w:t>
      </w:r>
      <w:r w:rsidR="003A1AC0" w:rsidRPr="00CD529D">
        <w:rPr>
          <w:b/>
          <w:bCs/>
          <w:spacing w:val="-11"/>
          <w:sz w:val="28"/>
          <w:szCs w:val="28"/>
        </w:rPr>
        <w:t>ề </w:t>
      </w:r>
      <w:r w:rsidR="003A1AC0" w:rsidRPr="00CD529D">
        <w:rPr>
          <w:b/>
          <w:bCs/>
          <w:spacing w:val="-11"/>
          <w:sz w:val="28"/>
          <w:szCs w:val="28"/>
          <w:lang w:val="vi-VN"/>
        </w:rPr>
        <w:t xml:space="preserve">nghị Ủy ban Mặt trận Tổ quốc </w:t>
      </w:r>
      <w:r w:rsidR="00E17DE7" w:rsidRPr="00CD529D">
        <w:rPr>
          <w:b/>
          <w:bCs/>
          <w:spacing w:val="-11"/>
          <w:sz w:val="28"/>
          <w:szCs w:val="28"/>
        </w:rPr>
        <w:t xml:space="preserve">Việt Nam </w:t>
      </w:r>
      <w:r w:rsidR="003A1AC0" w:rsidRPr="00CD529D">
        <w:rPr>
          <w:b/>
          <w:bCs/>
          <w:spacing w:val="-11"/>
          <w:sz w:val="28"/>
          <w:szCs w:val="28"/>
          <w:lang w:val="vi-VN"/>
        </w:rPr>
        <w:t>và các tổ chức chính trị - xã hội cấp tỉnh</w:t>
      </w:r>
    </w:p>
    <w:p w:rsidR="00D73084" w:rsidRPr="00D919D9" w:rsidRDefault="003A1AC0" w:rsidP="006D3A8F">
      <w:pPr>
        <w:spacing w:before="100" w:after="100" w:line="340" w:lineRule="exact"/>
        <w:ind w:firstLine="709"/>
        <w:jc w:val="both"/>
        <w:rPr>
          <w:sz w:val="28"/>
          <w:szCs w:val="28"/>
        </w:rPr>
      </w:pPr>
      <w:r w:rsidRPr="00CD529D">
        <w:rPr>
          <w:sz w:val="28"/>
          <w:szCs w:val="28"/>
        </w:rPr>
        <w:tab/>
        <w:t xml:space="preserve">- Đẩy mạnh công tác phối hợp tuyên truyền, vận động cán bộ, đoàn viên, hội viên và nhân dân tích cực tham gia công tác phòng, chống ma túy; phối hợp với chính quyền, ngành chức năng, các tổ chức thành viên, vận động người nghiện ma túy đi cai nghiện tự nguyện; vận động đoàn viên, hội viên và nhân dân tham gia hoạt động tự quản, tình nguyện để giáo dục, giúp đỡ, hỗ trợ tạo việc làm cho người nghiện </w:t>
      </w:r>
      <w:r w:rsidRPr="00D919D9">
        <w:rPr>
          <w:sz w:val="28"/>
          <w:szCs w:val="28"/>
        </w:rPr>
        <w:t xml:space="preserve">ma túy, thực hiện biện pháp quản lý sau cai nghiện tại nơi cư trú, giúp họ tái hòa nhập cộng đồng; lồng ghép trong cuộc vận động </w:t>
      </w:r>
      <w:r w:rsidRPr="00D919D9">
        <w:rPr>
          <w:i/>
          <w:iCs/>
          <w:sz w:val="28"/>
          <w:szCs w:val="28"/>
        </w:rPr>
        <w:t>"Toàn dân đoàn kết xây dựng nông thôn mới, đô thị văn minh".</w:t>
      </w:r>
    </w:p>
    <w:p w:rsidR="00D73084" w:rsidRPr="00CD529D" w:rsidRDefault="003A1AC0" w:rsidP="006D3A8F">
      <w:pPr>
        <w:spacing w:before="100" w:after="100" w:line="340" w:lineRule="exact"/>
        <w:ind w:firstLine="709"/>
        <w:jc w:val="both"/>
        <w:rPr>
          <w:sz w:val="28"/>
          <w:szCs w:val="28"/>
        </w:rPr>
      </w:pPr>
      <w:r w:rsidRPr="00D919D9">
        <w:rPr>
          <w:sz w:val="28"/>
          <w:szCs w:val="28"/>
        </w:rPr>
        <w:t>- Tổ chức các hoạt động tuyên</w:t>
      </w:r>
      <w:r w:rsidRPr="00CD529D">
        <w:rPr>
          <w:sz w:val="28"/>
          <w:szCs w:val="28"/>
        </w:rPr>
        <w:t xml:space="preserve"> truyền pháp luật về phòng, chống ma túy, công tác cai nghiện ma túy phục hồi và quản lý sau cai nghiện ma túy. Chỉ đạo cơ sở phối hợp </w:t>
      </w:r>
      <w:r w:rsidR="00573718" w:rsidRPr="00CD529D">
        <w:rPr>
          <w:sz w:val="28"/>
          <w:szCs w:val="28"/>
        </w:rPr>
        <w:t>lực lượng công an</w:t>
      </w:r>
      <w:r w:rsidRPr="00CD529D">
        <w:rPr>
          <w:sz w:val="28"/>
          <w:szCs w:val="28"/>
        </w:rPr>
        <w:t xml:space="preserve"> thường xuyên rà soát lập danh sách những người có nguy cơ nghiện, nghi nghiện ở địa bàn để tuyên truyền vận động, khai báo tình trạng nghiện và đăng ký hình thức cai nghiện.</w:t>
      </w:r>
    </w:p>
    <w:p w:rsidR="00D73084" w:rsidRPr="00CD529D" w:rsidRDefault="003A1AC0" w:rsidP="006D3A8F">
      <w:pPr>
        <w:pStyle w:val="NormalWeb"/>
        <w:spacing w:beforeAutospacing="0" w:afterAutospacing="0" w:line="340" w:lineRule="exact"/>
        <w:ind w:firstLine="720"/>
        <w:jc w:val="both"/>
        <w:rPr>
          <w:sz w:val="28"/>
          <w:szCs w:val="28"/>
        </w:rPr>
      </w:pPr>
      <w:r w:rsidRPr="00CD529D">
        <w:rPr>
          <w:sz w:val="28"/>
          <w:szCs w:val="28"/>
        </w:rPr>
        <w:t>- Chỉ đạo cơ sở phân công hội viên, đoàn viên đảm nhận, quản lý, giúp đỡ trực tiếp người sau cai nghiện ma túy ở cộng đồng không tái nghiện. Thực hiện tốt chế độ, chính sách hỗ trợ đối với người sau cai nghiện của địa phương như: Dạy nghề, chuyển đổi nghề nghiệp, tạo việc làm, hỗ trợ người sau cai nghiện vay vốn sản xuất kinh doanh, ổn định đời sống.</w:t>
      </w:r>
    </w:p>
    <w:p w:rsidR="00D73084" w:rsidRPr="00CD529D" w:rsidRDefault="003A1AC0" w:rsidP="006D3A8F">
      <w:pPr>
        <w:shd w:val="clear" w:color="auto" w:fill="FFFFFF"/>
        <w:spacing w:before="100" w:after="100" w:line="340" w:lineRule="exact"/>
        <w:ind w:firstLine="720"/>
        <w:jc w:val="both"/>
        <w:rPr>
          <w:b/>
          <w:sz w:val="28"/>
          <w:szCs w:val="28"/>
        </w:rPr>
      </w:pPr>
      <w:r w:rsidRPr="00CD529D">
        <w:rPr>
          <w:b/>
          <w:bCs/>
          <w:sz w:val="28"/>
          <w:szCs w:val="28"/>
        </w:rPr>
        <w:t>10</w:t>
      </w:r>
      <w:r w:rsidRPr="00CD529D">
        <w:rPr>
          <w:b/>
          <w:bCs/>
          <w:sz w:val="28"/>
          <w:szCs w:val="28"/>
          <w:lang w:val="vi-VN"/>
        </w:rPr>
        <w:t>. Đề nghị Tòa án nhân dân tỉnh</w:t>
      </w:r>
      <w:r w:rsidRPr="00CD529D">
        <w:rPr>
          <w:b/>
          <w:bCs/>
          <w:sz w:val="28"/>
          <w:szCs w:val="28"/>
        </w:rPr>
        <w:t xml:space="preserve">, </w:t>
      </w:r>
      <w:r w:rsidRPr="00CD529D">
        <w:rPr>
          <w:b/>
          <w:bCs/>
          <w:sz w:val="28"/>
          <w:szCs w:val="28"/>
          <w:lang w:val="vi-VN"/>
        </w:rPr>
        <w:t>Viện kiểm sát nhân dân tỉnh</w:t>
      </w:r>
    </w:p>
    <w:p w:rsidR="00D73084" w:rsidRPr="00CD529D" w:rsidRDefault="003A1AC0" w:rsidP="006D3A8F">
      <w:pPr>
        <w:shd w:val="clear" w:color="auto" w:fill="FFFFFF"/>
        <w:spacing w:before="100" w:after="100" w:line="340" w:lineRule="exact"/>
        <w:jc w:val="both"/>
        <w:rPr>
          <w:bCs/>
          <w:spacing w:val="-7"/>
          <w:sz w:val="28"/>
          <w:szCs w:val="28"/>
        </w:rPr>
      </w:pPr>
      <w:r w:rsidRPr="00CD529D">
        <w:rPr>
          <w:bCs/>
          <w:spacing w:val="-7"/>
          <w:sz w:val="28"/>
          <w:szCs w:val="28"/>
        </w:rPr>
        <w:tab/>
      </w:r>
      <w:r w:rsidRPr="00CD529D">
        <w:rPr>
          <w:bCs/>
          <w:spacing w:val="-7"/>
          <w:sz w:val="28"/>
          <w:szCs w:val="28"/>
          <w:lang w:val="vi-VN"/>
        </w:rPr>
        <w:t>Chỉ đạo Viện Kiểm sát nhân dân, Tòa án nhân dân huyện,</w:t>
      </w:r>
      <w:r w:rsidRPr="00CD529D">
        <w:rPr>
          <w:bCs/>
          <w:spacing w:val="-7"/>
          <w:sz w:val="28"/>
          <w:szCs w:val="28"/>
        </w:rPr>
        <w:t xml:space="preserve"> thành</w:t>
      </w:r>
      <w:r w:rsidRPr="00CD529D">
        <w:rPr>
          <w:bCs/>
          <w:spacing w:val="-7"/>
          <w:sz w:val="28"/>
          <w:szCs w:val="28"/>
          <w:lang w:val="vi-VN"/>
        </w:rPr>
        <w:t xml:space="preserve"> phố phối hợp chặt chẽ cơ quan điều tra cùng cấp, tăng cường công tác truy tố, xét xử các vụ án phạm tội về ma túy; xem xét mở phiên họp xét ra quyết định áp dụng biện pháp xử lý vi phạm hành chính đưa người nghiện ma túy vào cơ sở cai nghiện bắt buộc.</w:t>
      </w:r>
    </w:p>
    <w:p w:rsidR="00D73084" w:rsidRPr="00CD529D" w:rsidRDefault="003A1AC0" w:rsidP="006D3A8F">
      <w:pPr>
        <w:spacing w:before="100" w:after="100" w:line="340" w:lineRule="exact"/>
        <w:rPr>
          <w:sz w:val="28"/>
          <w:szCs w:val="28"/>
        </w:rPr>
      </w:pPr>
      <w:r w:rsidRPr="00CD529D">
        <w:rPr>
          <w:bCs/>
          <w:sz w:val="28"/>
          <w:szCs w:val="28"/>
          <w:lang w:val="vi-VN"/>
        </w:rPr>
        <w:tab/>
      </w:r>
      <w:r w:rsidRPr="00CD529D">
        <w:rPr>
          <w:b/>
          <w:bCs/>
          <w:sz w:val="28"/>
          <w:szCs w:val="28"/>
        </w:rPr>
        <w:t>11. Báo Tuyên Quang, Đài Phát thanh và Truyền hình tỉnh</w:t>
      </w:r>
    </w:p>
    <w:p w:rsidR="00D73084" w:rsidRPr="00CD529D" w:rsidRDefault="003A1AC0" w:rsidP="006D3A8F">
      <w:pPr>
        <w:spacing w:before="100" w:after="100" w:line="340" w:lineRule="exact"/>
        <w:ind w:firstLine="709"/>
        <w:jc w:val="both"/>
        <w:rPr>
          <w:sz w:val="28"/>
          <w:szCs w:val="28"/>
        </w:rPr>
      </w:pPr>
      <w:r w:rsidRPr="00CD529D">
        <w:rPr>
          <w:sz w:val="28"/>
          <w:szCs w:val="28"/>
        </w:rPr>
        <w:t>Phối hợp với các sở, ngành địa phương, các đơn vị liên quan xây dựng phóng sự, tin, bài liên quan đến pháp luật phòng, chống ma túy, cai nghiện phục hồi và quản lý sau cai nghiện ma túy; tuyên truyền về tác hại của các loại ma túy và các nguy cơ mất an ninh, an toàn do "ngáo đá",</w:t>
      </w:r>
      <w:r w:rsidR="007F4F60" w:rsidRPr="00CD529D">
        <w:rPr>
          <w:sz w:val="28"/>
          <w:szCs w:val="28"/>
        </w:rPr>
        <w:t xml:space="preserve"> </w:t>
      </w:r>
      <w:r w:rsidRPr="00CD529D">
        <w:rPr>
          <w:sz w:val="28"/>
          <w:szCs w:val="28"/>
        </w:rPr>
        <w:t>nghiện ma túy tác động đến xã hội nhằm cảnh báo, răn đe, phòng ngừa; phản ánh kịp thời tình hình công tác cai nghiện và quản lý sau cai nghiện ma túy trên địa bàn tỉnh; gương người tốt, việc tốt trong phong trào vận động, giúp đỡ người nghiện ma túy cai nghiện và quản lý sau cai nghiện.</w:t>
      </w:r>
    </w:p>
    <w:p w:rsidR="00D73084" w:rsidRPr="00FF7157" w:rsidRDefault="003A1AC0" w:rsidP="006D3A8F">
      <w:pPr>
        <w:spacing w:before="100" w:after="100" w:line="340" w:lineRule="exact"/>
        <w:ind w:firstLine="709"/>
        <w:jc w:val="both"/>
        <w:rPr>
          <w:b/>
          <w:sz w:val="28"/>
          <w:szCs w:val="28"/>
        </w:rPr>
      </w:pPr>
      <w:r w:rsidRPr="00FF7157">
        <w:rPr>
          <w:b/>
          <w:sz w:val="28"/>
          <w:szCs w:val="28"/>
        </w:rPr>
        <w:t xml:space="preserve">12. </w:t>
      </w:r>
      <w:r w:rsidRPr="00FF7157">
        <w:rPr>
          <w:b/>
          <w:sz w:val="28"/>
          <w:szCs w:val="28"/>
          <w:lang w:val="vi-VN"/>
        </w:rPr>
        <w:t>Ban Quản lý dự án đầu tư xây dựng các công trình dân dụng và công nghiệp tỉnh Tuyên Quang</w:t>
      </w:r>
    </w:p>
    <w:p w:rsidR="00D73084" w:rsidRPr="00FF7157" w:rsidRDefault="003A1AC0" w:rsidP="006D3A8F">
      <w:pPr>
        <w:spacing w:before="100" w:after="100" w:line="340" w:lineRule="exact"/>
        <w:ind w:firstLine="709"/>
        <w:jc w:val="both"/>
        <w:rPr>
          <w:b/>
          <w:sz w:val="28"/>
          <w:szCs w:val="28"/>
        </w:rPr>
      </w:pPr>
      <w:r w:rsidRPr="00FF7157">
        <w:rPr>
          <w:sz w:val="28"/>
          <w:szCs w:val="28"/>
          <w:lang w:val="vi-VN"/>
        </w:rPr>
        <w:t xml:space="preserve">Tiếp tục </w:t>
      </w:r>
      <w:r w:rsidRPr="00FF7157">
        <w:rPr>
          <w:sz w:val="28"/>
          <w:szCs w:val="28"/>
        </w:rPr>
        <w:t xml:space="preserve">chủ động </w:t>
      </w:r>
      <w:r w:rsidRPr="00FF7157">
        <w:rPr>
          <w:sz w:val="28"/>
          <w:szCs w:val="28"/>
          <w:lang w:val="vi-VN"/>
        </w:rPr>
        <w:t>phối hợp với</w:t>
      </w:r>
      <w:r w:rsidRPr="00FF7157">
        <w:rPr>
          <w:sz w:val="28"/>
          <w:szCs w:val="28"/>
        </w:rPr>
        <w:t xml:space="preserve"> các đơn vị, </w:t>
      </w:r>
      <w:r w:rsidRPr="00FF7157">
        <w:rPr>
          <w:sz w:val="28"/>
          <w:szCs w:val="28"/>
          <w:lang w:val="vi-VN"/>
        </w:rPr>
        <w:t xml:space="preserve">ngành liên quan </w:t>
      </w:r>
      <w:r w:rsidRPr="00FF7157">
        <w:rPr>
          <w:sz w:val="28"/>
          <w:szCs w:val="28"/>
        </w:rPr>
        <w:t xml:space="preserve">đẩy </w:t>
      </w:r>
      <w:r w:rsidRPr="00FF7157">
        <w:rPr>
          <w:sz w:val="28"/>
          <w:szCs w:val="28"/>
          <w:lang w:val="nl-NL"/>
        </w:rPr>
        <w:t>nhanh tiến độ thi công xây dựng các hạng mục công trình (giai đoạn1) thuộc dự án Cơ sở cai nghiện ma túy tỉnh Tuyên Quang</w:t>
      </w:r>
      <w:r w:rsidRPr="00FF7157">
        <w:rPr>
          <w:sz w:val="28"/>
          <w:szCs w:val="28"/>
          <w:lang w:val="vi-VN"/>
        </w:rPr>
        <w:t xml:space="preserve"> hoàn thành việc đầu tư xây dựng Cơ sở cai nghiện ma túy tỉnh Tuyên Quang giai đoạn I, vốn trung hạn ngân sách Trung ương giai đoạn 2016-2020 và triển khai các thủ tục đầu tư công</w:t>
      </w:r>
      <w:r w:rsidRPr="00FF7157">
        <w:rPr>
          <w:sz w:val="28"/>
          <w:szCs w:val="28"/>
        </w:rPr>
        <w:t xml:space="preserve"> năm 2021</w:t>
      </w:r>
      <w:r w:rsidRPr="00FF7157">
        <w:rPr>
          <w:sz w:val="28"/>
          <w:szCs w:val="28"/>
          <w:lang w:val="vi-VN"/>
        </w:rPr>
        <w:t>, đảm bảo thời gian và tỷ lệ giải ngân nguồn vốn được giao</w:t>
      </w:r>
      <w:r w:rsidRPr="00FF7157">
        <w:rPr>
          <w:sz w:val="28"/>
          <w:szCs w:val="28"/>
        </w:rPr>
        <w:t>; phấn</w:t>
      </w:r>
      <w:r w:rsidR="00FF7157" w:rsidRPr="00FF7157">
        <w:rPr>
          <w:sz w:val="28"/>
          <w:szCs w:val="28"/>
        </w:rPr>
        <w:t xml:space="preserve"> đấ</w:t>
      </w:r>
      <w:r w:rsidRPr="00FF7157">
        <w:rPr>
          <w:sz w:val="28"/>
          <w:szCs w:val="28"/>
        </w:rPr>
        <w:t>u hoàn thành việc thi công và bàn giao các hạng mục công trình xây dựng cho Cơ sở cai nghiện ma túy tỉnh đưa vào sử dụng vào cuối năm 2021.</w:t>
      </w:r>
    </w:p>
    <w:p w:rsidR="00D73084" w:rsidRPr="00FF7157" w:rsidRDefault="003A1AC0" w:rsidP="006D3A8F">
      <w:pPr>
        <w:spacing w:before="100" w:after="100" w:line="340" w:lineRule="exact"/>
        <w:ind w:firstLine="709"/>
        <w:jc w:val="both"/>
        <w:rPr>
          <w:sz w:val="28"/>
          <w:szCs w:val="28"/>
        </w:rPr>
      </w:pPr>
      <w:r w:rsidRPr="00FF7157">
        <w:rPr>
          <w:b/>
          <w:bCs/>
          <w:sz w:val="28"/>
          <w:szCs w:val="28"/>
        </w:rPr>
        <w:t>13. Ủy ban nhân dân huyện, thành phố</w:t>
      </w:r>
    </w:p>
    <w:p w:rsidR="00D73084" w:rsidRPr="00FF7157" w:rsidRDefault="003A1AC0" w:rsidP="006D3A8F">
      <w:pPr>
        <w:spacing w:before="100" w:after="100" w:line="340" w:lineRule="exact"/>
        <w:ind w:firstLine="709"/>
        <w:jc w:val="both"/>
        <w:rPr>
          <w:sz w:val="28"/>
          <w:szCs w:val="28"/>
        </w:rPr>
      </w:pPr>
      <w:r w:rsidRPr="00FF7157">
        <w:rPr>
          <w:sz w:val="28"/>
          <w:szCs w:val="28"/>
        </w:rPr>
        <w:t>- Xây dựng kế hoạch điều trị, cai nghiện phục hồi và quản lý sau cai nghiện ma túy năm 2021, đề ra các giải pháp cụ thể, phù hợp tình hình thực tiễn của địa phương, chỉ đạo các cơ quan, ban, ngành, đoàn thể cùng cấp, Ban Chỉ đạo phòng, chống tội phạm, tệ nạn xã hội và xây dựng phong trào toàn dân bảo vệ an ninh</w:t>
      </w:r>
      <w:r w:rsidR="00FF7157">
        <w:rPr>
          <w:sz w:val="28"/>
          <w:szCs w:val="28"/>
        </w:rPr>
        <w:t xml:space="preserve"> t</w:t>
      </w:r>
      <w:r w:rsidRPr="00FF7157">
        <w:rPr>
          <w:sz w:val="28"/>
          <w:szCs w:val="28"/>
        </w:rPr>
        <w:t>ổ quốc cấp huyện, cấp xã triển khai thực hiện các nhiệm vụ trọng tâm, giải pháp cụ thể, các mục tiêu, chỉ tiêu cơ bản theo Kế hoạch này.</w:t>
      </w:r>
    </w:p>
    <w:p w:rsidR="00D73084" w:rsidRPr="00D919D9" w:rsidRDefault="003A1AC0" w:rsidP="006D3A8F">
      <w:pPr>
        <w:spacing w:before="100" w:after="100" w:line="340" w:lineRule="exact"/>
        <w:ind w:firstLine="720"/>
        <w:jc w:val="both"/>
        <w:rPr>
          <w:sz w:val="28"/>
          <w:szCs w:val="28"/>
        </w:rPr>
      </w:pPr>
      <w:r w:rsidRPr="00D919D9">
        <w:rPr>
          <w:sz w:val="28"/>
          <w:szCs w:val="28"/>
        </w:rPr>
        <w:t xml:space="preserve">- Chỉ đạo các ngành chức năng, Ủy ban nhân dân xã, phường, thị trấn tổ chức các đợt cao điểm rà soát, thống kê người sử dụng trái phép chất ma túy, người nghiện ma túy; </w:t>
      </w:r>
      <w:r w:rsidRPr="00D919D9">
        <w:rPr>
          <w:sz w:val="28"/>
          <w:szCs w:val="28"/>
          <w:lang w:val="vi-VN"/>
        </w:rPr>
        <w:t>lập danh sách</w:t>
      </w:r>
      <w:r w:rsidRPr="00D919D9">
        <w:rPr>
          <w:sz w:val="28"/>
          <w:szCs w:val="28"/>
        </w:rPr>
        <w:t xml:space="preserve"> quản lý người sử dụng trái phép chất ma túy,</w:t>
      </w:r>
      <w:r w:rsidRPr="00D919D9">
        <w:rPr>
          <w:sz w:val="28"/>
          <w:szCs w:val="28"/>
          <w:lang w:val="vi-VN"/>
        </w:rPr>
        <w:t xml:space="preserve"> người nghiện ma túy của địa phương; xây dựng kế hoạch cai nghiện phù hợp với từng loại đ</w:t>
      </w:r>
      <w:r w:rsidRPr="00D919D9">
        <w:rPr>
          <w:sz w:val="28"/>
          <w:szCs w:val="28"/>
        </w:rPr>
        <w:t>ố</w:t>
      </w:r>
      <w:r w:rsidRPr="00D919D9">
        <w:rPr>
          <w:sz w:val="28"/>
          <w:szCs w:val="28"/>
          <w:lang w:val="vi-VN"/>
        </w:rPr>
        <w:t>i tượng theo các hình thức sau</w:t>
      </w:r>
      <w:r w:rsidRPr="00D919D9">
        <w:rPr>
          <w:sz w:val="28"/>
          <w:szCs w:val="28"/>
        </w:rPr>
        <w:t>:</w:t>
      </w:r>
      <w:r w:rsidRPr="00D919D9">
        <w:rPr>
          <w:sz w:val="28"/>
          <w:szCs w:val="28"/>
          <w:lang w:val="vi-VN"/>
        </w:rPr>
        <w:t xml:space="preserve"> </w:t>
      </w:r>
      <w:r w:rsidRPr="00D919D9">
        <w:rPr>
          <w:sz w:val="28"/>
          <w:szCs w:val="28"/>
        </w:rPr>
        <w:t>Á</w:t>
      </w:r>
      <w:r w:rsidRPr="00D919D9">
        <w:rPr>
          <w:sz w:val="28"/>
          <w:szCs w:val="28"/>
          <w:lang w:val="vi-VN"/>
        </w:rPr>
        <w:t>p dụng biện pháp giáo dục tại xã, phường, thị tr</w:t>
      </w:r>
      <w:r w:rsidRPr="00D919D9">
        <w:rPr>
          <w:sz w:val="28"/>
          <w:szCs w:val="28"/>
        </w:rPr>
        <w:t>ấ</w:t>
      </w:r>
      <w:r w:rsidRPr="00D919D9">
        <w:rPr>
          <w:sz w:val="28"/>
          <w:szCs w:val="28"/>
          <w:lang w:val="vi-VN"/>
        </w:rPr>
        <w:t>n; cai nghi</w:t>
      </w:r>
      <w:r w:rsidRPr="00D919D9">
        <w:rPr>
          <w:sz w:val="28"/>
          <w:szCs w:val="28"/>
        </w:rPr>
        <w:t>ệ</w:t>
      </w:r>
      <w:r w:rsidRPr="00D919D9">
        <w:rPr>
          <w:sz w:val="28"/>
          <w:szCs w:val="28"/>
          <w:lang w:val="vi-VN"/>
        </w:rPr>
        <w:t>n tại gia đ</w:t>
      </w:r>
      <w:r w:rsidRPr="00D919D9">
        <w:rPr>
          <w:sz w:val="28"/>
          <w:szCs w:val="28"/>
        </w:rPr>
        <w:t>ì</w:t>
      </w:r>
      <w:r w:rsidRPr="00D919D9">
        <w:rPr>
          <w:sz w:val="28"/>
          <w:szCs w:val="28"/>
          <w:lang w:val="vi-VN"/>
        </w:rPr>
        <w:t>nh và c</w:t>
      </w:r>
      <w:r w:rsidRPr="00D919D9">
        <w:rPr>
          <w:sz w:val="28"/>
          <w:szCs w:val="28"/>
        </w:rPr>
        <w:t>ộ</w:t>
      </w:r>
      <w:r w:rsidRPr="00D919D9">
        <w:rPr>
          <w:sz w:val="28"/>
          <w:szCs w:val="28"/>
          <w:lang w:val="vi-VN"/>
        </w:rPr>
        <w:t xml:space="preserve">ng đồng theo Nghị định số 94/2010/NĐ-CP; cai nghiện ma túy bắt buộc tại </w:t>
      </w:r>
      <w:r w:rsidRPr="00D919D9">
        <w:rPr>
          <w:sz w:val="28"/>
          <w:szCs w:val="28"/>
        </w:rPr>
        <w:t xml:space="preserve">Cơ sở cai nghiện ma túy tỉnh hoặc </w:t>
      </w:r>
      <w:r w:rsidRPr="00D919D9">
        <w:rPr>
          <w:sz w:val="28"/>
          <w:szCs w:val="28"/>
          <w:lang w:val="vi-VN"/>
        </w:rPr>
        <w:t xml:space="preserve">áp dụng biện pháp điều trị </w:t>
      </w:r>
      <w:r w:rsidRPr="00D919D9">
        <w:rPr>
          <w:sz w:val="28"/>
          <w:szCs w:val="28"/>
        </w:rPr>
        <w:t xml:space="preserve">nghiện </w:t>
      </w:r>
      <w:r w:rsidRPr="00D919D9">
        <w:rPr>
          <w:sz w:val="28"/>
          <w:szCs w:val="28"/>
          <w:lang w:val="vi-VN"/>
        </w:rPr>
        <w:t>thay th</w:t>
      </w:r>
      <w:r w:rsidRPr="00D919D9">
        <w:rPr>
          <w:sz w:val="28"/>
          <w:szCs w:val="28"/>
        </w:rPr>
        <w:t>ế</w:t>
      </w:r>
      <w:r w:rsidRPr="00D919D9">
        <w:rPr>
          <w:sz w:val="28"/>
          <w:szCs w:val="28"/>
          <w:lang w:val="vi-VN"/>
        </w:rPr>
        <w:t xml:space="preserve"> </w:t>
      </w:r>
      <w:r w:rsidRPr="00D919D9">
        <w:rPr>
          <w:sz w:val="28"/>
          <w:szCs w:val="28"/>
        </w:rPr>
        <w:t xml:space="preserve">bằng thuốc </w:t>
      </w:r>
      <w:r w:rsidRPr="00D919D9">
        <w:rPr>
          <w:sz w:val="28"/>
          <w:szCs w:val="28"/>
          <w:lang w:val="vi-VN"/>
        </w:rPr>
        <w:t>Methadone.</w:t>
      </w:r>
    </w:p>
    <w:p w:rsidR="00D73084" w:rsidRPr="00D919D9" w:rsidRDefault="003A1AC0" w:rsidP="006D3A8F">
      <w:pPr>
        <w:spacing w:before="100" w:after="100" w:line="340" w:lineRule="exact"/>
        <w:ind w:firstLine="720"/>
        <w:jc w:val="both"/>
        <w:rPr>
          <w:sz w:val="28"/>
          <w:szCs w:val="28"/>
          <w:lang w:val="vi-VN"/>
        </w:rPr>
      </w:pPr>
      <w:r w:rsidRPr="00D919D9">
        <w:rPr>
          <w:sz w:val="28"/>
          <w:szCs w:val="28"/>
        </w:rPr>
        <w:t>-</w:t>
      </w:r>
      <w:r w:rsidRPr="00D919D9">
        <w:rPr>
          <w:sz w:val="28"/>
          <w:szCs w:val="28"/>
          <w:lang w:val="vi-VN"/>
        </w:rPr>
        <w:t xml:space="preserve"> Tiếp tục vận động người nghiện ma túy tự nguyện đi cai nghiện tự nguyện. Phân công lực lượng và có giải pháp quản lý người sử dụng ma túy tổng hợp, nhất là các đối tượng có biểu hiện “ngáo đá”, vận động những gia đình có người thân nghiện ma túy đi cai nghiện với những hình thức phù hợp.</w:t>
      </w:r>
    </w:p>
    <w:p w:rsidR="00D73084" w:rsidRPr="00D919D9" w:rsidRDefault="003A1AC0" w:rsidP="006D3A8F">
      <w:pPr>
        <w:spacing w:before="100" w:after="100" w:line="340" w:lineRule="exact"/>
        <w:ind w:firstLine="709"/>
        <w:jc w:val="both"/>
        <w:rPr>
          <w:sz w:val="28"/>
          <w:szCs w:val="28"/>
        </w:rPr>
      </w:pPr>
      <w:r w:rsidRPr="00D919D9">
        <w:rPr>
          <w:sz w:val="28"/>
          <w:szCs w:val="28"/>
        </w:rPr>
        <w:t>- Bố trí nguồn lực, kinh phí để đảm bảo phục vụ cho công tác cai nghiện ma túy và quản lý sau cai nghiện ma túy tại địa phương.</w:t>
      </w:r>
    </w:p>
    <w:p w:rsidR="00D73084" w:rsidRPr="00D919D9" w:rsidRDefault="003A1AC0" w:rsidP="006D3A8F">
      <w:pPr>
        <w:spacing w:before="100" w:after="100" w:line="340" w:lineRule="exact"/>
        <w:ind w:firstLine="709"/>
        <w:jc w:val="both"/>
        <w:rPr>
          <w:sz w:val="28"/>
          <w:szCs w:val="28"/>
        </w:rPr>
      </w:pPr>
      <w:r w:rsidRPr="00D919D9">
        <w:rPr>
          <w:sz w:val="28"/>
          <w:szCs w:val="28"/>
        </w:rPr>
        <w:t>- Tổ chức thực hiện các giải pháp, biện pháp phòng, chống tội phạm và tệ nạn ma túy theo kế hoạch chuyên đề của Công an tỉnh, Sở Lao động - Thương binh và Xã hội, Sở Y tế và các sở, ban, ngành liên quan.</w:t>
      </w:r>
    </w:p>
    <w:p w:rsidR="00D73084" w:rsidRPr="00D919D9" w:rsidRDefault="003A1AC0" w:rsidP="006D3A8F">
      <w:pPr>
        <w:spacing w:before="100" w:after="100" w:line="340" w:lineRule="exact"/>
        <w:ind w:firstLine="709"/>
        <w:jc w:val="both"/>
        <w:rPr>
          <w:sz w:val="28"/>
          <w:szCs w:val="28"/>
        </w:rPr>
      </w:pPr>
      <w:r w:rsidRPr="00D919D9">
        <w:rPr>
          <w:sz w:val="28"/>
          <w:szCs w:val="28"/>
        </w:rPr>
        <w:t>- Phối hợp các ngành, đơn vị chức năng tập trung chỉ đạo các phòng, ban liên quan và Ủy ban nhân dân cấp xã đẩy mạnh công tác lập hồ sơ đưa người nghiện vào cai nghiện bắt buộc tại cơ sở, cai nghiện ma túy tại gia đình, tại cộng đồng theo quy định; chỉ đạo các cơ quan, ban ngành địa phương phối hợp Mặt trận Tổ quốc cùng cấp, các tổ chức chính trị - xã hội và Ủy ban nhân dân xã, phường, thị trấn tăng cường công tác quản lý, theo dõi, đánh giá tình hình người cai nghiện tại gia đình cộng đồng, tham gia điều trị nghiện thay thế bằng thuốc Methadone và người sau cai nghiện ma túy; vận động và tạo điều kiện thuận lợi để các doanh nghiệp, cơ sở sản xuất kinh doanh, tổ chức, cá nhân trên địa bàn tiếp nhận người sau cai nghiện vào làm việc hoặc tham gia liên kết tổ chức sản xuất, đào tạo nghề, giải quyết việc làm cho người sau cai nghiện tái hòa nhập cộng đồng, phòng chống tái nghiện.</w:t>
      </w:r>
    </w:p>
    <w:p w:rsidR="00D73084" w:rsidRPr="00D919D9" w:rsidRDefault="003A1AC0" w:rsidP="006D3A8F">
      <w:pPr>
        <w:shd w:val="clear" w:color="auto" w:fill="FFFFFF"/>
        <w:spacing w:before="100" w:after="100" w:line="340" w:lineRule="exact"/>
        <w:ind w:firstLine="709"/>
        <w:jc w:val="both"/>
        <w:rPr>
          <w:bCs/>
          <w:sz w:val="28"/>
          <w:szCs w:val="28"/>
          <w:lang w:val="vi-VN"/>
        </w:rPr>
      </w:pPr>
      <w:r w:rsidRPr="00D919D9">
        <w:rPr>
          <w:sz w:val="28"/>
          <w:szCs w:val="28"/>
        </w:rPr>
        <w:t>- Kiện toàn đội ngũ cán bộ thực hiện công tác phòng, chống tệ nạn xã hội của địa phương, Điểm điều trị cắt cơn nghiện ma túy tại cộng đồng. Chỉ đạo Ủy ban nhân dân xã, phường, thị trấn tiến hành kiện toàn và nâng cao hiệu quả hoạt động của Tổ công tác cai nghiện ma túy tại cộng đồng, Đội công tác xã hội tình nguyện cấp xã; tổ chức tập huấn, bồi dưỡng nghiệp vụ cho cán bộ làm công tác cai nghiện ma túy và quản lý sau cai.</w:t>
      </w:r>
    </w:p>
    <w:p w:rsidR="001F61AF" w:rsidRPr="00D919D9" w:rsidRDefault="003A1AC0" w:rsidP="006D3A8F">
      <w:pPr>
        <w:shd w:val="clear" w:color="auto" w:fill="FFFFFF"/>
        <w:spacing w:before="100" w:after="100" w:line="340" w:lineRule="exact"/>
        <w:jc w:val="both"/>
        <w:rPr>
          <w:b/>
          <w:bCs/>
          <w:sz w:val="28"/>
          <w:szCs w:val="28"/>
        </w:rPr>
      </w:pPr>
      <w:r w:rsidRPr="00D919D9">
        <w:rPr>
          <w:b/>
          <w:bCs/>
          <w:sz w:val="28"/>
          <w:szCs w:val="28"/>
        </w:rPr>
        <w:tab/>
      </w:r>
    </w:p>
    <w:p w:rsidR="00D73084" w:rsidRPr="00D919D9" w:rsidRDefault="001F61AF" w:rsidP="006D3A8F">
      <w:pPr>
        <w:shd w:val="clear" w:color="auto" w:fill="FFFFFF"/>
        <w:spacing w:before="100" w:after="100" w:line="340" w:lineRule="exact"/>
        <w:jc w:val="both"/>
        <w:rPr>
          <w:b/>
          <w:sz w:val="28"/>
          <w:szCs w:val="28"/>
        </w:rPr>
      </w:pPr>
      <w:r w:rsidRPr="000504D4">
        <w:rPr>
          <w:b/>
          <w:bCs/>
          <w:color w:val="000099"/>
          <w:sz w:val="28"/>
          <w:szCs w:val="28"/>
        </w:rPr>
        <w:tab/>
      </w:r>
      <w:r w:rsidR="003A1AC0" w:rsidRPr="00D919D9">
        <w:rPr>
          <w:b/>
          <w:bCs/>
          <w:sz w:val="28"/>
          <w:szCs w:val="28"/>
          <w:lang w:val="vi-VN"/>
        </w:rPr>
        <w:t>1</w:t>
      </w:r>
      <w:r w:rsidR="003A1AC0" w:rsidRPr="00D919D9">
        <w:rPr>
          <w:b/>
          <w:bCs/>
          <w:sz w:val="28"/>
          <w:szCs w:val="28"/>
        </w:rPr>
        <w:t>4</w:t>
      </w:r>
      <w:r w:rsidR="003A1AC0" w:rsidRPr="00D919D9">
        <w:rPr>
          <w:b/>
          <w:bCs/>
          <w:sz w:val="28"/>
          <w:szCs w:val="28"/>
          <w:lang w:val="vi-VN"/>
        </w:rPr>
        <w:t>. Các sở, ban, ngành liên quan</w:t>
      </w:r>
    </w:p>
    <w:p w:rsidR="00D73084" w:rsidRPr="00D919D9" w:rsidRDefault="003A1AC0" w:rsidP="006D3A8F">
      <w:pPr>
        <w:shd w:val="clear" w:color="auto" w:fill="FFFFFF"/>
        <w:spacing w:before="100" w:after="100" w:line="340" w:lineRule="exact"/>
        <w:jc w:val="both"/>
        <w:rPr>
          <w:sz w:val="28"/>
          <w:szCs w:val="28"/>
          <w:lang w:val="vi-VN"/>
        </w:rPr>
      </w:pPr>
      <w:r w:rsidRPr="00D919D9">
        <w:rPr>
          <w:sz w:val="28"/>
          <w:szCs w:val="28"/>
        </w:rPr>
        <w:tab/>
      </w:r>
      <w:r w:rsidRPr="00D919D9">
        <w:rPr>
          <w:sz w:val="28"/>
          <w:szCs w:val="28"/>
          <w:lang w:val="vi-VN"/>
        </w:rPr>
        <w:t>Căn cứ chức năng, nhiệm vụ, quyền hạn và theo quy định của Luật Phòng, chống ma túy xây dựng kế hoạch cụ thể, chỉ đạo các đơn vị trực thuộc tổ chức các hoạt động phòng, ch</w:t>
      </w:r>
      <w:r w:rsidRPr="00D919D9">
        <w:rPr>
          <w:sz w:val="28"/>
          <w:szCs w:val="28"/>
        </w:rPr>
        <w:t>ố</w:t>
      </w:r>
      <w:r w:rsidRPr="00D919D9">
        <w:rPr>
          <w:sz w:val="28"/>
          <w:szCs w:val="28"/>
          <w:lang w:val="vi-VN"/>
        </w:rPr>
        <w:t>ng ma túy, cai nghiện và quản lý sau cai nghiện lồng ghép các hoạt động chuyên môn của đơn vị.</w:t>
      </w:r>
    </w:p>
    <w:p w:rsidR="00D73084" w:rsidRPr="00D919D9" w:rsidRDefault="003A1AC0" w:rsidP="006D3A8F">
      <w:pPr>
        <w:spacing w:before="100" w:after="100" w:line="340" w:lineRule="exact"/>
        <w:ind w:firstLine="709"/>
        <w:jc w:val="both"/>
        <w:rPr>
          <w:sz w:val="28"/>
          <w:szCs w:val="28"/>
        </w:rPr>
      </w:pPr>
      <w:r w:rsidRPr="00D919D9">
        <w:rPr>
          <w:sz w:val="28"/>
          <w:szCs w:val="28"/>
        </w:rPr>
        <w:t xml:space="preserve">Yêu cầu các cơ quan, đơn vị, Ủy ban nhân dân huyện, thành phố khẩn trương triển khai thực hiện Kế hoạch; báo cáo kết quả thực hiện 06 tháng </w:t>
      </w:r>
      <w:r w:rsidRPr="00D919D9">
        <w:rPr>
          <w:i/>
          <w:iCs/>
          <w:sz w:val="28"/>
          <w:szCs w:val="28"/>
        </w:rPr>
        <w:t>(trước ngày 20 tháng 6)</w:t>
      </w:r>
      <w:r w:rsidRPr="00D919D9">
        <w:rPr>
          <w:sz w:val="28"/>
          <w:szCs w:val="28"/>
        </w:rPr>
        <w:t xml:space="preserve">, cả năm </w:t>
      </w:r>
      <w:r w:rsidRPr="00D919D9">
        <w:rPr>
          <w:i/>
          <w:iCs/>
          <w:sz w:val="28"/>
          <w:szCs w:val="28"/>
        </w:rPr>
        <w:t xml:space="preserve">(trước ngày 20 tháng 12) </w:t>
      </w:r>
      <w:r w:rsidRPr="00D919D9">
        <w:rPr>
          <w:sz w:val="28"/>
          <w:szCs w:val="28"/>
        </w:rPr>
        <w:t xml:space="preserve">và báo cáo đột xuất với Ủy ban nhân dân tỉnh </w:t>
      </w:r>
      <w:r w:rsidRPr="00D919D9">
        <w:rPr>
          <w:i/>
          <w:iCs/>
          <w:sz w:val="28"/>
          <w:szCs w:val="28"/>
        </w:rPr>
        <w:t xml:space="preserve">(qua Sở Lao động-Thương binh và Xã hội tổng hợp). </w:t>
      </w:r>
      <w:r w:rsidRPr="00D919D9">
        <w:rPr>
          <w:sz w:val="28"/>
          <w:szCs w:val="28"/>
        </w:rPr>
        <w:t xml:space="preserve">Trong quá trình thực hiện, trường hợp phát sinh khó khăn, vướng mắc vượt thẩm quyền, kịp thời báo cáo Ủy ban nhân dân tỉnh </w:t>
      </w:r>
      <w:r w:rsidRPr="00D919D9">
        <w:rPr>
          <w:i/>
          <w:iCs/>
          <w:sz w:val="28"/>
          <w:szCs w:val="28"/>
        </w:rPr>
        <w:t xml:space="preserve">(qua Sở Lao động - Thương binh và Xã hội để tổng hợp) </w:t>
      </w:r>
      <w:r w:rsidRPr="00D919D9">
        <w:rPr>
          <w:iCs/>
          <w:sz w:val="28"/>
          <w:szCs w:val="28"/>
        </w:rPr>
        <w:t>để</w:t>
      </w:r>
      <w:r w:rsidRPr="00D919D9">
        <w:rPr>
          <w:i/>
          <w:iCs/>
          <w:sz w:val="28"/>
          <w:szCs w:val="28"/>
        </w:rPr>
        <w:t xml:space="preserve"> </w:t>
      </w:r>
      <w:r w:rsidRPr="00D919D9">
        <w:rPr>
          <w:sz w:val="28"/>
          <w:szCs w:val="28"/>
        </w:rPr>
        <w:t>chỉ đạo, giải quyết./.</w:t>
      </w:r>
    </w:p>
    <w:p w:rsidR="00D73084" w:rsidRPr="00D919D9" w:rsidRDefault="00D73084">
      <w:pPr>
        <w:spacing w:before="60" w:line="340" w:lineRule="exact"/>
        <w:ind w:firstLine="567"/>
        <w:jc w:val="both"/>
        <w:rPr>
          <w:sz w:val="20"/>
          <w:szCs w:val="20"/>
          <w:lang w:val="vi-VN"/>
        </w:rPr>
      </w:pPr>
    </w:p>
    <w:tbl>
      <w:tblPr>
        <w:tblW w:w="0" w:type="auto"/>
        <w:tblBorders>
          <w:top w:val="none" w:sz="4" w:space="0" w:color="000000"/>
          <w:bottom w:val="none" w:sz="4" w:space="0" w:color="000000"/>
          <w:insideH w:val="none" w:sz="4" w:space="0" w:color="000000"/>
          <w:insideV w:val="none" w:sz="4" w:space="0" w:color="000000"/>
        </w:tblBorders>
        <w:tblCellMar>
          <w:left w:w="0" w:type="dxa"/>
          <w:right w:w="0" w:type="dxa"/>
        </w:tblCellMar>
        <w:tblLook w:val="04A0"/>
      </w:tblPr>
      <w:tblGrid>
        <w:gridCol w:w="4928"/>
        <w:gridCol w:w="4394"/>
      </w:tblGrid>
      <w:tr w:rsidR="00D73084" w:rsidRPr="00D919D9">
        <w:tc>
          <w:tcPr>
            <w:tcW w:w="4928" w:type="dxa"/>
            <w:tcBorders>
              <w:top w:val="none" w:sz="4" w:space="0" w:color="000000"/>
              <w:left w:val="none" w:sz="4" w:space="0" w:color="000000"/>
              <w:bottom w:val="none" w:sz="4" w:space="0" w:color="000000"/>
              <w:right w:val="none" w:sz="4" w:space="0" w:color="000000"/>
            </w:tcBorders>
            <w:shd w:val="clear" w:color="auto" w:fill="auto"/>
            <w:noWrap/>
            <w:tcMar>
              <w:top w:w="0" w:type="dxa"/>
              <w:left w:w="108" w:type="dxa"/>
              <w:bottom w:w="0" w:type="dxa"/>
              <w:right w:w="108" w:type="dxa"/>
            </w:tcMar>
          </w:tcPr>
          <w:p w:rsidR="00D73084" w:rsidRPr="00D919D9" w:rsidRDefault="00A473E0">
            <w:pPr>
              <w:rPr>
                <w:sz w:val="22"/>
              </w:rPr>
            </w:pPr>
            <w:r w:rsidRPr="00A473E0">
              <w:rPr>
                <w:b/>
                <w:bCs/>
                <w:i/>
                <w:iCs/>
              </w:rPr>
              <w:pict>
                <v:shape id="shape 3" o:spid="_x0000_s1026" style="position:absolute;margin-left:112.2pt;margin-top:15.1pt;width:.1pt;height:47.7pt;z-index:251659776" coordsize="100000,100000" o:spt="100" adj="0,,0" path="m,l100479,100000nfe" filled="f">
                  <v:stroke joinstyle="round"/>
                  <v:formulas/>
                  <v:path o:connecttype="segments" textboxrect="0,0,99375,100000"/>
                </v:shape>
              </w:pict>
            </w:r>
            <w:r w:rsidR="003A1AC0" w:rsidRPr="00D919D9">
              <w:rPr>
                <w:b/>
                <w:bCs/>
                <w:i/>
                <w:iCs/>
              </w:rPr>
              <w:t>Nơi nhận:</w:t>
            </w:r>
            <w:r w:rsidR="003A1AC0" w:rsidRPr="00D919D9">
              <w:rPr>
                <w:b/>
                <w:bCs/>
                <w:i/>
                <w:iCs/>
              </w:rPr>
              <w:br/>
            </w:r>
            <w:r w:rsidR="003A1AC0" w:rsidRPr="00D919D9">
              <w:rPr>
                <w:sz w:val="22"/>
                <w:szCs w:val="22"/>
              </w:rPr>
              <w:t xml:space="preserve">- Bộ </w:t>
            </w:r>
            <w:r w:rsidR="00E17DE7" w:rsidRPr="00D919D9">
              <w:rPr>
                <w:sz w:val="22"/>
                <w:szCs w:val="22"/>
              </w:rPr>
              <w:t>LĐ-TBXH</w:t>
            </w:r>
            <w:r w:rsidR="003A1AC0" w:rsidRPr="00D919D9">
              <w:rPr>
                <w:sz w:val="22"/>
                <w:szCs w:val="22"/>
              </w:rPr>
              <w:t xml:space="preserve">; </w:t>
            </w:r>
            <w:r w:rsidR="003A1AC0" w:rsidRPr="00D919D9">
              <w:rPr>
                <w:sz w:val="22"/>
                <w:szCs w:val="22"/>
              </w:rPr>
              <w:br/>
              <w:t>- Thường trực Tỉnh ủy;</w:t>
            </w:r>
            <w:r w:rsidR="007F4F60" w:rsidRPr="00D919D9">
              <w:rPr>
                <w:sz w:val="22"/>
                <w:szCs w:val="22"/>
              </w:rPr>
              <w:t xml:space="preserve">  </w:t>
            </w:r>
            <w:r w:rsidR="003A1AC0" w:rsidRPr="00D919D9">
              <w:rPr>
                <w:sz w:val="22"/>
                <w:szCs w:val="22"/>
              </w:rPr>
              <w:t xml:space="preserve"> </w:t>
            </w:r>
            <w:r w:rsidR="00E17DE7" w:rsidRPr="00D919D9">
              <w:rPr>
                <w:sz w:val="22"/>
                <w:szCs w:val="22"/>
              </w:rPr>
              <w:t xml:space="preserve">  </w:t>
            </w:r>
            <w:r w:rsidR="003A1AC0" w:rsidRPr="00D919D9">
              <w:rPr>
                <w:sz w:val="22"/>
                <w:szCs w:val="22"/>
              </w:rPr>
              <w:t>(báo cáo)</w:t>
            </w:r>
            <w:r w:rsidR="003A1AC0" w:rsidRPr="00D919D9">
              <w:rPr>
                <w:sz w:val="22"/>
                <w:szCs w:val="22"/>
              </w:rPr>
              <w:br/>
              <w:t xml:space="preserve">- Thường trực HĐND; </w:t>
            </w:r>
            <w:r w:rsidR="003A1AC0" w:rsidRPr="00D919D9">
              <w:rPr>
                <w:sz w:val="22"/>
                <w:szCs w:val="22"/>
              </w:rPr>
              <w:br/>
              <w:t xml:space="preserve">- Chủ tịch UBND tỉnh; </w:t>
            </w:r>
            <w:r w:rsidR="003A1AC0" w:rsidRPr="00D919D9">
              <w:rPr>
                <w:sz w:val="22"/>
                <w:szCs w:val="22"/>
              </w:rPr>
              <w:br/>
              <w:t>- Các Phó CT UBND tỉnh;</w:t>
            </w:r>
            <w:r w:rsidR="003A1AC0" w:rsidRPr="00D919D9">
              <w:rPr>
                <w:sz w:val="22"/>
                <w:szCs w:val="22"/>
              </w:rPr>
              <w:br/>
              <w:t>- UB</w:t>
            </w:r>
            <w:r w:rsidR="00464ADC" w:rsidRPr="00D919D9">
              <w:rPr>
                <w:sz w:val="22"/>
                <w:szCs w:val="22"/>
              </w:rPr>
              <w:t xml:space="preserve"> </w:t>
            </w:r>
            <w:r w:rsidR="003A1AC0" w:rsidRPr="00D919D9">
              <w:rPr>
                <w:sz w:val="22"/>
                <w:szCs w:val="22"/>
              </w:rPr>
              <w:t>MTTQ</w:t>
            </w:r>
            <w:r w:rsidR="00464ADC" w:rsidRPr="00D919D9">
              <w:rPr>
                <w:sz w:val="22"/>
                <w:szCs w:val="22"/>
              </w:rPr>
              <w:t>VN</w:t>
            </w:r>
            <w:r w:rsidR="003A1AC0" w:rsidRPr="00D919D9">
              <w:rPr>
                <w:sz w:val="22"/>
                <w:szCs w:val="22"/>
              </w:rPr>
              <w:t xml:space="preserve"> và </w:t>
            </w:r>
            <w:r w:rsidR="00464ADC" w:rsidRPr="00D919D9">
              <w:rPr>
                <w:sz w:val="22"/>
                <w:szCs w:val="22"/>
              </w:rPr>
              <w:t>các TC CT-XH</w:t>
            </w:r>
            <w:r w:rsidR="003A1AC0" w:rsidRPr="00D919D9">
              <w:rPr>
                <w:sz w:val="22"/>
                <w:szCs w:val="22"/>
              </w:rPr>
              <w:t xml:space="preserve"> tỉnh;</w:t>
            </w:r>
            <w:r w:rsidR="003A1AC0" w:rsidRPr="00D919D9">
              <w:rPr>
                <w:sz w:val="22"/>
                <w:szCs w:val="22"/>
              </w:rPr>
              <w:br/>
              <w:t xml:space="preserve">- Thành </w:t>
            </w:r>
            <w:r w:rsidR="00A40E8A" w:rsidRPr="00D919D9">
              <w:rPr>
                <w:sz w:val="22"/>
                <w:szCs w:val="22"/>
              </w:rPr>
              <w:t>viên BCĐ phòng, chống TP, AIDS,</w:t>
            </w:r>
            <w:r w:rsidR="00A40E8A" w:rsidRPr="00D919D9">
              <w:rPr>
                <w:sz w:val="22"/>
                <w:szCs w:val="22"/>
              </w:rPr>
              <w:br/>
            </w:r>
            <w:r w:rsidR="003A1AC0" w:rsidRPr="00D919D9">
              <w:rPr>
                <w:sz w:val="22"/>
                <w:szCs w:val="22"/>
              </w:rPr>
              <w:t>TNXH&amp; XDPTTDBVANTQ;</w:t>
            </w:r>
            <w:r w:rsidR="003A1AC0" w:rsidRPr="00D919D9">
              <w:rPr>
                <w:sz w:val="22"/>
                <w:szCs w:val="22"/>
              </w:rPr>
              <w:br/>
            </w:r>
            <w:r w:rsidR="00A548AF" w:rsidRPr="00D919D9">
              <w:rPr>
                <w:sz w:val="22"/>
                <w:szCs w:val="22"/>
              </w:rPr>
              <w:t>- BQLDA đầu tư XDCCTĐ&amp;CN tỉnh;</w:t>
            </w:r>
            <w:r w:rsidR="00A548AF" w:rsidRPr="00D919D9">
              <w:rPr>
                <w:sz w:val="22"/>
                <w:szCs w:val="22"/>
              </w:rPr>
              <w:br/>
            </w:r>
            <w:r w:rsidR="003A1AC0" w:rsidRPr="00D919D9">
              <w:rPr>
                <w:sz w:val="22"/>
                <w:szCs w:val="22"/>
              </w:rPr>
              <w:t>- Thường trực Huyện ủy, Thành ủy; (p/h chỉ đạo)</w:t>
            </w:r>
            <w:r w:rsidR="003A1AC0" w:rsidRPr="00D919D9">
              <w:rPr>
                <w:sz w:val="22"/>
                <w:szCs w:val="22"/>
              </w:rPr>
              <w:br/>
              <w:t>- UBND huyện, thành phố;</w:t>
            </w:r>
          </w:p>
          <w:p w:rsidR="001F61AF" w:rsidRPr="00D919D9" w:rsidRDefault="003A1AC0">
            <w:pPr>
              <w:rPr>
                <w:sz w:val="22"/>
              </w:rPr>
            </w:pPr>
            <w:r w:rsidRPr="00D919D9">
              <w:rPr>
                <w:sz w:val="22"/>
                <w:szCs w:val="22"/>
              </w:rPr>
              <w:t>- Chánh VP, các PCVP UBND tỉnh;</w:t>
            </w:r>
          </w:p>
          <w:p w:rsidR="000223BF" w:rsidRPr="00D919D9" w:rsidRDefault="000223BF">
            <w:pPr>
              <w:rPr>
                <w:sz w:val="22"/>
              </w:rPr>
            </w:pPr>
            <w:r w:rsidRPr="00D919D9">
              <w:rPr>
                <w:sz w:val="22"/>
                <w:szCs w:val="22"/>
              </w:rPr>
              <w:t>- Phòng</w:t>
            </w:r>
            <w:r w:rsidR="00A548AF" w:rsidRPr="00D919D9">
              <w:rPr>
                <w:sz w:val="22"/>
                <w:szCs w:val="22"/>
              </w:rPr>
              <w:t>: QHĐT, TH</w:t>
            </w:r>
            <w:r w:rsidR="00CF5F3C" w:rsidRPr="00D919D9">
              <w:rPr>
                <w:sz w:val="22"/>
                <w:szCs w:val="22"/>
              </w:rPr>
              <w:t>, NC</w:t>
            </w:r>
            <w:r w:rsidR="00A548AF" w:rsidRPr="00D919D9">
              <w:rPr>
                <w:sz w:val="22"/>
                <w:szCs w:val="22"/>
              </w:rPr>
              <w:t>;</w:t>
            </w:r>
          </w:p>
          <w:p w:rsidR="00D73084" w:rsidRPr="00D919D9" w:rsidRDefault="001F61AF">
            <w:pPr>
              <w:rPr>
                <w:sz w:val="22"/>
              </w:rPr>
            </w:pPr>
            <w:r w:rsidRPr="00D919D9">
              <w:rPr>
                <w:sz w:val="22"/>
                <w:szCs w:val="22"/>
              </w:rPr>
              <w:t>- Lưu: VT, KGVX (Tuyên).</w:t>
            </w:r>
            <w:r w:rsidR="003A1AC0" w:rsidRPr="00D919D9">
              <w:rPr>
                <w:sz w:val="22"/>
                <w:szCs w:val="22"/>
              </w:rPr>
              <w:br/>
            </w:r>
          </w:p>
        </w:tc>
        <w:tc>
          <w:tcPr>
            <w:tcW w:w="4394" w:type="dxa"/>
            <w:tcBorders>
              <w:top w:val="none" w:sz="4" w:space="0" w:color="000000"/>
              <w:left w:val="none" w:sz="4" w:space="0" w:color="000000"/>
              <w:bottom w:val="none" w:sz="4" w:space="0" w:color="000000"/>
              <w:right w:val="none" w:sz="4" w:space="0" w:color="000000"/>
            </w:tcBorders>
            <w:shd w:val="clear" w:color="auto" w:fill="auto"/>
            <w:noWrap/>
            <w:tcMar>
              <w:top w:w="0" w:type="dxa"/>
              <w:left w:w="108" w:type="dxa"/>
              <w:bottom w:w="0" w:type="dxa"/>
              <w:right w:w="108" w:type="dxa"/>
            </w:tcMar>
          </w:tcPr>
          <w:p w:rsidR="00D73084" w:rsidRPr="00D919D9" w:rsidRDefault="003A1AC0">
            <w:pPr>
              <w:jc w:val="center"/>
              <w:rPr>
                <w:b/>
                <w:bCs/>
                <w:sz w:val="26"/>
                <w:szCs w:val="28"/>
              </w:rPr>
            </w:pPr>
            <w:r w:rsidRPr="00D919D9">
              <w:rPr>
                <w:b/>
                <w:bCs/>
                <w:sz w:val="26"/>
                <w:szCs w:val="28"/>
              </w:rPr>
              <w:t>TM. ỦY BAN NHÂN DÂN</w:t>
            </w:r>
            <w:r w:rsidRPr="00D919D9">
              <w:rPr>
                <w:b/>
                <w:bCs/>
                <w:sz w:val="26"/>
                <w:szCs w:val="28"/>
              </w:rPr>
              <w:br/>
              <w:t>KT. CHỦ TỊCH</w:t>
            </w:r>
          </w:p>
          <w:p w:rsidR="00D73084" w:rsidRPr="00D919D9" w:rsidRDefault="003A1AC0">
            <w:pPr>
              <w:jc w:val="center"/>
              <w:rPr>
                <w:b/>
                <w:bCs/>
                <w:sz w:val="20"/>
                <w:szCs w:val="20"/>
              </w:rPr>
            </w:pPr>
            <w:r w:rsidRPr="00D919D9">
              <w:rPr>
                <w:b/>
                <w:bCs/>
                <w:sz w:val="26"/>
                <w:szCs w:val="28"/>
              </w:rPr>
              <w:t xml:space="preserve">PHÓ CHỦ TỊCH </w:t>
            </w:r>
            <w:r w:rsidRPr="00D919D9">
              <w:rPr>
                <w:b/>
                <w:bCs/>
                <w:sz w:val="28"/>
                <w:szCs w:val="28"/>
              </w:rPr>
              <w:br/>
            </w:r>
            <w:r w:rsidRPr="00D919D9">
              <w:rPr>
                <w:b/>
                <w:bCs/>
                <w:sz w:val="28"/>
                <w:szCs w:val="28"/>
              </w:rPr>
              <w:br/>
            </w:r>
          </w:p>
          <w:p w:rsidR="00D73084" w:rsidRPr="00C41A01" w:rsidRDefault="00C41A01">
            <w:pPr>
              <w:jc w:val="center"/>
              <w:rPr>
                <w:bCs/>
                <w:i/>
              </w:rPr>
            </w:pPr>
            <w:r w:rsidRPr="00C41A01">
              <w:rPr>
                <w:bCs/>
                <w:i/>
              </w:rPr>
              <w:t xml:space="preserve">Đã </w:t>
            </w:r>
            <w:r w:rsidRPr="00C41A01">
              <w:rPr>
                <w:bCs/>
                <w:i/>
                <w:sz w:val="28"/>
                <w:szCs w:val="28"/>
              </w:rPr>
              <w:t>ký</w:t>
            </w:r>
          </w:p>
          <w:p w:rsidR="00D73084" w:rsidRPr="00D919D9" w:rsidRDefault="00D73084">
            <w:pPr>
              <w:jc w:val="center"/>
              <w:rPr>
                <w:b/>
                <w:bCs/>
              </w:rPr>
            </w:pPr>
          </w:p>
          <w:p w:rsidR="002564C6" w:rsidRPr="00D919D9" w:rsidRDefault="002564C6">
            <w:pPr>
              <w:jc w:val="center"/>
              <w:rPr>
                <w:b/>
                <w:bCs/>
                <w:sz w:val="28"/>
                <w:szCs w:val="28"/>
              </w:rPr>
            </w:pPr>
          </w:p>
          <w:p w:rsidR="00D73084" w:rsidRPr="00D919D9" w:rsidRDefault="00D73084">
            <w:pPr>
              <w:jc w:val="center"/>
              <w:rPr>
                <w:b/>
                <w:bCs/>
                <w:sz w:val="28"/>
                <w:szCs w:val="28"/>
              </w:rPr>
            </w:pPr>
          </w:p>
          <w:p w:rsidR="00D73084" w:rsidRPr="00D919D9" w:rsidRDefault="003A1AC0">
            <w:pPr>
              <w:jc w:val="center"/>
              <w:rPr>
                <w:b/>
                <w:bCs/>
                <w:sz w:val="28"/>
                <w:szCs w:val="28"/>
              </w:rPr>
            </w:pPr>
            <w:r w:rsidRPr="00D919D9">
              <w:rPr>
                <w:b/>
                <w:bCs/>
                <w:sz w:val="28"/>
                <w:szCs w:val="28"/>
              </w:rPr>
              <w:br/>
              <w:t>Hoàng Việt Phương</w:t>
            </w:r>
          </w:p>
        </w:tc>
      </w:tr>
    </w:tbl>
    <w:p w:rsidR="00D73084" w:rsidRPr="00D919D9" w:rsidRDefault="003A1AC0">
      <w:pPr>
        <w:spacing w:before="60" w:line="340" w:lineRule="exact"/>
        <w:ind w:firstLine="567"/>
        <w:jc w:val="both"/>
        <w:rPr>
          <w:sz w:val="28"/>
          <w:szCs w:val="28"/>
        </w:rPr>
      </w:pPr>
      <w:r w:rsidRPr="00D919D9">
        <w:rPr>
          <w:sz w:val="28"/>
          <w:szCs w:val="28"/>
        </w:rPr>
        <w:t> </w:t>
      </w:r>
    </w:p>
    <w:p w:rsidR="00D73084" w:rsidRPr="00D919D9" w:rsidRDefault="00D73084">
      <w:pPr>
        <w:spacing w:before="60" w:line="340" w:lineRule="exact"/>
        <w:ind w:firstLine="567"/>
        <w:jc w:val="both"/>
        <w:rPr>
          <w:sz w:val="28"/>
          <w:szCs w:val="28"/>
        </w:rPr>
      </w:pPr>
    </w:p>
    <w:p w:rsidR="00D73084" w:rsidRDefault="00D73084">
      <w:pPr>
        <w:spacing w:before="60" w:line="340" w:lineRule="exact"/>
        <w:ind w:firstLine="567"/>
        <w:jc w:val="both"/>
        <w:rPr>
          <w:color w:val="000099"/>
        </w:rPr>
      </w:pPr>
    </w:p>
    <w:p w:rsidR="00C41A01" w:rsidRDefault="00C41A01">
      <w:pPr>
        <w:spacing w:before="60" w:line="340" w:lineRule="exact"/>
        <w:ind w:firstLine="567"/>
        <w:jc w:val="both"/>
        <w:rPr>
          <w:color w:val="000099"/>
        </w:rPr>
      </w:pPr>
    </w:p>
    <w:p w:rsidR="00C41A01" w:rsidRDefault="00C41A01">
      <w:pPr>
        <w:spacing w:before="60" w:line="340" w:lineRule="exact"/>
        <w:ind w:firstLine="567"/>
        <w:jc w:val="both"/>
        <w:rPr>
          <w:color w:val="000099"/>
        </w:rPr>
      </w:pPr>
    </w:p>
    <w:p w:rsidR="00C41A01" w:rsidRDefault="00C41A01">
      <w:pPr>
        <w:spacing w:before="60" w:line="340" w:lineRule="exact"/>
        <w:ind w:firstLine="567"/>
        <w:jc w:val="both"/>
        <w:rPr>
          <w:color w:val="000099"/>
        </w:rPr>
      </w:pPr>
    </w:p>
    <w:p w:rsidR="00C41A01" w:rsidRDefault="00C41A01">
      <w:pPr>
        <w:spacing w:before="60" w:line="340" w:lineRule="exact"/>
        <w:ind w:firstLine="567"/>
        <w:jc w:val="both"/>
        <w:rPr>
          <w:color w:val="000099"/>
        </w:rPr>
      </w:pPr>
    </w:p>
    <w:p w:rsidR="00C41A01" w:rsidRDefault="00C41A01">
      <w:pPr>
        <w:spacing w:before="60" w:line="340" w:lineRule="exact"/>
        <w:ind w:firstLine="567"/>
        <w:jc w:val="both"/>
        <w:rPr>
          <w:color w:val="000099"/>
        </w:rPr>
      </w:pPr>
    </w:p>
    <w:p w:rsidR="00C41A01" w:rsidRDefault="00C41A01">
      <w:pPr>
        <w:spacing w:before="60" w:line="340" w:lineRule="exact"/>
        <w:ind w:firstLine="567"/>
        <w:jc w:val="both"/>
        <w:rPr>
          <w:color w:val="000099"/>
        </w:rPr>
      </w:pPr>
    </w:p>
    <w:p w:rsidR="00C41A01" w:rsidRDefault="00C41A01">
      <w:pPr>
        <w:spacing w:before="60" w:line="340" w:lineRule="exact"/>
        <w:ind w:firstLine="567"/>
        <w:jc w:val="both"/>
        <w:rPr>
          <w:color w:val="000099"/>
        </w:rPr>
      </w:pPr>
    </w:p>
    <w:p w:rsidR="00C41A01" w:rsidRDefault="00C41A01">
      <w:pPr>
        <w:spacing w:before="60" w:line="340" w:lineRule="exact"/>
        <w:ind w:firstLine="567"/>
        <w:jc w:val="both"/>
        <w:rPr>
          <w:color w:val="000099"/>
        </w:rPr>
      </w:pPr>
    </w:p>
    <w:p w:rsidR="00C41A01" w:rsidRDefault="00C41A01">
      <w:pPr>
        <w:spacing w:before="60" w:line="340" w:lineRule="exact"/>
        <w:ind w:firstLine="567"/>
        <w:jc w:val="both"/>
        <w:rPr>
          <w:color w:val="000099"/>
        </w:rPr>
      </w:pPr>
    </w:p>
    <w:p w:rsidR="00C41A01" w:rsidRDefault="00C41A01">
      <w:pPr>
        <w:spacing w:before="60" w:line="340" w:lineRule="exact"/>
        <w:ind w:firstLine="567"/>
        <w:jc w:val="both"/>
        <w:rPr>
          <w:color w:val="000099"/>
        </w:rPr>
      </w:pPr>
    </w:p>
    <w:p w:rsidR="00C41A01" w:rsidRDefault="00C41A01">
      <w:pPr>
        <w:spacing w:before="60" w:line="340" w:lineRule="exact"/>
        <w:ind w:firstLine="567"/>
        <w:jc w:val="both"/>
        <w:rPr>
          <w:color w:val="000099"/>
        </w:rPr>
      </w:pPr>
    </w:p>
    <w:p w:rsidR="00C41A01" w:rsidRDefault="00C41A01">
      <w:pPr>
        <w:spacing w:before="60" w:line="340" w:lineRule="exact"/>
        <w:ind w:firstLine="567"/>
        <w:jc w:val="both"/>
        <w:rPr>
          <w:color w:val="000099"/>
        </w:rPr>
        <w:sectPr w:rsidR="00C41A01" w:rsidSect="003A4B5C">
          <w:headerReference w:type="default" r:id="rId9"/>
          <w:footerReference w:type="even" r:id="rId10"/>
          <w:footerReference w:type="default" r:id="rId11"/>
          <w:pgSz w:w="11907" w:h="16840"/>
          <w:pgMar w:top="1134" w:right="1021" w:bottom="1134" w:left="1758" w:header="454" w:footer="454" w:gutter="0"/>
          <w:cols w:space="720"/>
          <w:titlePg/>
          <w:docGrid w:linePitch="360"/>
        </w:sectPr>
      </w:pPr>
    </w:p>
    <w:tbl>
      <w:tblPr>
        <w:tblW w:w="16444" w:type="dxa"/>
        <w:tblInd w:w="-176" w:type="dxa"/>
        <w:tblLayout w:type="fixed"/>
        <w:tblLook w:val="04A0"/>
      </w:tblPr>
      <w:tblGrid>
        <w:gridCol w:w="537"/>
        <w:gridCol w:w="1481"/>
        <w:gridCol w:w="974"/>
        <w:gridCol w:w="706"/>
        <w:gridCol w:w="706"/>
        <w:gridCol w:w="737"/>
        <w:gridCol w:w="761"/>
        <w:gridCol w:w="816"/>
        <w:gridCol w:w="660"/>
        <w:gridCol w:w="639"/>
        <w:gridCol w:w="600"/>
        <w:gridCol w:w="679"/>
        <w:gridCol w:w="600"/>
        <w:gridCol w:w="679"/>
        <w:gridCol w:w="639"/>
        <w:gridCol w:w="600"/>
        <w:gridCol w:w="679"/>
        <w:gridCol w:w="600"/>
        <w:gridCol w:w="679"/>
        <w:gridCol w:w="737"/>
        <w:gridCol w:w="639"/>
        <w:gridCol w:w="600"/>
        <w:gridCol w:w="696"/>
      </w:tblGrid>
      <w:tr w:rsidR="00C41A01" w:rsidRPr="00C41A01" w:rsidTr="00C36E1D">
        <w:trPr>
          <w:trHeight w:val="375"/>
        </w:trPr>
        <w:tc>
          <w:tcPr>
            <w:tcW w:w="16444" w:type="dxa"/>
            <w:gridSpan w:val="23"/>
            <w:tcBorders>
              <w:top w:val="nil"/>
              <w:left w:val="nil"/>
              <w:bottom w:val="nil"/>
              <w:right w:val="nil"/>
            </w:tcBorders>
            <w:shd w:val="clear" w:color="auto" w:fill="auto"/>
            <w:vAlign w:val="center"/>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center"/>
              <w:rPr>
                <w:b/>
                <w:bCs/>
                <w:sz w:val="28"/>
                <w:szCs w:val="28"/>
              </w:rPr>
            </w:pPr>
            <w:r w:rsidRPr="00C41A01">
              <w:rPr>
                <w:b/>
                <w:bCs/>
                <w:sz w:val="28"/>
                <w:szCs w:val="28"/>
              </w:rPr>
              <w:t>CHỈ TIÊU KẾ HOẠCH ĐIỀU TRỊ, CAI NGHIỆN VÀ QUẢN LÝ SAU CAI NGHIỆN MA TÚY NĂM 2021</w:t>
            </w:r>
          </w:p>
        </w:tc>
      </w:tr>
      <w:tr w:rsidR="00C41A01" w:rsidRPr="00C41A01" w:rsidTr="00C36E1D">
        <w:trPr>
          <w:trHeight w:val="375"/>
        </w:trPr>
        <w:tc>
          <w:tcPr>
            <w:tcW w:w="16444" w:type="dxa"/>
            <w:gridSpan w:val="23"/>
            <w:tcBorders>
              <w:top w:val="nil"/>
              <w:left w:val="nil"/>
              <w:bottom w:val="nil"/>
              <w:right w:val="nil"/>
            </w:tcBorders>
            <w:shd w:val="clear" w:color="auto" w:fill="auto"/>
            <w:vAlign w:val="center"/>
            <w:hideMark/>
          </w:tcPr>
          <w:p w:rsidR="00C41A01" w:rsidRPr="00C41A01" w:rsidRDefault="00C41A01" w:rsidP="00C36E1D">
            <w:pPr>
              <w:pBdr>
                <w:top w:val="none" w:sz="0" w:space="0" w:color="auto"/>
                <w:left w:val="none" w:sz="0" w:space="0" w:color="auto"/>
                <w:bottom w:val="none" w:sz="0" w:space="0" w:color="auto"/>
                <w:right w:val="none" w:sz="0" w:space="0" w:color="auto"/>
                <w:between w:val="none" w:sz="0" w:space="0" w:color="auto"/>
              </w:pBdr>
              <w:ind w:right="-235"/>
              <w:jc w:val="center"/>
              <w:rPr>
                <w:i/>
                <w:iCs/>
                <w:sz w:val="28"/>
                <w:szCs w:val="28"/>
              </w:rPr>
            </w:pPr>
            <w:r w:rsidRPr="00C41A01">
              <w:rPr>
                <w:i/>
                <w:iCs/>
                <w:sz w:val="28"/>
                <w:szCs w:val="28"/>
              </w:rPr>
              <w:t>(Kèm theo Kế hoạch số</w:t>
            </w:r>
            <w:r w:rsidR="009B2B78">
              <w:rPr>
                <w:i/>
                <w:iCs/>
                <w:sz w:val="28"/>
                <w:szCs w:val="28"/>
              </w:rPr>
              <w:t>: 73</w:t>
            </w:r>
            <w:r w:rsidRPr="00C41A01">
              <w:rPr>
                <w:i/>
                <w:iCs/>
                <w:sz w:val="28"/>
                <w:szCs w:val="28"/>
              </w:rPr>
              <w:t xml:space="preserve">/KH-UBND ngày </w:t>
            </w:r>
            <w:r w:rsidR="009B2B78">
              <w:rPr>
                <w:i/>
                <w:iCs/>
                <w:sz w:val="28"/>
                <w:szCs w:val="28"/>
              </w:rPr>
              <w:t>11</w:t>
            </w:r>
            <w:r w:rsidRPr="00C41A01">
              <w:rPr>
                <w:i/>
                <w:iCs/>
                <w:sz w:val="28"/>
                <w:szCs w:val="28"/>
              </w:rPr>
              <w:t xml:space="preserve"> tháng 5 năm 2021 của UBND tỉnh)</w:t>
            </w:r>
          </w:p>
        </w:tc>
      </w:tr>
      <w:tr w:rsidR="00C41A01" w:rsidRPr="00C41A01" w:rsidTr="00C36E1D">
        <w:trPr>
          <w:trHeight w:val="375"/>
        </w:trPr>
        <w:tc>
          <w:tcPr>
            <w:tcW w:w="537" w:type="dxa"/>
            <w:tcBorders>
              <w:top w:val="nil"/>
              <w:left w:val="nil"/>
              <w:bottom w:val="nil"/>
              <w:right w:val="nil"/>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rPr>
                <w:sz w:val="28"/>
                <w:szCs w:val="28"/>
              </w:rPr>
            </w:pPr>
          </w:p>
        </w:tc>
        <w:tc>
          <w:tcPr>
            <w:tcW w:w="1481" w:type="dxa"/>
            <w:tcBorders>
              <w:top w:val="nil"/>
              <w:left w:val="nil"/>
              <w:bottom w:val="nil"/>
              <w:right w:val="nil"/>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rPr>
                <w:sz w:val="22"/>
                <w:szCs w:val="22"/>
              </w:rPr>
            </w:pPr>
          </w:p>
        </w:tc>
        <w:tc>
          <w:tcPr>
            <w:tcW w:w="974" w:type="dxa"/>
            <w:tcBorders>
              <w:top w:val="nil"/>
              <w:left w:val="nil"/>
              <w:bottom w:val="nil"/>
              <w:right w:val="nil"/>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rPr>
                <w:sz w:val="28"/>
                <w:szCs w:val="28"/>
              </w:rPr>
            </w:pPr>
          </w:p>
        </w:tc>
        <w:tc>
          <w:tcPr>
            <w:tcW w:w="706" w:type="dxa"/>
            <w:tcBorders>
              <w:top w:val="nil"/>
              <w:left w:val="nil"/>
              <w:bottom w:val="nil"/>
              <w:right w:val="nil"/>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rPr>
                <w:sz w:val="28"/>
                <w:szCs w:val="28"/>
              </w:rPr>
            </w:pPr>
          </w:p>
        </w:tc>
        <w:tc>
          <w:tcPr>
            <w:tcW w:w="706" w:type="dxa"/>
            <w:tcBorders>
              <w:top w:val="nil"/>
              <w:left w:val="nil"/>
              <w:bottom w:val="nil"/>
              <w:right w:val="nil"/>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rPr>
                <w:sz w:val="28"/>
                <w:szCs w:val="28"/>
              </w:rPr>
            </w:pPr>
          </w:p>
        </w:tc>
        <w:tc>
          <w:tcPr>
            <w:tcW w:w="737" w:type="dxa"/>
            <w:tcBorders>
              <w:top w:val="nil"/>
              <w:left w:val="nil"/>
              <w:bottom w:val="nil"/>
              <w:right w:val="nil"/>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rPr>
                <w:sz w:val="28"/>
                <w:szCs w:val="28"/>
              </w:rPr>
            </w:pPr>
          </w:p>
        </w:tc>
        <w:tc>
          <w:tcPr>
            <w:tcW w:w="761" w:type="dxa"/>
            <w:tcBorders>
              <w:top w:val="nil"/>
              <w:left w:val="nil"/>
              <w:bottom w:val="nil"/>
              <w:right w:val="nil"/>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rPr>
                <w:sz w:val="28"/>
                <w:szCs w:val="28"/>
              </w:rPr>
            </w:pPr>
          </w:p>
        </w:tc>
        <w:tc>
          <w:tcPr>
            <w:tcW w:w="816" w:type="dxa"/>
            <w:tcBorders>
              <w:top w:val="nil"/>
              <w:left w:val="nil"/>
              <w:bottom w:val="nil"/>
              <w:right w:val="nil"/>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rPr>
                <w:sz w:val="28"/>
                <w:szCs w:val="28"/>
              </w:rPr>
            </w:pPr>
          </w:p>
        </w:tc>
        <w:tc>
          <w:tcPr>
            <w:tcW w:w="660" w:type="dxa"/>
            <w:tcBorders>
              <w:top w:val="nil"/>
              <w:left w:val="nil"/>
              <w:bottom w:val="nil"/>
              <w:right w:val="nil"/>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rPr>
                <w:sz w:val="28"/>
                <w:szCs w:val="28"/>
              </w:rPr>
            </w:pPr>
          </w:p>
        </w:tc>
        <w:tc>
          <w:tcPr>
            <w:tcW w:w="639" w:type="dxa"/>
            <w:tcBorders>
              <w:top w:val="nil"/>
              <w:left w:val="nil"/>
              <w:bottom w:val="nil"/>
              <w:right w:val="nil"/>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rPr>
                <w:sz w:val="28"/>
                <w:szCs w:val="28"/>
              </w:rPr>
            </w:pPr>
          </w:p>
        </w:tc>
        <w:tc>
          <w:tcPr>
            <w:tcW w:w="600" w:type="dxa"/>
            <w:tcBorders>
              <w:top w:val="nil"/>
              <w:left w:val="nil"/>
              <w:bottom w:val="nil"/>
              <w:right w:val="nil"/>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rPr>
                <w:sz w:val="28"/>
                <w:szCs w:val="28"/>
              </w:rPr>
            </w:pPr>
          </w:p>
        </w:tc>
        <w:tc>
          <w:tcPr>
            <w:tcW w:w="679" w:type="dxa"/>
            <w:tcBorders>
              <w:top w:val="nil"/>
              <w:left w:val="nil"/>
              <w:bottom w:val="nil"/>
              <w:right w:val="nil"/>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rPr>
                <w:sz w:val="28"/>
                <w:szCs w:val="28"/>
              </w:rPr>
            </w:pPr>
          </w:p>
        </w:tc>
        <w:tc>
          <w:tcPr>
            <w:tcW w:w="600" w:type="dxa"/>
            <w:tcBorders>
              <w:top w:val="nil"/>
              <w:left w:val="nil"/>
              <w:bottom w:val="nil"/>
              <w:right w:val="nil"/>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rPr>
                <w:sz w:val="28"/>
                <w:szCs w:val="28"/>
              </w:rPr>
            </w:pPr>
          </w:p>
        </w:tc>
        <w:tc>
          <w:tcPr>
            <w:tcW w:w="679" w:type="dxa"/>
            <w:tcBorders>
              <w:top w:val="nil"/>
              <w:left w:val="nil"/>
              <w:bottom w:val="nil"/>
              <w:right w:val="nil"/>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rPr>
                <w:sz w:val="28"/>
                <w:szCs w:val="28"/>
              </w:rPr>
            </w:pPr>
          </w:p>
        </w:tc>
        <w:tc>
          <w:tcPr>
            <w:tcW w:w="639" w:type="dxa"/>
            <w:tcBorders>
              <w:top w:val="nil"/>
              <w:left w:val="nil"/>
              <w:bottom w:val="nil"/>
              <w:right w:val="nil"/>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rPr>
                <w:sz w:val="28"/>
                <w:szCs w:val="28"/>
              </w:rPr>
            </w:pPr>
          </w:p>
        </w:tc>
        <w:tc>
          <w:tcPr>
            <w:tcW w:w="600" w:type="dxa"/>
            <w:tcBorders>
              <w:top w:val="nil"/>
              <w:left w:val="nil"/>
              <w:bottom w:val="nil"/>
              <w:right w:val="nil"/>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rPr>
                <w:sz w:val="28"/>
                <w:szCs w:val="28"/>
              </w:rPr>
            </w:pPr>
          </w:p>
        </w:tc>
        <w:tc>
          <w:tcPr>
            <w:tcW w:w="679" w:type="dxa"/>
            <w:tcBorders>
              <w:top w:val="nil"/>
              <w:left w:val="nil"/>
              <w:bottom w:val="nil"/>
              <w:right w:val="nil"/>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rPr>
                <w:sz w:val="28"/>
                <w:szCs w:val="28"/>
              </w:rPr>
            </w:pPr>
          </w:p>
        </w:tc>
        <w:tc>
          <w:tcPr>
            <w:tcW w:w="600" w:type="dxa"/>
            <w:tcBorders>
              <w:top w:val="nil"/>
              <w:left w:val="nil"/>
              <w:bottom w:val="nil"/>
              <w:right w:val="nil"/>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rPr>
                <w:sz w:val="28"/>
                <w:szCs w:val="28"/>
              </w:rPr>
            </w:pPr>
          </w:p>
        </w:tc>
        <w:tc>
          <w:tcPr>
            <w:tcW w:w="679" w:type="dxa"/>
            <w:tcBorders>
              <w:top w:val="nil"/>
              <w:left w:val="nil"/>
              <w:bottom w:val="nil"/>
              <w:right w:val="nil"/>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rPr>
                <w:sz w:val="28"/>
                <w:szCs w:val="28"/>
              </w:rPr>
            </w:pPr>
          </w:p>
        </w:tc>
        <w:tc>
          <w:tcPr>
            <w:tcW w:w="737" w:type="dxa"/>
            <w:tcBorders>
              <w:top w:val="nil"/>
              <w:left w:val="nil"/>
              <w:bottom w:val="nil"/>
              <w:right w:val="nil"/>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rPr>
                <w:sz w:val="28"/>
                <w:szCs w:val="28"/>
              </w:rPr>
            </w:pPr>
          </w:p>
        </w:tc>
        <w:tc>
          <w:tcPr>
            <w:tcW w:w="639" w:type="dxa"/>
            <w:tcBorders>
              <w:top w:val="nil"/>
              <w:left w:val="nil"/>
              <w:bottom w:val="nil"/>
              <w:right w:val="nil"/>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rPr>
                <w:sz w:val="28"/>
                <w:szCs w:val="28"/>
              </w:rPr>
            </w:pPr>
          </w:p>
        </w:tc>
        <w:tc>
          <w:tcPr>
            <w:tcW w:w="600" w:type="dxa"/>
            <w:tcBorders>
              <w:top w:val="nil"/>
              <w:left w:val="nil"/>
              <w:bottom w:val="nil"/>
              <w:right w:val="nil"/>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rPr>
                <w:sz w:val="28"/>
                <w:szCs w:val="28"/>
              </w:rPr>
            </w:pPr>
          </w:p>
        </w:tc>
        <w:tc>
          <w:tcPr>
            <w:tcW w:w="696" w:type="dxa"/>
            <w:tcBorders>
              <w:top w:val="nil"/>
              <w:left w:val="nil"/>
              <w:bottom w:val="nil"/>
              <w:right w:val="nil"/>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rPr>
                <w:sz w:val="28"/>
                <w:szCs w:val="28"/>
              </w:rPr>
            </w:pPr>
          </w:p>
        </w:tc>
      </w:tr>
      <w:tr w:rsidR="00C41A01" w:rsidRPr="00C41A01" w:rsidTr="003C5405">
        <w:trPr>
          <w:trHeight w:val="702"/>
        </w:trPr>
        <w:tc>
          <w:tcPr>
            <w:tcW w:w="53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center"/>
              <w:rPr>
                <w:b/>
                <w:bCs/>
              </w:rPr>
            </w:pPr>
            <w:r w:rsidRPr="00C41A01">
              <w:rPr>
                <w:b/>
                <w:bCs/>
              </w:rPr>
              <w:t>TT</w:t>
            </w:r>
          </w:p>
        </w:tc>
        <w:tc>
          <w:tcPr>
            <w:tcW w:w="148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C41A01">
              <w:rPr>
                <w:b/>
                <w:bCs/>
                <w:sz w:val="22"/>
                <w:szCs w:val="22"/>
              </w:rPr>
              <w:t>Đơn vị</w:t>
            </w:r>
            <w:r w:rsidRPr="00C41A01">
              <w:rPr>
                <w:b/>
                <w:bCs/>
                <w:sz w:val="22"/>
                <w:szCs w:val="22"/>
              </w:rPr>
              <w:br/>
            </w:r>
            <w:r w:rsidRPr="00C41A01">
              <w:rPr>
                <w:i/>
                <w:iCs/>
                <w:sz w:val="22"/>
                <w:szCs w:val="22"/>
              </w:rPr>
              <w:t>(Huyện,Thành phố)</w:t>
            </w:r>
          </w:p>
        </w:tc>
        <w:tc>
          <w:tcPr>
            <w:tcW w:w="97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center"/>
              <w:rPr>
                <w:b/>
                <w:bCs/>
                <w:sz w:val="16"/>
                <w:szCs w:val="16"/>
              </w:rPr>
            </w:pPr>
            <w:r w:rsidRPr="00C41A01">
              <w:rPr>
                <w:b/>
                <w:bCs/>
                <w:sz w:val="16"/>
                <w:szCs w:val="16"/>
              </w:rPr>
              <w:t>Tổng số người nghiện có hồ sơ quản lý đến 31/12/2020</w:t>
            </w:r>
          </w:p>
        </w:tc>
        <w:tc>
          <w:tcPr>
            <w:tcW w:w="1412" w:type="dxa"/>
            <w:gridSpan w:val="2"/>
            <w:tcBorders>
              <w:top w:val="single" w:sz="4" w:space="0" w:color="auto"/>
              <w:left w:val="nil"/>
              <w:bottom w:val="single" w:sz="4" w:space="0" w:color="auto"/>
              <w:right w:val="nil"/>
            </w:tcBorders>
            <w:shd w:val="clear" w:color="auto" w:fill="auto"/>
            <w:vAlign w:val="center"/>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C41A01">
              <w:rPr>
                <w:b/>
                <w:bCs/>
                <w:sz w:val="22"/>
                <w:szCs w:val="22"/>
              </w:rPr>
              <w:t>Trong đó</w:t>
            </w:r>
          </w:p>
        </w:tc>
        <w:tc>
          <w:tcPr>
            <w:tcW w:w="73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center"/>
              <w:rPr>
                <w:b/>
                <w:bCs/>
                <w:sz w:val="18"/>
                <w:szCs w:val="18"/>
              </w:rPr>
            </w:pPr>
            <w:r w:rsidRPr="00C41A01">
              <w:rPr>
                <w:b/>
                <w:bCs/>
                <w:sz w:val="18"/>
                <w:szCs w:val="18"/>
              </w:rPr>
              <w:t>Số người nghiện ma túy dự kiến phát sinh tăng năm 2021</w:t>
            </w:r>
          </w:p>
        </w:tc>
        <w:tc>
          <w:tcPr>
            <w:tcW w:w="2237" w:type="dxa"/>
            <w:gridSpan w:val="3"/>
            <w:tcBorders>
              <w:top w:val="single" w:sz="4" w:space="0" w:color="auto"/>
              <w:left w:val="nil"/>
              <w:bottom w:val="single" w:sz="4" w:space="0" w:color="auto"/>
              <w:right w:val="nil"/>
            </w:tcBorders>
            <w:shd w:val="clear" w:color="auto" w:fill="auto"/>
            <w:vAlign w:val="center"/>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C41A01">
              <w:rPr>
                <w:b/>
                <w:bCs/>
                <w:sz w:val="22"/>
                <w:szCs w:val="22"/>
              </w:rPr>
              <w:t>Chỉ tiêu về lập hồ sơ áp dụng biện pháp xử lý hành chính</w:t>
            </w:r>
          </w:p>
        </w:tc>
        <w:tc>
          <w:tcPr>
            <w:tcW w:w="9066" w:type="dxa"/>
            <w:gridSpan w:val="14"/>
            <w:tcBorders>
              <w:top w:val="single" w:sz="4" w:space="0" w:color="auto"/>
              <w:left w:val="single" w:sz="4" w:space="0" w:color="auto"/>
              <w:bottom w:val="single" w:sz="4" w:space="0" w:color="auto"/>
              <w:right w:val="single" w:sz="4" w:space="0" w:color="auto"/>
            </w:tcBorders>
            <w:shd w:val="clear" w:color="auto" w:fill="auto"/>
            <w:vAlign w:val="center"/>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center"/>
              <w:rPr>
                <w:b/>
                <w:bCs/>
              </w:rPr>
            </w:pPr>
            <w:r w:rsidRPr="00C41A01">
              <w:rPr>
                <w:b/>
                <w:bCs/>
              </w:rPr>
              <w:t>Chỉ tiêu kế hoạch điều trị, cai nghiện và quản lý sau cai</w:t>
            </w:r>
          </w:p>
        </w:tc>
      </w:tr>
      <w:tr w:rsidR="00C41A01" w:rsidRPr="00C41A01" w:rsidTr="00C36E1D">
        <w:trPr>
          <w:trHeight w:val="915"/>
        </w:trPr>
        <w:tc>
          <w:tcPr>
            <w:tcW w:w="537" w:type="dxa"/>
            <w:vMerge/>
            <w:tcBorders>
              <w:top w:val="single" w:sz="4" w:space="0" w:color="auto"/>
              <w:left w:val="single" w:sz="4" w:space="0" w:color="auto"/>
              <w:bottom w:val="single" w:sz="4" w:space="0" w:color="auto"/>
              <w:right w:val="single" w:sz="4" w:space="0" w:color="auto"/>
            </w:tcBorders>
            <w:vAlign w:val="center"/>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rPr>
                <w:b/>
                <w:bCs/>
              </w:rPr>
            </w:pPr>
          </w:p>
        </w:tc>
        <w:tc>
          <w:tcPr>
            <w:tcW w:w="1481" w:type="dxa"/>
            <w:vMerge/>
            <w:tcBorders>
              <w:top w:val="single" w:sz="4" w:space="0" w:color="auto"/>
              <w:left w:val="single" w:sz="4" w:space="0" w:color="auto"/>
              <w:bottom w:val="single" w:sz="4" w:space="0" w:color="auto"/>
              <w:right w:val="single" w:sz="4" w:space="0" w:color="auto"/>
            </w:tcBorders>
            <w:vAlign w:val="center"/>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rPr>
                <w:b/>
                <w:bCs/>
                <w:sz w:val="22"/>
                <w:szCs w:val="22"/>
              </w:rPr>
            </w:pPr>
          </w:p>
        </w:tc>
        <w:tc>
          <w:tcPr>
            <w:tcW w:w="974" w:type="dxa"/>
            <w:vMerge/>
            <w:tcBorders>
              <w:top w:val="single" w:sz="4" w:space="0" w:color="auto"/>
              <w:left w:val="single" w:sz="4" w:space="0" w:color="auto"/>
              <w:bottom w:val="single" w:sz="4" w:space="0" w:color="000000"/>
              <w:right w:val="single" w:sz="4" w:space="0" w:color="auto"/>
            </w:tcBorders>
            <w:vAlign w:val="center"/>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rPr>
                <w:b/>
                <w:bCs/>
                <w:sz w:val="16"/>
                <w:szCs w:val="16"/>
              </w:rPr>
            </w:pPr>
          </w:p>
        </w:tc>
        <w:tc>
          <w:tcPr>
            <w:tcW w:w="706" w:type="dxa"/>
            <w:vMerge w:val="restart"/>
            <w:tcBorders>
              <w:top w:val="nil"/>
              <w:left w:val="single" w:sz="4" w:space="0" w:color="auto"/>
              <w:bottom w:val="nil"/>
              <w:right w:val="single" w:sz="4" w:space="0" w:color="auto"/>
            </w:tcBorders>
            <w:shd w:val="clear" w:color="auto" w:fill="auto"/>
            <w:vAlign w:val="center"/>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center"/>
              <w:rPr>
                <w:sz w:val="18"/>
                <w:szCs w:val="18"/>
              </w:rPr>
            </w:pPr>
            <w:r w:rsidRPr="00C41A01">
              <w:rPr>
                <w:sz w:val="18"/>
                <w:szCs w:val="18"/>
              </w:rPr>
              <w:t xml:space="preserve">Số người  đã áp dụng biện pháp điều trị, cai nghiện ma túy </w:t>
            </w:r>
          </w:p>
        </w:tc>
        <w:tc>
          <w:tcPr>
            <w:tcW w:w="706" w:type="dxa"/>
            <w:vMerge w:val="restart"/>
            <w:tcBorders>
              <w:top w:val="nil"/>
              <w:left w:val="single" w:sz="4" w:space="0" w:color="auto"/>
              <w:bottom w:val="nil"/>
              <w:right w:val="single" w:sz="4" w:space="0" w:color="auto"/>
            </w:tcBorders>
            <w:shd w:val="clear" w:color="auto" w:fill="auto"/>
            <w:vAlign w:val="center"/>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center"/>
              <w:rPr>
                <w:sz w:val="18"/>
                <w:szCs w:val="18"/>
              </w:rPr>
            </w:pPr>
            <w:r w:rsidRPr="00C41A01">
              <w:rPr>
                <w:sz w:val="18"/>
                <w:szCs w:val="18"/>
              </w:rPr>
              <w:t xml:space="preserve">Số người  chưa áp dụng biện pháp điều trị, cai nghiện ma túy </w:t>
            </w:r>
          </w:p>
        </w:tc>
        <w:tc>
          <w:tcPr>
            <w:tcW w:w="737" w:type="dxa"/>
            <w:vMerge/>
            <w:tcBorders>
              <w:top w:val="single" w:sz="4" w:space="0" w:color="auto"/>
              <w:left w:val="single" w:sz="4" w:space="0" w:color="auto"/>
              <w:bottom w:val="single" w:sz="4" w:space="0" w:color="000000"/>
              <w:right w:val="single" w:sz="4" w:space="0" w:color="auto"/>
            </w:tcBorders>
            <w:vAlign w:val="center"/>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rPr>
                <w:b/>
                <w:bCs/>
                <w:sz w:val="18"/>
                <w:szCs w:val="18"/>
              </w:rPr>
            </w:pPr>
          </w:p>
        </w:tc>
        <w:tc>
          <w:tcPr>
            <w:tcW w:w="761" w:type="dxa"/>
            <w:vMerge w:val="restart"/>
            <w:tcBorders>
              <w:top w:val="nil"/>
              <w:left w:val="single" w:sz="4" w:space="0" w:color="auto"/>
              <w:bottom w:val="single" w:sz="4" w:space="0" w:color="000000"/>
              <w:right w:val="single" w:sz="4" w:space="0" w:color="auto"/>
            </w:tcBorders>
            <w:shd w:val="clear" w:color="auto" w:fill="auto"/>
            <w:vAlign w:val="center"/>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C41A01">
              <w:rPr>
                <w:sz w:val="20"/>
                <w:szCs w:val="20"/>
              </w:rPr>
              <w:t>Số người  sử dụng trái phép chất  MT được xác định tnhf trạng nghiện</w:t>
            </w:r>
          </w:p>
        </w:tc>
        <w:tc>
          <w:tcPr>
            <w:tcW w:w="816" w:type="dxa"/>
            <w:vMerge w:val="restart"/>
            <w:tcBorders>
              <w:top w:val="nil"/>
              <w:left w:val="single" w:sz="4" w:space="0" w:color="auto"/>
              <w:bottom w:val="single" w:sz="4" w:space="0" w:color="000000"/>
              <w:right w:val="single" w:sz="4" w:space="0" w:color="auto"/>
            </w:tcBorders>
            <w:shd w:val="clear" w:color="auto" w:fill="auto"/>
            <w:vAlign w:val="center"/>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C41A01">
              <w:rPr>
                <w:sz w:val="20"/>
                <w:szCs w:val="20"/>
              </w:rPr>
              <w:t>Hồ sơ áp dụng biện pháp giáo dục tại X,P,TT</w:t>
            </w:r>
          </w:p>
        </w:tc>
        <w:tc>
          <w:tcPr>
            <w:tcW w:w="660" w:type="dxa"/>
            <w:vMerge w:val="restart"/>
            <w:tcBorders>
              <w:top w:val="nil"/>
              <w:left w:val="single" w:sz="4" w:space="0" w:color="auto"/>
              <w:bottom w:val="single" w:sz="4" w:space="0" w:color="000000"/>
              <w:right w:val="single" w:sz="4" w:space="0" w:color="auto"/>
            </w:tcBorders>
            <w:shd w:val="clear" w:color="auto" w:fill="auto"/>
            <w:vAlign w:val="center"/>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C41A01">
              <w:rPr>
                <w:sz w:val="20"/>
                <w:szCs w:val="20"/>
              </w:rPr>
              <w:t>Hồ sơ đề nghị áp dụng biện pháp đưa vào Cơ sở CN bắt buộc</w:t>
            </w:r>
          </w:p>
        </w:tc>
        <w:tc>
          <w:tcPr>
            <w:tcW w:w="3197" w:type="dxa"/>
            <w:gridSpan w:val="5"/>
            <w:tcBorders>
              <w:top w:val="single" w:sz="4" w:space="0" w:color="auto"/>
              <w:left w:val="nil"/>
              <w:bottom w:val="single" w:sz="4" w:space="0" w:color="auto"/>
              <w:right w:val="single" w:sz="4" w:space="0" w:color="auto"/>
            </w:tcBorders>
            <w:shd w:val="clear" w:color="auto" w:fill="auto"/>
            <w:vAlign w:val="center"/>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center"/>
              <w:rPr>
                <w:b/>
                <w:bCs/>
                <w:i/>
                <w:iCs/>
              </w:rPr>
            </w:pPr>
            <w:r w:rsidRPr="00C41A01">
              <w:rPr>
                <w:b/>
                <w:bCs/>
                <w:i/>
                <w:iCs/>
              </w:rPr>
              <w:t xml:space="preserve">Cai nghiện ma túy tự nguyện </w:t>
            </w:r>
          </w:p>
        </w:tc>
        <w:tc>
          <w:tcPr>
            <w:tcW w:w="3197" w:type="dxa"/>
            <w:gridSpan w:val="5"/>
            <w:tcBorders>
              <w:top w:val="single" w:sz="4" w:space="0" w:color="auto"/>
              <w:left w:val="nil"/>
              <w:bottom w:val="single" w:sz="4" w:space="0" w:color="auto"/>
              <w:right w:val="single" w:sz="4" w:space="0" w:color="auto"/>
            </w:tcBorders>
            <w:shd w:val="clear" w:color="auto" w:fill="auto"/>
            <w:vAlign w:val="center"/>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center"/>
              <w:rPr>
                <w:b/>
                <w:bCs/>
                <w:i/>
                <w:iCs/>
              </w:rPr>
            </w:pPr>
            <w:r w:rsidRPr="00C41A01">
              <w:rPr>
                <w:b/>
                <w:bCs/>
                <w:i/>
                <w:iCs/>
              </w:rPr>
              <w:t xml:space="preserve">Cai nghiện ma túy bắt buộc </w:t>
            </w:r>
          </w:p>
        </w:tc>
        <w:tc>
          <w:tcPr>
            <w:tcW w:w="737" w:type="dxa"/>
            <w:vMerge w:val="restart"/>
            <w:tcBorders>
              <w:top w:val="nil"/>
              <w:left w:val="single" w:sz="4" w:space="0" w:color="auto"/>
              <w:bottom w:val="single" w:sz="4" w:space="0" w:color="000000"/>
              <w:right w:val="single" w:sz="4" w:space="0" w:color="auto"/>
            </w:tcBorders>
            <w:shd w:val="clear" w:color="auto" w:fill="auto"/>
            <w:vAlign w:val="center"/>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center"/>
              <w:rPr>
                <w:b/>
                <w:bCs/>
                <w:sz w:val="18"/>
                <w:szCs w:val="18"/>
              </w:rPr>
            </w:pPr>
            <w:r w:rsidRPr="00C41A01">
              <w:rPr>
                <w:b/>
                <w:bCs/>
                <w:sz w:val="18"/>
                <w:szCs w:val="18"/>
              </w:rPr>
              <w:t>Quản lý sau cai nghiện tại nơi cư trú</w:t>
            </w:r>
          </w:p>
        </w:tc>
        <w:tc>
          <w:tcPr>
            <w:tcW w:w="1935" w:type="dxa"/>
            <w:gridSpan w:val="3"/>
            <w:tcBorders>
              <w:top w:val="single" w:sz="4" w:space="0" w:color="auto"/>
              <w:left w:val="nil"/>
              <w:bottom w:val="single" w:sz="4" w:space="0" w:color="auto"/>
              <w:right w:val="single" w:sz="4" w:space="0" w:color="auto"/>
            </w:tcBorders>
            <w:shd w:val="clear" w:color="auto" w:fill="auto"/>
            <w:vAlign w:val="center"/>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center"/>
              <w:rPr>
                <w:b/>
                <w:bCs/>
                <w:i/>
                <w:iCs/>
              </w:rPr>
            </w:pPr>
            <w:r w:rsidRPr="00C41A01">
              <w:rPr>
                <w:b/>
                <w:bCs/>
                <w:i/>
                <w:iCs/>
              </w:rPr>
              <w:t>Điều trị Methadone</w:t>
            </w:r>
          </w:p>
        </w:tc>
      </w:tr>
      <w:tr w:rsidR="00C41A01" w:rsidRPr="00C41A01" w:rsidTr="00C36E1D">
        <w:trPr>
          <w:trHeight w:val="915"/>
        </w:trPr>
        <w:tc>
          <w:tcPr>
            <w:tcW w:w="537" w:type="dxa"/>
            <w:vMerge/>
            <w:tcBorders>
              <w:top w:val="single" w:sz="4" w:space="0" w:color="auto"/>
              <w:left w:val="single" w:sz="4" w:space="0" w:color="auto"/>
              <w:bottom w:val="single" w:sz="4" w:space="0" w:color="auto"/>
              <w:right w:val="single" w:sz="4" w:space="0" w:color="auto"/>
            </w:tcBorders>
            <w:vAlign w:val="center"/>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rPr>
                <w:b/>
                <w:bCs/>
              </w:rPr>
            </w:pPr>
          </w:p>
        </w:tc>
        <w:tc>
          <w:tcPr>
            <w:tcW w:w="1481" w:type="dxa"/>
            <w:vMerge/>
            <w:tcBorders>
              <w:top w:val="single" w:sz="4" w:space="0" w:color="auto"/>
              <w:left w:val="single" w:sz="4" w:space="0" w:color="auto"/>
              <w:bottom w:val="single" w:sz="4" w:space="0" w:color="auto"/>
              <w:right w:val="single" w:sz="4" w:space="0" w:color="auto"/>
            </w:tcBorders>
            <w:vAlign w:val="center"/>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rPr>
                <w:b/>
                <w:bCs/>
                <w:sz w:val="22"/>
                <w:szCs w:val="22"/>
              </w:rPr>
            </w:pPr>
          </w:p>
        </w:tc>
        <w:tc>
          <w:tcPr>
            <w:tcW w:w="974" w:type="dxa"/>
            <w:vMerge/>
            <w:tcBorders>
              <w:top w:val="single" w:sz="4" w:space="0" w:color="auto"/>
              <w:left w:val="single" w:sz="4" w:space="0" w:color="auto"/>
              <w:bottom w:val="single" w:sz="4" w:space="0" w:color="000000"/>
              <w:right w:val="single" w:sz="4" w:space="0" w:color="auto"/>
            </w:tcBorders>
            <w:vAlign w:val="center"/>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rPr>
                <w:b/>
                <w:bCs/>
                <w:sz w:val="16"/>
                <w:szCs w:val="16"/>
              </w:rPr>
            </w:pPr>
          </w:p>
        </w:tc>
        <w:tc>
          <w:tcPr>
            <w:tcW w:w="706" w:type="dxa"/>
            <w:vMerge/>
            <w:tcBorders>
              <w:top w:val="nil"/>
              <w:left w:val="single" w:sz="4" w:space="0" w:color="auto"/>
              <w:bottom w:val="nil"/>
              <w:right w:val="single" w:sz="4" w:space="0" w:color="auto"/>
            </w:tcBorders>
            <w:vAlign w:val="center"/>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rPr>
                <w:sz w:val="18"/>
                <w:szCs w:val="18"/>
              </w:rPr>
            </w:pPr>
          </w:p>
        </w:tc>
        <w:tc>
          <w:tcPr>
            <w:tcW w:w="706" w:type="dxa"/>
            <w:vMerge/>
            <w:tcBorders>
              <w:top w:val="nil"/>
              <w:left w:val="single" w:sz="4" w:space="0" w:color="auto"/>
              <w:bottom w:val="nil"/>
              <w:right w:val="single" w:sz="4" w:space="0" w:color="auto"/>
            </w:tcBorders>
            <w:vAlign w:val="center"/>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rPr>
                <w:sz w:val="18"/>
                <w:szCs w:val="18"/>
              </w:rPr>
            </w:pPr>
          </w:p>
        </w:tc>
        <w:tc>
          <w:tcPr>
            <w:tcW w:w="737" w:type="dxa"/>
            <w:vMerge/>
            <w:tcBorders>
              <w:top w:val="single" w:sz="4" w:space="0" w:color="auto"/>
              <w:left w:val="single" w:sz="4" w:space="0" w:color="auto"/>
              <w:bottom w:val="single" w:sz="4" w:space="0" w:color="000000"/>
              <w:right w:val="single" w:sz="4" w:space="0" w:color="auto"/>
            </w:tcBorders>
            <w:vAlign w:val="center"/>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rPr>
                <w:b/>
                <w:bCs/>
                <w:sz w:val="18"/>
                <w:szCs w:val="18"/>
              </w:rPr>
            </w:pPr>
          </w:p>
        </w:tc>
        <w:tc>
          <w:tcPr>
            <w:tcW w:w="761" w:type="dxa"/>
            <w:vMerge/>
            <w:tcBorders>
              <w:top w:val="nil"/>
              <w:left w:val="single" w:sz="4" w:space="0" w:color="auto"/>
              <w:bottom w:val="single" w:sz="4" w:space="0" w:color="000000"/>
              <w:right w:val="single" w:sz="4" w:space="0" w:color="auto"/>
            </w:tcBorders>
            <w:vAlign w:val="center"/>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816" w:type="dxa"/>
            <w:vMerge/>
            <w:tcBorders>
              <w:top w:val="nil"/>
              <w:left w:val="single" w:sz="4" w:space="0" w:color="auto"/>
              <w:bottom w:val="single" w:sz="4" w:space="0" w:color="000000"/>
              <w:right w:val="single" w:sz="4" w:space="0" w:color="auto"/>
            </w:tcBorders>
            <w:vAlign w:val="center"/>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660" w:type="dxa"/>
            <w:vMerge/>
            <w:tcBorders>
              <w:top w:val="nil"/>
              <w:left w:val="single" w:sz="4" w:space="0" w:color="auto"/>
              <w:bottom w:val="single" w:sz="4" w:space="0" w:color="000000"/>
              <w:right w:val="single" w:sz="4" w:space="0" w:color="auto"/>
            </w:tcBorders>
            <w:vAlign w:val="center"/>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639" w:type="dxa"/>
            <w:vMerge w:val="restart"/>
            <w:tcBorders>
              <w:top w:val="nil"/>
              <w:left w:val="single" w:sz="4" w:space="0" w:color="auto"/>
              <w:bottom w:val="nil"/>
              <w:right w:val="single" w:sz="4" w:space="0" w:color="auto"/>
            </w:tcBorders>
            <w:shd w:val="clear" w:color="auto" w:fill="auto"/>
            <w:vAlign w:val="center"/>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C41A01">
              <w:rPr>
                <w:sz w:val="20"/>
                <w:szCs w:val="20"/>
              </w:rPr>
              <w:t>Tổng số</w:t>
            </w:r>
          </w:p>
        </w:tc>
        <w:tc>
          <w:tcPr>
            <w:tcW w:w="1279" w:type="dxa"/>
            <w:gridSpan w:val="2"/>
            <w:tcBorders>
              <w:top w:val="single" w:sz="4" w:space="0" w:color="auto"/>
              <w:left w:val="nil"/>
              <w:bottom w:val="nil"/>
              <w:right w:val="single" w:sz="4" w:space="0" w:color="000000"/>
            </w:tcBorders>
            <w:shd w:val="clear" w:color="auto" w:fill="auto"/>
            <w:vAlign w:val="center"/>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center"/>
              <w:rPr>
                <w:sz w:val="18"/>
                <w:szCs w:val="18"/>
              </w:rPr>
            </w:pPr>
            <w:r w:rsidRPr="00C41A01">
              <w:rPr>
                <w:sz w:val="18"/>
                <w:szCs w:val="18"/>
              </w:rPr>
              <w:t>Tại Trung tâm</w:t>
            </w:r>
          </w:p>
        </w:tc>
        <w:tc>
          <w:tcPr>
            <w:tcW w:w="1279" w:type="dxa"/>
            <w:gridSpan w:val="2"/>
            <w:tcBorders>
              <w:top w:val="single" w:sz="4" w:space="0" w:color="auto"/>
              <w:left w:val="nil"/>
              <w:bottom w:val="nil"/>
              <w:right w:val="single" w:sz="4" w:space="0" w:color="000000"/>
            </w:tcBorders>
            <w:shd w:val="clear" w:color="auto" w:fill="auto"/>
            <w:vAlign w:val="center"/>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center"/>
              <w:rPr>
                <w:sz w:val="18"/>
                <w:szCs w:val="18"/>
              </w:rPr>
            </w:pPr>
            <w:r w:rsidRPr="00C41A01">
              <w:rPr>
                <w:sz w:val="18"/>
                <w:szCs w:val="18"/>
              </w:rPr>
              <w:t>Tại GĐ, Cộng đồng</w:t>
            </w:r>
          </w:p>
        </w:tc>
        <w:tc>
          <w:tcPr>
            <w:tcW w:w="639" w:type="dxa"/>
            <w:vMerge w:val="restart"/>
            <w:tcBorders>
              <w:top w:val="nil"/>
              <w:left w:val="single" w:sz="4" w:space="0" w:color="auto"/>
              <w:bottom w:val="nil"/>
              <w:right w:val="single" w:sz="4" w:space="0" w:color="auto"/>
            </w:tcBorders>
            <w:shd w:val="clear" w:color="auto" w:fill="auto"/>
            <w:vAlign w:val="center"/>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C41A01">
              <w:rPr>
                <w:sz w:val="20"/>
                <w:szCs w:val="20"/>
              </w:rPr>
              <w:t>Tổng số</w:t>
            </w:r>
          </w:p>
        </w:tc>
        <w:tc>
          <w:tcPr>
            <w:tcW w:w="1279" w:type="dxa"/>
            <w:gridSpan w:val="2"/>
            <w:tcBorders>
              <w:top w:val="single" w:sz="4" w:space="0" w:color="auto"/>
              <w:left w:val="nil"/>
              <w:bottom w:val="nil"/>
              <w:right w:val="single" w:sz="4" w:space="0" w:color="000000"/>
            </w:tcBorders>
            <w:shd w:val="clear" w:color="auto" w:fill="auto"/>
            <w:vAlign w:val="center"/>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center"/>
              <w:rPr>
                <w:sz w:val="18"/>
                <w:szCs w:val="18"/>
              </w:rPr>
            </w:pPr>
            <w:r w:rsidRPr="00C41A01">
              <w:rPr>
                <w:sz w:val="18"/>
                <w:szCs w:val="18"/>
              </w:rPr>
              <w:t>Tại Trung tâm</w:t>
            </w:r>
          </w:p>
        </w:tc>
        <w:tc>
          <w:tcPr>
            <w:tcW w:w="1279" w:type="dxa"/>
            <w:gridSpan w:val="2"/>
            <w:tcBorders>
              <w:top w:val="single" w:sz="4" w:space="0" w:color="auto"/>
              <w:left w:val="nil"/>
              <w:bottom w:val="nil"/>
              <w:right w:val="single" w:sz="4" w:space="0" w:color="000000"/>
            </w:tcBorders>
            <w:shd w:val="clear" w:color="auto" w:fill="auto"/>
            <w:vAlign w:val="center"/>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center"/>
              <w:rPr>
                <w:sz w:val="18"/>
                <w:szCs w:val="18"/>
              </w:rPr>
            </w:pPr>
            <w:r w:rsidRPr="00C41A01">
              <w:rPr>
                <w:sz w:val="18"/>
                <w:szCs w:val="18"/>
              </w:rPr>
              <w:t>Tại Cộng đồng</w:t>
            </w:r>
          </w:p>
        </w:tc>
        <w:tc>
          <w:tcPr>
            <w:tcW w:w="737" w:type="dxa"/>
            <w:vMerge/>
            <w:tcBorders>
              <w:top w:val="nil"/>
              <w:left w:val="single" w:sz="4" w:space="0" w:color="auto"/>
              <w:bottom w:val="single" w:sz="4" w:space="0" w:color="000000"/>
              <w:right w:val="single" w:sz="4" w:space="0" w:color="auto"/>
            </w:tcBorders>
            <w:vAlign w:val="center"/>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rPr>
                <w:b/>
                <w:bCs/>
                <w:sz w:val="18"/>
                <w:szCs w:val="18"/>
              </w:rPr>
            </w:pPr>
          </w:p>
        </w:tc>
        <w:tc>
          <w:tcPr>
            <w:tcW w:w="639" w:type="dxa"/>
            <w:vMerge w:val="restart"/>
            <w:tcBorders>
              <w:top w:val="nil"/>
              <w:left w:val="single" w:sz="4" w:space="0" w:color="auto"/>
              <w:bottom w:val="nil"/>
              <w:right w:val="single" w:sz="4" w:space="0" w:color="auto"/>
            </w:tcBorders>
            <w:shd w:val="clear" w:color="auto" w:fill="auto"/>
            <w:vAlign w:val="center"/>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C41A01">
              <w:rPr>
                <w:sz w:val="20"/>
                <w:szCs w:val="20"/>
              </w:rPr>
              <w:t>Tổng số</w:t>
            </w:r>
          </w:p>
        </w:tc>
        <w:tc>
          <w:tcPr>
            <w:tcW w:w="1296" w:type="dxa"/>
            <w:gridSpan w:val="2"/>
            <w:tcBorders>
              <w:top w:val="single" w:sz="4" w:space="0" w:color="auto"/>
              <w:left w:val="nil"/>
              <w:bottom w:val="nil"/>
              <w:right w:val="single" w:sz="4" w:space="0" w:color="000000"/>
            </w:tcBorders>
            <w:shd w:val="clear" w:color="auto" w:fill="auto"/>
            <w:vAlign w:val="center"/>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center"/>
              <w:rPr>
                <w:sz w:val="18"/>
                <w:szCs w:val="18"/>
              </w:rPr>
            </w:pPr>
            <w:r w:rsidRPr="00C41A01">
              <w:rPr>
                <w:sz w:val="18"/>
                <w:szCs w:val="18"/>
              </w:rPr>
              <w:t>Trong đó</w:t>
            </w:r>
          </w:p>
        </w:tc>
      </w:tr>
      <w:tr w:rsidR="00C41A01" w:rsidRPr="00C41A01" w:rsidTr="00C36E1D">
        <w:trPr>
          <w:trHeight w:val="1500"/>
        </w:trPr>
        <w:tc>
          <w:tcPr>
            <w:tcW w:w="537" w:type="dxa"/>
            <w:vMerge/>
            <w:tcBorders>
              <w:top w:val="single" w:sz="4" w:space="0" w:color="auto"/>
              <w:left w:val="single" w:sz="4" w:space="0" w:color="auto"/>
              <w:bottom w:val="single" w:sz="4" w:space="0" w:color="auto"/>
              <w:right w:val="single" w:sz="4" w:space="0" w:color="auto"/>
            </w:tcBorders>
            <w:vAlign w:val="center"/>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rPr>
                <w:b/>
                <w:bCs/>
              </w:rPr>
            </w:pPr>
          </w:p>
        </w:tc>
        <w:tc>
          <w:tcPr>
            <w:tcW w:w="1481" w:type="dxa"/>
            <w:vMerge/>
            <w:tcBorders>
              <w:top w:val="single" w:sz="4" w:space="0" w:color="auto"/>
              <w:left w:val="single" w:sz="4" w:space="0" w:color="auto"/>
              <w:bottom w:val="single" w:sz="4" w:space="0" w:color="auto"/>
              <w:right w:val="single" w:sz="4" w:space="0" w:color="auto"/>
            </w:tcBorders>
            <w:vAlign w:val="center"/>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rPr>
                <w:b/>
                <w:bCs/>
                <w:sz w:val="22"/>
                <w:szCs w:val="22"/>
              </w:rPr>
            </w:pPr>
          </w:p>
        </w:tc>
        <w:tc>
          <w:tcPr>
            <w:tcW w:w="974" w:type="dxa"/>
            <w:vMerge/>
            <w:tcBorders>
              <w:top w:val="single" w:sz="4" w:space="0" w:color="auto"/>
              <w:left w:val="single" w:sz="4" w:space="0" w:color="auto"/>
              <w:bottom w:val="single" w:sz="4" w:space="0" w:color="000000"/>
              <w:right w:val="single" w:sz="4" w:space="0" w:color="auto"/>
            </w:tcBorders>
            <w:vAlign w:val="center"/>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rPr>
                <w:b/>
                <w:bCs/>
                <w:sz w:val="16"/>
                <w:szCs w:val="16"/>
              </w:rPr>
            </w:pPr>
          </w:p>
        </w:tc>
        <w:tc>
          <w:tcPr>
            <w:tcW w:w="706" w:type="dxa"/>
            <w:vMerge/>
            <w:tcBorders>
              <w:top w:val="nil"/>
              <w:left w:val="single" w:sz="4" w:space="0" w:color="auto"/>
              <w:bottom w:val="nil"/>
              <w:right w:val="single" w:sz="4" w:space="0" w:color="auto"/>
            </w:tcBorders>
            <w:vAlign w:val="center"/>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rPr>
                <w:sz w:val="18"/>
                <w:szCs w:val="18"/>
              </w:rPr>
            </w:pPr>
          </w:p>
        </w:tc>
        <w:tc>
          <w:tcPr>
            <w:tcW w:w="706" w:type="dxa"/>
            <w:vMerge/>
            <w:tcBorders>
              <w:top w:val="nil"/>
              <w:left w:val="single" w:sz="4" w:space="0" w:color="auto"/>
              <w:bottom w:val="nil"/>
              <w:right w:val="single" w:sz="4" w:space="0" w:color="auto"/>
            </w:tcBorders>
            <w:vAlign w:val="center"/>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rPr>
                <w:sz w:val="18"/>
                <w:szCs w:val="18"/>
              </w:rPr>
            </w:pPr>
          </w:p>
        </w:tc>
        <w:tc>
          <w:tcPr>
            <w:tcW w:w="737" w:type="dxa"/>
            <w:vMerge/>
            <w:tcBorders>
              <w:top w:val="single" w:sz="4" w:space="0" w:color="auto"/>
              <w:left w:val="single" w:sz="4" w:space="0" w:color="auto"/>
              <w:bottom w:val="single" w:sz="4" w:space="0" w:color="000000"/>
              <w:right w:val="single" w:sz="4" w:space="0" w:color="auto"/>
            </w:tcBorders>
            <w:vAlign w:val="center"/>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rPr>
                <w:b/>
                <w:bCs/>
                <w:sz w:val="18"/>
                <w:szCs w:val="18"/>
              </w:rPr>
            </w:pPr>
          </w:p>
        </w:tc>
        <w:tc>
          <w:tcPr>
            <w:tcW w:w="761" w:type="dxa"/>
            <w:vMerge/>
            <w:tcBorders>
              <w:top w:val="nil"/>
              <w:left w:val="single" w:sz="4" w:space="0" w:color="auto"/>
              <w:bottom w:val="single" w:sz="4" w:space="0" w:color="000000"/>
              <w:right w:val="single" w:sz="4" w:space="0" w:color="auto"/>
            </w:tcBorders>
            <w:vAlign w:val="center"/>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816" w:type="dxa"/>
            <w:vMerge/>
            <w:tcBorders>
              <w:top w:val="nil"/>
              <w:left w:val="single" w:sz="4" w:space="0" w:color="auto"/>
              <w:bottom w:val="single" w:sz="4" w:space="0" w:color="000000"/>
              <w:right w:val="single" w:sz="4" w:space="0" w:color="auto"/>
            </w:tcBorders>
            <w:vAlign w:val="center"/>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660" w:type="dxa"/>
            <w:vMerge/>
            <w:tcBorders>
              <w:top w:val="nil"/>
              <w:left w:val="single" w:sz="4" w:space="0" w:color="auto"/>
              <w:bottom w:val="single" w:sz="4" w:space="0" w:color="000000"/>
              <w:right w:val="single" w:sz="4" w:space="0" w:color="auto"/>
            </w:tcBorders>
            <w:vAlign w:val="center"/>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639" w:type="dxa"/>
            <w:vMerge/>
            <w:tcBorders>
              <w:top w:val="nil"/>
              <w:left w:val="single" w:sz="4" w:space="0" w:color="auto"/>
              <w:bottom w:val="nil"/>
              <w:right w:val="single" w:sz="4" w:space="0" w:color="auto"/>
            </w:tcBorders>
            <w:vAlign w:val="center"/>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600" w:type="dxa"/>
            <w:tcBorders>
              <w:top w:val="single" w:sz="4" w:space="0" w:color="auto"/>
              <w:left w:val="nil"/>
              <w:bottom w:val="single" w:sz="4" w:space="0" w:color="auto"/>
              <w:right w:val="single" w:sz="4" w:space="0" w:color="auto"/>
            </w:tcBorders>
            <w:shd w:val="clear" w:color="auto" w:fill="auto"/>
            <w:vAlign w:val="center"/>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C41A01">
              <w:rPr>
                <w:sz w:val="16"/>
                <w:szCs w:val="16"/>
              </w:rPr>
              <w:t>Tiếp nhận mới</w:t>
            </w:r>
          </w:p>
        </w:tc>
        <w:tc>
          <w:tcPr>
            <w:tcW w:w="679" w:type="dxa"/>
            <w:tcBorders>
              <w:top w:val="single" w:sz="4" w:space="0" w:color="auto"/>
              <w:left w:val="nil"/>
              <w:bottom w:val="single" w:sz="4" w:space="0" w:color="auto"/>
              <w:right w:val="single" w:sz="4" w:space="0" w:color="auto"/>
            </w:tcBorders>
            <w:shd w:val="clear" w:color="auto" w:fill="auto"/>
            <w:vAlign w:val="center"/>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C41A01">
              <w:rPr>
                <w:sz w:val="16"/>
                <w:szCs w:val="16"/>
              </w:rPr>
              <w:t>Năm 2020 chuyển sang</w:t>
            </w:r>
          </w:p>
        </w:tc>
        <w:tc>
          <w:tcPr>
            <w:tcW w:w="600" w:type="dxa"/>
            <w:tcBorders>
              <w:top w:val="single" w:sz="4" w:space="0" w:color="auto"/>
              <w:left w:val="nil"/>
              <w:bottom w:val="single" w:sz="4" w:space="0" w:color="auto"/>
              <w:right w:val="single" w:sz="4" w:space="0" w:color="auto"/>
            </w:tcBorders>
            <w:shd w:val="clear" w:color="auto" w:fill="auto"/>
            <w:vAlign w:val="center"/>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C41A01">
              <w:rPr>
                <w:sz w:val="16"/>
                <w:szCs w:val="16"/>
              </w:rPr>
              <w:t>Tiếp nhận mới</w:t>
            </w:r>
          </w:p>
        </w:tc>
        <w:tc>
          <w:tcPr>
            <w:tcW w:w="679" w:type="dxa"/>
            <w:tcBorders>
              <w:top w:val="single" w:sz="4" w:space="0" w:color="auto"/>
              <w:left w:val="nil"/>
              <w:bottom w:val="single" w:sz="4" w:space="0" w:color="auto"/>
              <w:right w:val="single" w:sz="4" w:space="0" w:color="auto"/>
            </w:tcBorders>
            <w:shd w:val="clear" w:color="auto" w:fill="auto"/>
            <w:vAlign w:val="center"/>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C41A01">
              <w:rPr>
                <w:sz w:val="16"/>
                <w:szCs w:val="16"/>
              </w:rPr>
              <w:t>Năm 2020 chuyển sang</w:t>
            </w:r>
          </w:p>
        </w:tc>
        <w:tc>
          <w:tcPr>
            <w:tcW w:w="639" w:type="dxa"/>
            <w:vMerge/>
            <w:tcBorders>
              <w:top w:val="nil"/>
              <w:left w:val="single" w:sz="4" w:space="0" w:color="auto"/>
              <w:bottom w:val="nil"/>
              <w:right w:val="single" w:sz="4" w:space="0" w:color="auto"/>
            </w:tcBorders>
            <w:vAlign w:val="center"/>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600" w:type="dxa"/>
            <w:tcBorders>
              <w:top w:val="single" w:sz="4" w:space="0" w:color="auto"/>
              <w:left w:val="nil"/>
              <w:bottom w:val="single" w:sz="4" w:space="0" w:color="auto"/>
              <w:right w:val="single" w:sz="4" w:space="0" w:color="auto"/>
            </w:tcBorders>
            <w:shd w:val="clear" w:color="auto" w:fill="auto"/>
            <w:vAlign w:val="center"/>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C41A01">
              <w:rPr>
                <w:sz w:val="16"/>
                <w:szCs w:val="16"/>
              </w:rPr>
              <w:t>Tiếp nhận mới</w:t>
            </w:r>
          </w:p>
        </w:tc>
        <w:tc>
          <w:tcPr>
            <w:tcW w:w="679" w:type="dxa"/>
            <w:tcBorders>
              <w:top w:val="single" w:sz="4" w:space="0" w:color="auto"/>
              <w:left w:val="nil"/>
              <w:bottom w:val="single" w:sz="4" w:space="0" w:color="auto"/>
              <w:right w:val="single" w:sz="4" w:space="0" w:color="auto"/>
            </w:tcBorders>
            <w:shd w:val="clear" w:color="auto" w:fill="auto"/>
            <w:vAlign w:val="center"/>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C41A01">
              <w:rPr>
                <w:sz w:val="16"/>
                <w:szCs w:val="16"/>
              </w:rPr>
              <w:t>Năm 2020 chuyển sang</w:t>
            </w:r>
          </w:p>
        </w:tc>
        <w:tc>
          <w:tcPr>
            <w:tcW w:w="600" w:type="dxa"/>
            <w:tcBorders>
              <w:top w:val="single" w:sz="4" w:space="0" w:color="auto"/>
              <w:left w:val="nil"/>
              <w:bottom w:val="single" w:sz="4" w:space="0" w:color="auto"/>
              <w:right w:val="single" w:sz="4" w:space="0" w:color="auto"/>
            </w:tcBorders>
            <w:shd w:val="clear" w:color="auto" w:fill="auto"/>
            <w:vAlign w:val="center"/>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C41A01">
              <w:rPr>
                <w:sz w:val="16"/>
                <w:szCs w:val="16"/>
              </w:rPr>
              <w:t>Tiếp nhận mới</w:t>
            </w:r>
          </w:p>
        </w:tc>
        <w:tc>
          <w:tcPr>
            <w:tcW w:w="679" w:type="dxa"/>
            <w:tcBorders>
              <w:top w:val="single" w:sz="4" w:space="0" w:color="auto"/>
              <w:left w:val="nil"/>
              <w:bottom w:val="single" w:sz="4" w:space="0" w:color="auto"/>
              <w:right w:val="single" w:sz="4" w:space="0" w:color="auto"/>
            </w:tcBorders>
            <w:shd w:val="clear" w:color="auto" w:fill="auto"/>
            <w:vAlign w:val="center"/>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C41A01">
              <w:rPr>
                <w:sz w:val="16"/>
                <w:szCs w:val="16"/>
              </w:rPr>
              <w:t>Năm 2020 chuyển sang</w:t>
            </w:r>
          </w:p>
        </w:tc>
        <w:tc>
          <w:tcPr>
            <w:tcW w:w="737" w:type="dxa"/>
            <w:vMerge/>
            <w:tcBorders>
              <w:top w:val="nil"/>
              <w:left w:val="single" w:sz="4" w:space="0" w:color="auto"/>
              <w:bottom w:val="single" w:sz="4" w:space="0" w:color="000000"/>
              <w:right w:val="single" w:sz="4" w:space="0" w:color="auto"/>
            </w:tcBorders>
            <w:vAlign w:val="center"/>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rPr>
                <w:b/>
                <w:bCs/>
                <w:sz w:val="18"/>
                <w:szCs w:val="18"/>
              </w:rPr>
            </w:pPr>
          </w:p>
        </w:tc>
        <w:tc>
          <w:tcPr>
            <w:tcW w:w="639" w:type="dxa"/>
            <w:vMerge/>
            <w:tcBorders>
              <w:top w:val="nil"/>
              <w:left w:val="single" w:sz="4" w:space="0" w:color="auto"/>
              <w:bottom w:val="nil"/>
              <w:right w:val="single" w:sz="4" w:space="0" w:color="auto"/>
            </w:tcBorders>
            <w:vAlign w:val="center"/>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rPr>
                <w:sz w:val="20"/>
                <w:szCs w:val="20"/>
              </w:rPr>
            </w:pPr>
          </w:p>
        </w:tc>
        <w:tc>
          <w:tcPr>
            <w:tcW w:w="600" w:type="dxa"/>
            <w:tcBorders>
              <w:top w:val="single" w:sz="4" w:space="0" w:color="auto"/>
              <w:left w:val="nil"/>
              <w:bottom w:val="single" w:sz="4" w:space="0" w:color="auto"/>
              <w:right w:val="single" w:sz="4" w:space="0" w:color="auto"/>
            </w:tcBorders>
            <w:shd w:val="clear" w:color="auto" w:fill="auto"/>
            <w:vAlign w:val="center"/>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center"/>
              <w:rPr>
                <w:sz w:val="18"/>
                <w:szCs w:val="18"/>
              </w:rPr>
            </w:pPr>
            <w:r w:rsidRPr="00C41A01">
              <w:rPr>
                <w:sz w:val="18"/>
                <w:szCs w:val="18"/>
              </w:rPr>
              <w:t>Duy trì liều</w:t>
            </w:r>
          </w:p>
        </w:tc>
        <w:tc>
          <w:tcPr>
            <w:tcW w:w="696" w:type="dxa"/>
            <w:tcBorders>
              <w:top w:val="single" w:sz="4" w:space="0" w:color="auto"/>
              <w:left w:val="nil"/>
              <w:bottom w:val="single" w:sz="4" w:space="0" w:color="auto"/>
              <w:right w:val="single" w:sz="4" w:space="0" w:color="auto"/>
            </w:tcBorders>
            <w:shd w:val="clear" w:color="auto" w:fill="auto"/>
            <w:vAlign w:val="center"/>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center"/>
              <w:rPr>
                <w:sz w:val="18"/>
                <w:szCs w:val="18"/>
              </w:rPr>
            </w:pPr>
            <w:r w:rsidRPr="00C41A01">
              <w:rPr>
                <w:sz w:val="18"/>
                <w:szCs w:val="18"/>
              </w:rPr>
              <w:t>Tiếp nhận mới</w:t>
            </w:r>
          </w:p>
        </w:tc>
      </w:tr>
      <w:tr w:rsidR="00C41A01" w:rsidRPr="00C41A01" w:rsidTr="00C36E1D">
        <w:trPr>
          <w:trHeight w:val="360"/>
        </w:trPr>
        <w:tc>
          <w:tcPr>
            <w:tcW w:w="537" w:type="dxa"/>
            <w:tcBorders>
              <w:top w:val="nil"/>
              <w:left w:val="single" w:sz="4" w:space="0" w:color="auto"/>
              <w:bottom w:val="nil"/>
              <w:right w:val="single" w:sz="4" w:space="0" w:color="auto"/>
            </w:tcBorders>
            <w:shd w:val="clear" w:color="auto" w:fill="auto"/>
            <w:vAlign w:val="center"/>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center"/>
              <w:rPr>
                <w:b/>
                <w:bCs/>
                <w:i/>
                <w:iCs/>
                <w:sz w:val="22"/>
                <w:szCs w:val="22"/>
              </w:rPr>
            </w:pPr>
            <w:r w:rsidRPr="00C41A01">
              <w:rPr>
                <w:b/>
                <w:bCs/>
                <w:i/>
                <w:iCs/>
                <w:sz w:val="22"/>
                <w:szCs w:val="22"/>
              </w:rPr>
              <w:t>A</w:t>
            </w:r>
          </w:p>
        </w:tc>
        <w:tc>
          <w:tcPr>
            <w:tcW w:w="1481" w:type="dxa"/>
            <w:tcBorders>
              <w:top w:val="nil"/>
              <w:left w:val="nil"/>
              <w:bottom w:val="nil"/>
              <w:right w:val="single" w:sz="4" w:space="0" w:color="auto"/>
            </w:tcBorders>
            <w:shd w:val="clear" w:color="auto" w:fill="auto"/>
            <w:vAlign w:val="center"/>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center"/>
              <w:rPr>
                <w:b/>
                <w:bCs/>
                <w:i/>
                <w:iCs/>
                <w:sz w:val="22"/>
                <w:szCs w:val="22"/>
              </w:rPr>
            </w:pPr>
            <w:r w:rsidRPr="00C41A01">
              <w:rPr>
                <w:b/>
                <w:bCs/>
                <w:i/>
                <w:iCs/>
                <w:sz w:val="22"/>
                <w:szCs w:val="22"/>
              </w:rPr>
              <w:t>B</w:t>
            </w:r>
          </w:p>
        </w:tc>
        <w:tc>
          <w:tcPr>
            <w:tcW w:w="974" w:type="dxa"/>
            <w:tcBorders>
              <w:top w:val="nil"/>
              <w:left w:val="nil"/>
              <w:bottom w:val="nil"/>
              <w:right w:val="single" w:sz="4" w:space="0" w:color="auto"/>
            </w:tcBorders>
            <w:shd w:val="clear" w:color="auto" w:fill="auto"/>
            <w:vAlign w:val="center"/>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center"/>
              <w:rPr>
                <w:b/>
                <w:bCs/>
                <w:i/>
                <w:iCs/>
                <w:sz w:val="22"/>
                <w:szCs w:val="22"/>
              </w:rPr>
            </w:pPr>
            <w:r w:rsidRPr="00C41A01">
              <w:rPr>
                <w:b/>
                <w:bCs/>
                <w:i/>
                <w:iCs/>
                <w:sz w:val="22"/>
                <w:szCs w:val="22"/>
              </w:rPr>
              <w:t>1</w:t>
            </w:r>
          </w:p>
        </w:tc>
        <w:tc>
          <w:tcPr>
            <w:tcW w:w="706" w:type="dxa"/>
            <w:tcBorders>
              <w:top w:val="single" w:sz="4" w:space="0" w:color="auto"/>
              <w:left w:val="nil"/>
              <w:bottom w:val="nil"/>
              <w:right w:val="single" w:sz="4" w:space="0" w:color="auto"/>
            </w:tcBorders>
            <w:shd w:val="clear" w:color="auto" w:fill="auto"/>
            <w:vAlign w:val="center"/>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center"/>
              <w:rPr>
                <w:b/>
                <w:bCs/>
                <w:i/>
                <w:iCs/>
                <w:sz w:val="22"/>
                <w:szCs w:val="22"/>
              </w:rPr>
            </w:pPr>
            <w:r w:rsidRPr="00C41A01">
              <w:rPr>
                <w:b/>
                <w:bCs/>
                <w:i/>
                <w:iCs/>
                <w:sz w:val="22"/>
                <w:szCs w:val="22"/>
              </w:rPr>
              <w:t>2</w:t>
            </w:r>
          </w:p>
        </w:tc>
        <w:tc>
          <w:tcPr>
            <w:tcW w:w="706" w:type="dxa"/>
            <w:tcBorders>
              <w:top w:val="single" w:sz="4" w:space="0" w:color="auto"/>
              <w:left w:val="nil"/>
              <w:bottom w:val="nil"/>
              <w:right w:val="single" w:sz="4" w:space="0" w:color="auto"/>
            </w:tcBorders>
            <w:shd w:val="clear" w:color="auto" w:fill="auto"/>
            <w:vAlign w:val="center"/>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center"/>
              <w:rPr>
                <w:b/>
                <w:bCs/>
                <w:i/>
                <w:iCs/>
                <w:sz w:val="22"/>
                <w:szCs w:val="22"/>
              </w:rPr>
            </w:pPr>
            <w:r w:rsidRPr="00C41A01">
              <w:rPr>
                <w:b/>
                <w:bCs/>
                <w:i/>
                <w:iCs/>
                <w:sz w:val="22"/>
                <w:szCs w:val="22"/>
              </w:rPr>
              <w:t>3</w:t>
            </w:r>
          </w:p>
        </w:tc>
        <w:tc>
          <w:tcPr>
            <w:tcW w:w="737" w:type="dxa"/>
            <w:tcBorders>
              <w:top w:val="nil"/>
              <w:left w:val="nil"/>
              <w:bottom w:val="nil"/>
              <w:right w:val="single" w:sz="4" w:space="0" w:color="auto"/>
            </w:tcBorders>
            <w:shd w:val="clear" w:color="auto" w:fill="auto"/>
            <w:vAlign w:val="center"/>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center"/>
              <w:rPr>
                <w:b/>
                <w:bCs/>
                <w:i/>
                <w:iCs/>
                <w:sz w:val="22"/>
                <w:szCs w:val="22"/>
              </w:rPr>
            </w:pPr>
            <w:r w:rsidRPr="00C41A01">
              <w:rPr>
                <w:b/>
                <w:bCs/>
                <w:i/>
                <w:iCs/>
                <w:sz w:val="22"/>
                <w:szCs w:val="22"/>
              </w:rPr>
              <w:t>4</w:t>
            </w:r>
          </w:p>
        </w:tc>
        <w:tc>
          <w:tcPr>
            <w:tcW w:w="761" w:type="dxa"/>
            <w:tcBorders>
              <w:top w:val="nil"/>
              <w:left w:val="nil"/>
              <w:bottom w:val="nil"/>
              <w:right w:val="single" w:sz="4" w:space="0" w:color="auto"/>
            </w:tcBorders>
            <w:shd w:val="clear" w:color="auto" w:fill="auto"/>
            <w:vAlign w:val="center"/>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center"/>
              <w:rPr>
                <w:b/>
                <w:bCs/>
                <w:i/>
                <w:iCs/>
                <w:sz w:val="22"/>
                <w:szCs w:val="22"/>
              </w:rPr>
            </w:pPr>
            <w:r w:rsidRPr="00C41A01">
              <w:rPr>
                <w:b/>
                <w:bCs/>
                <w:i/>
                <w:iCs/>
                <w:sz w:val="22"/>
                <w:szCs w:val="22"/>
              </w:rPr>
              <w:t>5</w:t>
            </w:r>
          </w:p>
        </w:tc>
        <w:tc>
          <w:tcPr>
            <w:tcW w:w="816" w:type="dxa"/>
            <w:tcBorders>
              <w:top w:val="nil"/>
              <w:left w:val="nil"/>
              <w:bottom w:val="nil"/>
              <w:right w:val="single" w:sz="4" w:space="0" w:color="auto"/>
            </w:tcBorders>
            <w:shd w:val="clear" w:color="auto" w:fill="auto"/>
            <w:vAlign w:val="center"/>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center"/>
              <w:rPr>
                <w:b/>
                <w:bCs/>
                <w:i/>
                <w:iCs/>
                <w:sz w:val="22"/>
                <w:szCs w:val="22"/>
              </w:rPr>
            </w:pPr>
            <w:r w:rsidRPr="00C41A01">
              <w:rPr>
                <w:b/>
                <w:bCs/>
                <w:i/>
                <w:iCs/>
                <w:sz w:val="22"/>
                <w:szCs w:val="22"/>
              </w:rPr>
              <w:t>6</w:t>
            </w:r>
          </w:p>
        </w:tc>
        <w:tc>
          <w:tcPr>
            <w:tcW w:w="660" w:type="dxa"/>
            <w:tcBorders>
              <w:top w:val="nil"/>
              <w:left w:val="nil"/>
              <w:bottom w:val="nil"/>
              <w:right w:val="single" w:sz="4" w:space="0" w:color="auto"/>
            </w:tcBorders>
            <w:shd w:val="clear" w:color="auto" w:fill="auto"/>
            <w:vAlign w:val="center"/>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center"/>
              <w:rPr>
                <w:b/>
                <w:bCs/>
                <w:i/>
                <w:iCs/>
                <w:sz w:val="22"/>
                <w:szCs w:val="22"/>
              </w:rPr>
            </w:pPr>
            <w:r w:rsidRPr="00C41A01">
              <w:rPr>
                <w:b/>
                <w:bCs/>
                <w:i/>
                <w:iCs/>
                <w:sz w:val="22"/>
                <w:szCs w:val="22"/>
              </w:rPr>
              <w:t>7</w:t>
            </w:r>
          </w:p>
        </w:tc>
        <w:tc>
          <w:tcPr>
            <w:tcW w:w="639" w:type="dxa"/>
            <w:tcBorders>
              <w:top w:val="single" w:sz="4" w:space="0" w:color="auto"/>
              <w:left w:val="nil"/>
              <w:bottom w:val="nil"/>
              <w:right w:val="single" w:sz="4" w:space="0" w:color="auto"/>
            </w:tcBorders>
            <w:shd w:val="clear" w:color="auto" w:fill="auto"/>
            <w:vAlign w:val="center"/>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center"/>
              <w:rPr>
                <w:b/>
                <w:bCs/>
                <w:i/>
                <w:iCs/>
                <w:sz w:val="22"/>
                <w:szCs w:val="22"/>
              </w:rPr>
            </w:pPr>
            <w:r w:rsidRPr="00C41A01">
              <w:rPr>
                <w:b/>
                <w:bCs/>
                <w:i/>
                <w:iCs/>
                <w:sz w:val="22"/>
                <w:szCs w:val="22"/>
              </w:rPr>
              <w:t>8</w:t>
            </w:r>
          </w:p>
        </w:tc>
        <w:tc>
          <w:tcPr>
            <w:tcW w:w="600" w:type="dxa"/>
            <w:tcBorders>
              <w:top w:val="nil"/>
              <w:left w:val="nil"/>
              <w:bottom w:val="nil"/>
              <w:right w:val="single" w:sz="4" w:space="0" w:color="auto"/>
            </w:tcBorders>
            <w:shd w:val="clear" w:color="auto" w:fill="auto"/>
            <w:vAlign w:val="center"/>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center"/>
              <w:rPr>
                <w:b/>
                <w:bCs/>
                <w:i/>
                <w:iCs/>
                <w:sz w:val="22"/>
                <w:szCs w:val="22"/>
              </w:rPr>
            </w:pPr>
            <w:r w:rsidRPr="00C41A01">
              <w:rPr>
                <w:b/>
                <w:bCs/>
                <w:i/>
                <w:iCs/>
                <w:sz w:val="22"/>
                <w:szCs w:val="22"/>
              </w:rPr>
              <w:t>9</w:t>
            </w:r>
          </w:p>
        </w:tc>
        <w:tc>
          <w:tcPr>
            <w:tcW w:w="679" w:type="dxa"/>
            <w:tcBorders>
              <w:top w:val="nil"/>
              <w:left w:val="nil"/>
              <w:bottom w:val="nil"/>
              <w:right w:val="single" w:sz="4" w:space="0" w:color="auto"/>
            </w:tcBorders>
            <w:shd w:val="clear" w:color="auto" w:fill="auto"/>
            <w:vAlign w:val="center"/>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center"/>
              <w:rPr>
                <w:b/>
                <w:bCs/>
                <w:i/>
                <w:iCs/>
                <w:sz w:val="22"/>
                <w:szCs w:val="22"/>
              </w:rPr>
            </w:pPr>
            <w:r w:rsidRPr="00C41A01">
              <w:rPr>
                <w:b/>
                <w:bCs/>
                <w:i/>
                <w:iCs/>
                <w:sz w:val="22"/>
                <w:szCs w:val="22"/>
              </w:rPr>
              <w:t>10</w:t>
            </w:r>
          </w:p>
        </w:tc>
        <w:tc>
          <w:tcPr>
            <w:tcW w:w="600" w:type="dxa"/>
            <w:tcBorders>
              <w:top w:val="nil"/>
              <w:left w:val="nil"/>
              <w:bottom w:val="nil"/>
              <w:right w:val="single" w:sz="4" w:space="0" w:color="auto"/>
            </w:tcBorders>
            <w:shd w:val="clear" w:color="auto" w:fill="auto"/>
            <w:vAlign w:val="center"/>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center"/>
              <w:rPr>
                <w:b/>
                <w:bCs/>
                <w:i/>
                <w:iCs/>
                <w:sz w:val="22"/>
                <w:szCs w:val="22"/>
              </w:rPr>
            </w:pPr>
            <w:r w:rsidRPr="00C41A01">
              <w:rPr>
                <w:b/>
                <w:bCs/>
                <w:i/>
                <w:iCs/>
                <w:sz w:val="22"/>
                <w:szCs w:val="22"/>
              </w:rPr>
              <w:t>11</w:t>
            </w:r>
          </w:p>
        </w:tc>
        <w:tc>
          <w:tcPr>
            <w:tcW w:w="679" w:type="dxa"/>
            <w:tcBorders>
              <w:top w:val="nil"/>
              <w:left w:val="nil"/>
              <w:bottom w:val="nil"/>
              <w:right w:val="single" w:sz="4" w:space="0" w:color="auto"/>
            </w:tcBorders>
            <w:shd w:val="clear" w:color="auto" w:fill="auto"/>
            <w:vAlign w:val="center"/>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center"/>
              <w:rPr>
                <w:b/>
                <w:bCs/>
                <w:i/>
                <w:iCs/>
                <w:sz w:val="22"/>
                <w:szCs w:val="22"/>
              </w:rPr>
            </w:pPr>
            <w:r w:rsidRPr="00C41A01">
              <w:rPr>
                <w:b/>
                <w:bCs/>
                <w:i/>
                <w:iCs/>
                <w:sz w:val="22"/>
                <w:szCs w:val="22"/>
              </w:rPr>
              <w:t>12</w:t>
            </w:r>
          </w:p>
        </w:tc>
        <w:tc>
          <w:tcPr>
            <w:tcW w:w="639" w:type="dxa"/>
            <w:tcBorders>
              <w:top w:val="single" w:sz="4" w:space="0" w:color="auto"/>
              <w:left w:val="nil"/>
              <w:bottom w:val="nil"/>
              <w:right w:val="single" w:sz="4" w:space="0" w:color="auto"/>
            </w:tcBorders>
            <w:shd w:val="clear" w:color="auto" w:fill="auto"/>
            <w:vAlign w:val="center"/>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center"/>
              <w:rPr>
                <w:b/>
                <w:bCs/>
                <w:i/>
                <w:iCs/>
                <w:sz w:val="22"/>
                <w:szCs w:val="22"/>
              </w:rPr>
            </w:pPr>
            <w:r w:rsidRPr="00C41A01">
              <w:rPr>
                <w:b/>
                <w:bCs/>
                <w:i/>
                <w:iCs/>
                <w:sz w:val="22"/>
                <w:szCs w:val="22"/>
              </w:rPr>
              <w:t>13</w:t>
            </w:r>
          </w:p>
        </w:tc>
        <w:tc>
          <w:tcPr>
            <w:tcW w:w="600" w:type="dxa"/>
            <w:tcBorders>
              <w:top w:val="nil"/>
              <w:left w:val="nil"/>
              <w:bottom w:val="nil"/>
              <w:right w:val="single" w:sz="4" w:space="0" w:color="auto"/>
            </w:tcBorders>
            <w:shd w:val="clear" w:color="auto" w:fill="auto"/>
            <w:vAlign w:val="center"/>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center"/>
              <w:rPr>
                <w:b/>
                <w:bCs/>
                <w:i/>
                <w:iCs/>
                <w:sz w:val="22"/>
                <w:szCs w:val="22"/>
              </w:rPr>
            </w:pPr>
            <w:r w:rsidRPr="00C41A01">
              <w:rPr>
                <w:b/>
                <w:bCs/>
                <w:i/>
                <w:iCs/>
                <w:sz w:val="22"/>
                <w:szCs w:val="22"/>
              </w:rPr>
              <w:t>14</w:t>
            </w:r>
          </w:p>
        </w:tc>
        <w:tc>
          <w:tcPr>
            <w:tcW w:w="679" w:type="dxa"/>
            <w:tcBorders>
              <w:top w:val="nil"/>
              <w:left w:val="nil"/>
              <w:bottom w:val="nil"/>
              <w:right w:val="single" w:sz="4" w:space="0" w:color="auto"/>
            </w:tcBorders>
            <w:shd w:val="clear" w:color="auto" w:fill="auto"/>
            <w:vAlign w:val="center"/>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center"/>
              <w:rPr>
                <w:b/>
                <w:bCs/>
                <w:i/>
                <w:iCs/>
                <w:sz w:val="22"/>
                <w:szCs w:val="22"/>
              </w:rPr>
            </w:pPr>
            <w:r w:rsidRPr="00C41A01">
              <w:rPr>
                <w:b/>
                <w:bCs/>
                <w:i/>
                <w:iCs/>
                <w:sz w:val="22"/>
                <w:szCs w:val="22"/>
              </w:rPr>
              <w:t>15</w:t>
            </w:r>
          </w:p>
        </w:tc>
        <w:tc>
          <w:tcPr>
            <w:tcW w:w="600" w:type="dxa"/>
            <w:tcBorders>
              <w:top w:val="nil"/>
              <w:left w:val="nil"/>
              <w:bottom w:val="nil"/>
              <w:right w:val="single" w:sz="4" w:space="0" w:color="auto"/>
            </w:tcBorders>
            <w:shd w:val="clear" w:color="auto" w:fill="auto"/>
            <w:vAlign w:val="center"/>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center"/>
              <w:rPr>
                <w:b/>
                <w:bCs/>
                <w:i/>
                <w:iCs/>
                <w:sz w:val="22"/>
                <w:szCs w:val="22"/>
              </w:rPr>
            </w:pPr>
            <w:r w:rsidRPr="00C41A01">
              <w:rPr>
                <w:b/>
                <w:bCs/>
                <w:i/>
                <w:iCs/>
                <w:sz w:val="22"/>
                <w:szCs w:val="22"/>
              </w:rPr>
              <w:t>16</w:t>
            </w:r>
          </w:p>
        </w:tc>
        <w:tc>
          <w:tcPr>
            <w:tcW w:w="679" w:type="dxa"/>
            <w:tcBorders>
              <w:top w:val="nil"/>
              <w:left w:val="nil"/>
              <w:bottom w:val="nil"/>
              <w:right w:val="single" w:sz="4" w:space="0" w:color="auto"/>
            </w:tcBorders>
            <w:shd w:val="clear" w:color="auto" w:fill="auto"/>
            <w:vAlign w:val="center"/>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center"/>
              <w:rPr>
                <w:b/>
                <w:bCs/>
                <w:i/>
                <w:iCs/>
                <w:sz w:val="22"/>
                <w:szCs w:val="22"/>
              </w:rPr>
            </w:pPr>
            <w:r w:rsidRPr="00C41A01">
              <w:rPr>
                <w:b/>
                <w:bCs/>
                <w:i/>
                <w:iCs/>
                <w:sz w:val="22"/>
                <w:szCs w:val="22"/>
              </w:rPr>
              <w:t>17</w:t>
            </w:r>
          </w:p>
        </w:tc>
        <w:tc>
          <w:tcPr>
            <w:tcW w:w="737" w:type="dxa"/>
            <w:tcBorders>
              <w:top w:val="nil"/>
              <w:left w:val="nil"/>
              <w:bottom w:val="nil"/>
              <w:right w:val="single" w:sz="4" w:space="0" w:color="auto"/>
            </w:tcBorders>
            <w:shd w:val="clear" w:color="auto" w:fill="auto"/>
            <w:vAlign w:val="center"/>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center"/>
              <w:rPr>
                <w:b/>
                <w:bCs/>
                <w:i/>
                <w:iCs/>
                <w:sz w:val="22"/>
                <w:szCs w:val="22"/>
              </w:rPr>
            </w:pPr>
            <w:r w:rsidRPr="00C41A01">
              <w:rPr>
                <w:b/>
                <w:bCs/>
                <w:i/>
                <w:iCs/>
                <w:sz w:val="22"/>
                <w:szCs w:val="22"/>
              </w:rPr>
              <w:t>18</w:t>
            </w:r>
          </w:p>
        </w:tc>
        <w:tc>
          <w:tcPr>
            <w:tcW w:w="639" w:type="dxa"/>
            <w:tcBorders>
              <w:top w:val="single" w:sz="4" w:space="0" w:color="auto"/>
              <w:left w:val="nil"/>
              <w:bottom w:val="nil"/>
              <w:right w:val="single" w:sz="4" w:space="0" w:color="auto"/>
            </w:tcBorders>
            <w:shd w:val="clear" w:color="auto" w:fill="auto"/>
            <w:vAlign w:val="center"/>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center"/>
              <w:rPr>
                <w:b/>
                <w:bCs/>
                <w:i/>
                <w:iCs/>
                <w:sz w:val="22"/>
                <w:szCs w:val="22"/>
              </w:rPr>
            </w:pPr>
            <w:r w:rsidRPr="00C41A01">
              <w:rPr>
                <w:b/>
                <w:bCs/>
                <w:i/>
                <w:iCs/>
                <w:sz w:val="22"/>
                <w:szCs w:val="22"/>
              </w:rPr>
              <w:t>19</w:t>
            </w:r>
          </w:p>
        </w:tc>
        <w:tc>
          <w:tcPr>
            <w:tcW w:w="600" w:type="dxa"/>
            <w:tcBorders>
              <w:top w:val="nil"/>
              <w:left w:val="nil"/>
              <w:bottom w:val="nil"/>
              <w:right w:val="single" w:sz="4" w:space="0" w:color="auto"/>
            </w:tcBorders>
            <w:shd w:val="clear" w:color="auto" w:fill="auto"/>
            <w:vAlign w:val="center"/>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center"/>
              <w:rPr>
                <w:b/>
                <w:bCs/>
                <w:i/>
                <w:iCs/>
                <w:sz w:val="22"/>
                <w:szCs w:val="22"/>
              </w:rPr>
            </w:pPr>
            <w:r w:rsidRPr="00C41A01">
              <w:rPr>
                <w:b/>
                <w:bCs/>
                <w:i/>
                <w:iCs/>
                <w:sz w:val="22"/>
                <w:szCs w:val="22"/>
              </w:rPr>
              <w:t>20</w:t>
            </w:r>
          </w:p>
        </w:tc>
        <w:tc>
          <w:tcPr>
            <w:tcW w:w="696" w:type="dxa"/>
            <w:tcBorders>
              <w:top w:val="nil"/>
              <w:left w:val="nil"/>
              <w:bottom w:val="nil"/>
              <w:right w:val="single" w:sz="4" w:space="0" w:color="auto"/>
            </w:tcBorders>
            <w:shd w:val="clear" w:color="auto" w:fill="auto"/>
            <w:vAlign w:val="center"/>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center"/>
              <w:rPr>
                <w:b/>
                <w:bCs/>
                <w:i/>
                <w:iCs/>
                <w:sz w:val="22"/>
                <w:szCs w:val="22"/>
              </w:rPr>
            </w:pPr>
            <w:r w:rsidRPr="00C41A01">
              <w:rPr>
                <w:b/>
                <w:bCs/>
                <w:i/>
                <w:iCs/>
                <w:sz w:val="22"/>
                <w:szCs w:val="22"/>
              </w:rPr>
              <w:t>21</w:t>
            </w:r>
          </w:p>
        </w:tc>
      </w:tr>
      <w:tr w:rsidR="00C41A01" w:rsidRPr="00C41A01" w:rsidTr="003C5405">
        <w:trPr>
          <w:trHeight w:val="340"/>
        </w:trPr>
        <w:tc>
          <w:tcPr>
            <w:tcW w:w="5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center"/>
              <w:rPr>
                <w:sz w:val="26"/>
                <w:szCs w:val="26"/>
              </w:rPr>
            </w:pPr>
            <w:r w:rsidRPr="00C41A01">
              <w:rPr>
                <w:sz w:val="26"/>
                <w:szCs w:val="26"/>
              </w:rPr>
              <w:t>1</w:t>
            </w:r>
          </w:p>
        </w:tc>
        <w:tc>
          <w:tcPr>
            <w:tcW w:w="1481" w:type="dxa"/>
            <w:tcBorders>
              <w:top w:val="single" w:sz="4" w:space="0" w:color="auto"/>
              <w:left w:val="nil"/>
              <w:bottom w:val="single" w:sz="4" w:space="0" w:color="auto"/>
              <w:right w:val="single" w:sz="4" w:space="0" w:color="auto"/>
            </w:tcBorders>
            <w:shd w:val="clear" w:color="auto" w:fill="auto"/>
            <w:noWrap/>
            <w:vAlign w:val="center"/>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rPr>
                <w:sz w:val="22"/>
                <w:szCs w:val="22"/>
              </w:rPr>
            </w:pPr>
            <w:r w:rsidRPr="00C41A01">
              <w:rPr>
                <w:sz w:val="22"/>
                <w:szCs w:val="22"/>
              </w:rPr>
              <w:t>Lâm Bình</w:t>
            </w:r>
          </w:p>
        </w:tc>
        <w:tc>
          <w:tcPr>
            <w:tcW w:w="974" w:type="dxa"/>
            <w:tcBorders>
              <w:top w:val="single" w:sz="4" w:space="0" w:color="auto"/>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pPr>
            <w:r w:rsidRPr="00C41A01">
              <w:t> </w:t>
            </w:r>
          </w:p>
        </w:tc>
        <w:tc>
          <w:tcPr>
            <w:tcW w:w="706" w:type="dxa"/>
            <w:tcBorders>
              <w:top w:val="single" w:sz="4" w:space="0" w:color="auto"/>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pPr>
            <w:r w:rsidRPr="00C41A01">
              <w:t> </w:t>
            </w:r>
          </w:p>
        </w:tc>
        <w:tc>
          <w:tcPr>
            <w:tcW w:w="706" w:type="dxa"/>
            <w:tcBorders>
              <w:top w:val="single" w:sz="4" w:space="0" w:color="auto"/>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pPr>
            <w:r w:rsidRPr="00C41A01">
              <w:t> </w:t>
            </w:r>
          </w:p>
        </w:tc>
        <w:tc>
          <w:tcPr>
            <w:tcW w:w="737" w:type="dxa"/>
            <w:tcBorders>
              <w:top w:val="single" w:sz="4" w:space="0" w:color="auto"/>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pPr>
            <w:r w:rsidRPr="00C41A01">
              <w:t> </w:t>
            </w:r>
          </w:p>
        </w:tc>
        <w:tc>
          <w:tcPr>
            <w:tcW w:w="761" w:type="dxa"/>
            <w:tcBorders>
              <w:top w:val="single" w:sz="4" w:space="0" w:color="auto"/>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pPr>
            <w:r w:rsidRPr="00C41A01">
              <w:t> </w:t>
            </w:r>
          </w:p>
        </w:tc>
        <w:tc>
          <w:tcPr>
            <w:tcW w:w="816" w:type="dxa"/>
            <w:tcBorders>
              <w:top w:val="single" w:sz="4" w:space="0" w:color="auto"/>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pPr>
            <w:r w:rsidRPr="00C41A01">
              <w:t> </w:t>
            </w:r>
          </w:p>
        </w:tc>
        <w:tc>
          <w:tcPr>
            <w:tcW w:w="660" w:type="dxa"/>
            <w:tcBorders>
              <w:top w:val="single" w:sz="4" w:space="0" w:color="auto"/>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pPr>
            <w:r w:rsidRPr="00C41A01">
              <w:t> </w:t>
            </w:r>
          </w:p>
        </w:tc>
        <w:tc>
          <w:tcPr>
            <w:tcW w:w="639" w:type="dxa"/>
            <w:tcBorders>
              <w:top w:val="single" w:sz="4" w:space="0" w:color="auto"/>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rPr>
                <w:b/>
                <w:bCs/>
              </w:rPr>
            </w:pPr>
            <w:r w:rsidRPr="00C41A01">
              <w:rPr>
                <w:b/>
                <w:bCs/>
              </w:rPr>
              <w:t> </w:t>
            </w:r>
          </w:p>
        </w:tc>
        <w:tc>
          <w:tcPr>
            <w:tcW w:w="600" w:type="dxa"/>
            <w:tcBorders>
              <w:top w:val="single" w:sz="4" w:space="0" w:color="auto"/>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rPr>
                <w:b/>
                <w:bCs/>
              </w:rPr>
            </w:pPr>
            <w:r w:rsidRPr="00C41A01">
              <w:rPr>
                <w:b/>
                <w:bCs/>
              </w:rPr>
              <w:t> </w:t>
            </w:r>
          </w:p>
        </w:tc>
        <w:tc>
          <w:tcPr>
            <w:tcW w:w="679" w:type="dxa"/>
            <w:tcBorders>
              <w:top w:val="single" w:sz="4" w:space="0" w:color="auto"/>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pPr>
            <w:r w:rsidRPr="00C41A01">
              <w:t> </w:t>
            </w:r>
          </w:p>
        </w:tc>
        <w:tc>
          <w:tcPr>
            <w:tcW w:w="600" w:type="dxa"/>
            <w:tcBorders>
              <w:top w:val="single" w:sz="4" w:space="0" w:color="auto"/>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pPr>
            <w:r w:rsidRPr="00C41A01">
              <w:t> </w:t>
            </w:r>
          </w:p>
        </w:tc>
        <w:tc>
          <w:tcPr>
            <w:tcW w:w="679" w:type="dxa"/>
            <w:tcBorders>
              <w:top w:val="single" w:sz="4" w:space="0" w:color="auto"/>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pPr>
            <w:r w:rsidRPr="00C41A01">
              <w:t> </w:t>
            </w:r>
          </w:p>
        </w:tc>
        <w:tc>
          <w:tcPr>
            <w:tcW w:w="639" w:type="dxa"/>
            <w:tcBorders>
              <w:top w:val="single" w:sz="4" w:space="0" w:color="auto"/>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rPr>
                <w:b/>
                <w:bCs/>
              </w:rPr>
            </w:pPr>
            <w:r w:rsidRPr="00C41A01">
              <w:rPr>
                <w:b/>
                <w:bCs/>
              </w:rPr>
              <w:t> </w:t>
            </w:r>
          </w:p>
        </w:tc>
        <w:tc>
          <w:tcPr>
            <w:tcW w:w="600" w:type="dxa"/>
            <w:tcBorders>
              <w:top w:val="single" w:sz="4" w:space="0" w:color="auto"/>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rPr>
                <w:b/>
                <w:bCs/>
              </w:rPr>
            </w:pPr>
            <w:r w:rsidRPr="00C41A01">
              <w:rPr>
                <w:b/>
                <w:bCs/>
              </w:rPr>
              <w:t> </w:t>
            </w:r>
          </w:p>
        </w:tc>
        <w:tc>
          <w:tcPr>
            <w:tcW w:w="679" w:type="dxa"/>
            <w:tcBorders>
              <w:top w:val="single" w:sz="4" w:space="0" w:color="auto"/>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rPr>
                <w:b/>
                <w:bCs/>
              </w:rPr>
            </w:pPr>
            <w:r w:rsidRPr="00C41A01">
              <w:rPr>
                <w:b/>
                <w:bCs/>
              </w:rPr>
              <w:t> </w:t>
            </w:r>
          </w:p>
        </w:tc>
        <w:tc>
          <w:tcPr>
            <w:tcW w:w="600" w:type="dxa"/>
            <w:tcBorders>
              <w:top w:val="single" w:sz="4" w:space="0" w:color="auto"/>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rPr>
                <w:b/>
                <w:bCs/>
              </w:rPr>
            </w:pPr>
            <w:r w:rsidRPr="00C41A01">
              <w:rPr>
                <w:b/>
                <w:bCs/>
              </w:rPr>
              <w:t> </w:t>
            </w:r>
          </w:p>
        </w:tc>
        <w:tc>
          <w:tcPr>
            <w:tcW w:w="679" w:type="dxa"/>
            <w:tcBorders>
              <w:top w:val="single" w:sz="4" w:space="0" w:color="auto"/>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pPr>
            <w:r w:rsidRPr="00C41A01">
              <w:t> </w:t>
            </w:r>
          </w:p>
        </w:tc>
        <w:tc>
          <w:tcPr>
            <w:tcW w:w="737" w:type="dxa"/>
            <w:tcBorders>
              <w:top w:val="single" w:sz="4" w:space="0" w:color="auto"/>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pPr>
            <w:r w:rsidRPr="00C41A01">
              <w:t> </w:t>
            </w:r>
          </w:p>
        </w:tc>
        <w:tc>
          <w:tcPr>
            <w:tcW w:w="639" w:type="dxa"/>
            <w:tcBorders>
              <w:top w:val="single" w:sz="4" w:space="0" w:color="auto"/>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rPr>
                <w:b/>
                <w:bCs/>
              </w:rPr>
            </w:pPr>
            <w:r w:rsidRPr="00C41A01">
              <w:rPr>
                <w:b/>
                <w:bCs/>
              </w:rPr>
              <w:t> </w:t>
            </w:r>
          </w:p>
        </w:tc>
        <w:tc>
          <w:tcPr>
            <w:tcW w:w="600" w:type="dxa"/>
            <w:tcBorders>
              <w:top w:val="single" w:sz="4" w:space="0" w:color="auto"/>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pPr>
            <w:r w:rsidRPr="00C41A01">
              <w:t> </w:t>
            </w:r>
          </w:p>
        </w:tc>
        <w:tc>
          <w:tcPr>
            <w:tcW w:w="696" w:type="dxa"/>
            <w:tcBorders>
              <w:top w:val="single" w:sz="4" w:space="0" w:color="auto"/>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pPr>
            <w:r w:rsidRPr="00C41A01">
              <w:t> </w:t>
            </w:r>
          </w:p>
        </w:tc>
      </w:tr>
      <w:tr w:rsidR="00C41A01" w:rsidRPr="00C41A01" w:rsidTr="003C5405">
        <w:trPr>
          <w:trHeight w:val="340"/>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center"/>
              <w:rPr>
                <w:sz w:val="26"/>
                <w:szCs w:val="26"/>
              </w:rPr>
            </w:pPr>
            <w:r w:rsidRPr="00C41A01">
              <w:rPr>
                <w:sz w:val="26"/>
                <w:szCs w:val="26"/>
              </w:rPr>
              <w:t>2</w:t>
            </w:r>
          </w:p>
        </w:tc>
        <w:tc>
          <w:tcPr>
            <w:tcW w:w="1481" w:type="dxa"/>
            <w:tcBorders>
              <w:top w:val="nil"/>
              <w:left w:val="nil"/>
              <w:bottom w:val="single" w:sz="4" w:space="0" w:color="auto"/>
              <w:right w:val="single" w:sz="4" w:space="0" w:color="auto"/>
            </w:tcBorders>
            <w:shd w:val="clear" w:color="auto" w:fill="auto"/>
            <w:noWrap/>
            <w:vAlign w:val="center"/>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rPr>
                <w:sz w:val="22"/>
                <w:szCs w:val="22"/>
              </w:rPr>
            </w:pPr>
            <w:r w:rsidRPr="00C41A01">
              <w:rPr>
                <w:sz w:val="22"/>
                <w:szCs w:val="22"/>
              </w:rPr>
              <w:t>Na Hang</w:t>
            </w:r>
          </w:p>
        </w:tc>
        <w:tc>
          <w:tcPr>
            <w:tcW w:w="974"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rPr>
                <w:b/>
                <w:bCs/>
              </w:rPr>
            </w:pPr>
            <w:r w:rsidRPr="00C41A01">
              <w:rPr>
                <w:b/>
                <w:bCs/>
              </w:rPr>
              <w:t>55</w:t>
            </w:r>
          </w:p>
        </w:tc>
        <w:tc>
          <w:tcPr>
            <w:tcW w:w="706"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rPr>
                <w:b/>
                <w:bCs/>
              </w:rPr>
            </w:pPr>
            <w:r w:rsidRPr="00C41A01">
              <w:rPr>
                <w:b/>
                <w:bCs/>
              </w:rPr>
              <w:t>49</w:t>
            </w:r>
          </w:p>
        </w:tc>
        <w:tc>
          <w:tcPr>
            <w:tcW w:w="706"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rPr>
                <w:b/>
                <w:bCs/>
              </w:rPr>
            </w:pPr>
            <w:r w:rsidRPr="00C41A01">
              <w:rPr>
                <w:b/>
                <w:bCs/>
              </w:rPr>
              <w:t>6</w:t>
            </w:r>
          </w:p>
        </w:tc>
        <w:tc>
          <w:tcPr>
            <w:tcW w:w="737"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rPr>
                <w:b/>
                <w:bCs/>
              </w:rPr>
            </w:pPr>
            <w:r w:rsidRPr="00C41A01">
              <w:rPr>
                <w:b/>
                <w:bCs/>
              </w:rPr>
              <w:t>6</w:t>
            </w:r>
          </w:p>
        </w:tc>
        <w:tc>
          <w:tcPr>
            <w:tcW w:w="761"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pPr>
            <w:r w:rsidRPr="00C41A01">
              <w:t>12</w:t>
            </w:r>
          </w:p>
        </w:tc>
        <w:tc>
          <w:tcPr>
            <w:tcW w:w="816" w:type="dxa"/>
            <w:tcBorders>
              <w:top w:val="nil"/>
              <w:left w:val="nil"/>
              <w:bottom w:val="single" w:sz="4" w:space="0" w:color="auto"/>
              <w:right w:val="single" w:sz="4" w:space="0" w:color="auto"/>
            </w:tcBorders>
            <w:shd w:val="clear" w:color="000000"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pPr>
            <w:r w:rsidRPr="00C41A01">
              <w:t>12</w:t>
            </w:r>
          </w:p>
        </w:tc>
        <w:tc>
          <w:tcPr>
            <w:tcW w:w="660"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pPr>
            <w:r w:rsidRPr="00C41A01">
              <w:t>5</w:t>
            </w:r>
          </w:p>
        </w:tc>
        <w:tc>
          <w:tcPr>
            <w:tcW w:w="639"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rPr>
                <w:b/>
                <w:bCs/>
              </w:rPr>
            </w:pPr>
            <w:r w:rsidRPr="00C41A01">
              <w:rPr>
                <w:b/>
                <w:bCs/>
              </w:rPr>
              <w:t>13</w:t>
            </w:r>
          </w:p>
        </w:tc>
        <w:tc>
          <w:tcPr>
            <w:tcW w:w="600"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pPr>
            <w:r w:rsidRPr="00C41A01">
              <w:t> </w:t>
            </w:r>
          </w:p>
        </w:tc>
        <w:tc>
          <w:tcPr>
            <w:tcW w:w="679"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pPr>
            <w:r w:rsidRPr="00C41A01">
              <w:t> </w:t>
            </w:r>
          </w:p>
        </w:tc>
        <w:tc>
          <w:tcPr>
            <w:tcW w:w="600"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pPr>
            <w:r w:rsidRPr="00C41A01">
              <w:t>7</w:t>
            </w:r>
          </w:p>
        </w:tc>
        <w:tc>
          <w:tcPr>
            <w:tcW w:w="679"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pPr>
            <w:r w:rsidRPr="00C41A01">
              <w:t>6</w:t>
            </w:r>
          </w:p>
        </w:tc>
        <w:tc>
          <w:tcPr>
            <w:tcW w:w="639"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rPr>
                <w:b/>
                <w:bCs/>
              </w:rPr>
            </w:pPr>
            <w:r w:rsidRPr="00C41A01">
              <w:rPr>
                <w:b/>
                <w:bCs/>
              </w:rPr>
              <w:t>13</w:t>
            </w:r>
          </w:p>
        </w:tc>
        <w:tc>
          <w:tcPr>
            <w:tcW w:w="600"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pPr>
            <w:r w:rsidRPr="00C41A01">
              <w:t>5</w:t>
            </w:r>
          </w:p>
        </w:tc>
        <w:tc>
          <w:tcPr>
            <w:tcW w:w="679"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pPr>
            <w:r w:rsidRPr="00C41A01">
              <w:t>8</w:t>
            </w:r>
          </w:p>
        </w:tc>
        <w:tc>
          <w:tcPr>
            <w:tcW w:w="600"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pPr>
            <w:r w:rsidRPr="00C41A01">
              <w:t> </w:t>
            </w:r>
          </w:p>
        </w:tc>
        <w:tc>
          <w:tcPr>
            <w:tcW w:w="679"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pPr>
            <w:r w:rsidRPr="00C41A01">
              <w:t> </w:t>
            </w:r>
          </w:p>
        </w:tc>
        <w:tc>
          <w:tcPr>
            <w:tcW w:w="737"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pPr>
            <w:r w:rsidRPr="00C41A01">
              <w:t> </w:t>
            </w:r>
          </w:p>
        </w:tc>
        <w:tc>
          <w:tcPr>
            <w:tcW w:w="639"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pPr>
            <w:r w:rsidRPr="00C41A01">
              <w:t> </w:t>
            </w:r>
          </w:p>
        </w:tc>
        <w:tc>
          <w:tcPr>
            <w:tcW w:w="600"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pPr>
            <w:r w:rsidRPr="00C41A01">
              <w:t> </w:t>
            </w:r>
          </w:p>
        </w:tc>
        <w:tc>
          <w:tcPr>
            <w:tcW w:w="696"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pPr>
            <w:r w:rsidRPr="00C41A01">
              <w:t> </w:t>
            </w:r>
          </w:p>
        </w:tc>
      </w:tr>
      <w:tr w:rsidR="00C41A01" w:rsidRPr="00C41A01" w:rsidTr="003C5405">
        <w:trPr>
          <w:trHeight w:val="340"/>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center"/>
              <w:rPr>
                <w:sz w:val="26"/>
                <w:szCs w:val="26"/>
              </w:rPr>
            </w:pPr>
            <w:r w:rsidRPr="00C41A01">
              <w:rPr>
                <w:sz w:val="26"/>
                <w:szCs w:val="26"/>
              </w:rPr>
              <w:t>3</w:t>
            </w:r>
          </w:p>
        </w:tc>
        <w:tc>
          <w:tcPr>
            <w:tcW w:w="1481" w:type="dxa"/>
            <w:tcBorders>
              <w:top w:val="nil"/>
              <w:left w:val="nil"/>
              <w:bottom w:val="single" w:sz="4" w:space="0" w:color="auto"/>
              <w:right w:val="single" w:sz="4" w:space="0" w:color="auto"/>
            </w:tcBorders>
            <w:shd w:val="clear" w:color="auto" w:fill="auto"/>
            <w:noWrap/>
            <w:vAlign w:val="center"/>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rPr>
                <w:sz w:val="22"/>
                <w:szCs w:val="22"/>
              </w:rPr>
            </w:pPr>
            <w:r w:rsidRPr="00C41A01">
              <w:rPr>
                <w:sz w:val="22"/>
                <w:szCs w:val="22"/>
              </w:rPr>
              <w:t>Chiêm Hóa</w:t>
            </w:r>
          </w:p>
        </w:tc>
        <w:tc>
          <w:tcPr>
            <w:tcW w:w="974"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rPr>
                <w:b/>
                <w:bCs/>
              </w:rPr>
            </w:pPr>
            <w:r w:rsidRPr="00C41A01">
              <w:rPr>
                <w:b/>
                <w:bCs/>
              </w:rPr>
              <w:t>180</w:t>
            </w:r>
          </w:p>
        </w:tc>
        <w:tc>
          <w:tcPr>
            <w:tcW w:w="706"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rPr>
                <w:b/>
                <w:bCs/>
              </w:rPr>
            </w:pPr>
            <w:r w:rsidRPr="00C41A01">
              <w:rPr>
                <w:b/>
                <w:bCs/>
              </w:rPr>
              <w:t>178</w:t>
            </w:r>
          </w:p>
        </w:tc>
        <w:tc>
          <w:tcPr>
            <w:tcW w:w="706"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rPr>
                <w:b/>
                <w:bCs/>
              </w:rPr>
            </w:pPr>
            <w:r w:rsidRPr="00C41A01">
              <w:rPr>
                <w:b/>
                <w:bCs/>
              </w:rPr>
              <w:t>2</w:t>
            </w:r>
          </w:p>
        </w:tc>
        <w:tc>
          <w:tcPr>
            <w:tcW w:w="737"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rPr>
                <w:b/>
                <w:bCs/>
              </w:rPr>
            </w:pPr>
            <w:r w:rsidRPr="00C41A01">
              <w:rPr>
                <w:b/>
                <w:bCs/>
              </w:rPr>
              <w:t>8</w:t>
            </w:r>
          </w:p>
        </w:tc>
        <w:tc>
          <w:tcPr>
            <w:tcW w:w="761"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pPr>
            <w:r w:rsidRPr="00C41A01">
              <w:t>10</w:t>
            </w:r>
          </w:p>
        </w:tc>
        <w:tc>
          <w:tcPr>
            <w:tcW w:w="816" w:type="dxa"/>
            <w:tcBorders>
              <w:top w:val="nil"/>
              <w:left w:val="nil"/>
              <w:bottom w:val="single" w:sz="4" w:space="0" w:color="auto"/>
              <w:right w:val="single" w:sz="4" w:space="0" w:color="auto"/>
            </w:tcBorders>
            <w:shd w:val="clear" w:color="000000"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pPr>
            <w:r w:rsidRPr="00C41A01">
              <w:t>10</w:t>
            </w:r>
          </w:p>
        </w:tc>
        <w:tc>
          <w:tcPr>
            <w:tcW w:w="660"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pPr>
            <w:r w:rsidRPr="00C41A01">
              <w:t>3</w:t>
            </w:r>
          </w:p>
        </w:tc>
        <w:tc>
          <w:tcPr>
            <w:tcW w:w="639"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rPr>
                <w:b/>
                <w:bCs/>
              </w:rPr>
            </w:pPr>
            <w:r w:rsidRPr="00C41A01">
              <w:rPr>
                <w:b/>
                <w:bCs/>
              </w:rPr>
              <w:t>15</w:t>
            </w:r>
          </w:p>
        </w:tc>
        <w:tc>
          <w:tcPr>
            <w:tcW w:w="600"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pPr>
            <w:r w:rsidRPr="00C41A01">
              <w:t> </w:t>
            </w:r>
          </w:p>
        </w:tc>
        <w:tc>
          <w:tcPr>
            <w:tcW w:w="679"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pPr>
            <w:r w:rsidRPr="00C41A01">
              <w:t> </w:t>
            </w:r>
          </w:p>
        </w:tc>
        <w:tc>
          <w:tcPr>
            <w:tcW w:w="600"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pPr>
            <w:r w:rsidRPr="00C41A01">
              <w:t>3</w:t>
            </w:r>
          </w:p>
        </w:tc>
        <w:tc>
          <w:tcPr>
            <w:tcW w:w="679"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pPr>
            <w:r w:rsidRPr="00C41A01">
              <w:t>12</w:t>
            </w:r>
          </w:p>
        </w:tc>
        <w:tc>
          <w:tcPr>
            <w:tcW w:w="639"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rPr>
                <w:b/>
                <w:bCs/>
              </w:rPr>
            </w:pPr>
            <w:r w:rsidRPr="00C41A01">
              <w:rPr>
                <w:b/>
                <w:bCs/>
              </w:rPr>
              <w:t>31</w:t>
            </w:r>
          </w:p>
        </w:tc>
        <w:tc>
          <w:tcPr>
            <w:tcW w:w="600"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pPr>
            <w:r w:rsidRPr="00C41A01">
              <w:t>3</w:t>
            </w:r>
          </w:p>
        </w:tc>
        <w:tc>
          <w:tcPr>
            <w:tcW w:w="679"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pPr>
            <w:r w:rsidRPr="00C41A01">
              <w:t>28</w:t>
            </w:r>
          </w:p>
        </w:tc>
        <w:tc>
          <w:tcPr>
            <w:tcW w:w="600"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pPr>
            <w:r w:rsidRPr="00C41A01">
              <w:t> </w:t>
            </w:r>
          </w:p>
        </w:tc>
        <w:tc>
          <w:tcPr>
            <w:tcW w:w="679"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pPr>
            <w:r w:rsidRPr="00C41A01">
              <w:t> </w:t>
            </w:r>
          </w:p>
        </w:tc>
        <w:tc>
          <w:tcPr>
            <w:tcW w:w="737"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pPr>
            <w:r w:rsidRPr="00C41A01">
              <w:t>24</w:t>
            </w:r>
          </w:p>
        </w:tc>
        <w:tc>
          <w:tcPr>
            <w:tcW w:w="639"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rPr>
                <w:b/>
                <w:bCs/>
              </w:rPr>
            </w:pPr>
            <w:r w:rsidRPr="00C41A01">
              <w:rPr>
                <w:b/>
                <w:bCs/>
              </w:rPr>
              <w:t>65</w:t>
            </w:r>
          </w:p>
        </w:tc>
        <w:tc>
          <w:tcPr>
            <w:tcW w:w="600"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pPr>
            <w:r w:rsidRPr="00C41A01">
              <w:t>60</w:t>
            </w:r>
          </w:p>
        </w:tc>
        <w:tc>
          <w:tcPr>
            <w:tcW w:w="696"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pPr>
            <w:r w:rsidRPr="00C41A01">
              <w:t>5</w:t>
            </w:r>
          </w:p>
        </w:tc>
      </w:tr>
      <w:tr w:rsidR="00C41A01" w:rsidRPr="00C41A01" w:rsidTr="003C5405">
        <w:trPr>
          <w:trHeight w:val="340"/>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center"/>
              <w:rPr>
                <w:sz w:val="26"/>
                <w:szCs w:val="26"/>
              </w:rPr>
            </w:pPr>
            <w:r w:rsidRPr="00C41A01">
              <w:rPr>
                <w:sz w:val="26"/>
                <w:szCs w:val="26"/>
              </w:rPr>
              <w:t>4</w:t>
            </w:r>
          </w:p>
        </w:tc>
        <w:tc>
          <w:tcPr>
            <w:tcW w:w="1481" w:type="dxa"/>
            <w:tcBorders>
              <w:top w:val="nil"/>
              <w:left w:val="nil"/>
              <w:bottom w:val="single" w:sz="4" w:space="0" w:color="auto"/>
              <w:right w:val="single" w:sz="4" w:space="0" w:color="auto"/>
            </w:tcBorders>
            <w:shd w:val="clear" w:color="auto" w:fill="auto"/>
            <w:noWrap/>
            <w:vAlign w:val="center"/>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rPr>
                <w:sz w:val="22"/>
                <w:szCs w:val="22"/>
              </w:rPr>
            </w:pPr>
            <w:r w:rsidRPr="00C41A01">
              <w:rPr>
                <w:sz w:val="22"/>
                <w:szCs w:val="22"/>
              </w:rPr>
              <w:t>Hàm Yên</w:t>
            </w:r>
          </w:p>
        </w:tc>
        <w:tc>
          <w:tcPr>
            <w:tcW w:w="974"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rPr>
                <w:b/>
                <w:bCs/>
              </w:rPr>
            </w:pPr>
            <w:r w:rsidRPr="00C41A01">
              <w:rPr>
                <w:b/>
                <w:bCs/>
              </w:rPr>
              <w:t>107</w:t>
            </w:r>
          </w:p>
        </w:tc>
        <w:tc>
          <w:tcPr>
            <w:tcW w:w="706"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rPr>
                <w:b/>
                <w:bCs/>
              </w:rPr>
            </w:pPr>
            <w:r w:rsidRPr="00C41A01">
              <w:rPr>
                <w:b/>
                <w:bCs/>
              </w:rPr>
              <w:t>107</w:t>
            </w:r>
          </w:p>
        </w:tc>
        <w:tc>
          <w:tcPr>
            <w:tcW w:w="706"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rPr>
                <w:b/>
                <w:bCs/>
              </w:rPr>
            </w:pPr>
            <w:r w:rsidRPr="00C41A01">
              <w:rPr>
                <w:b/>
                <w:bCs/>
              </w:rPr>
              <w:t> </w:t>
            </w:r>
          </w:p>
        </w:tc>
        <w:tc>
          <w:tcPr>
            <w:tcW w:w="737"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rPr>
                <w:b/>
                <w:bCs/>
              </w:rPr>
            </w:pPr>
            <w:r w:rsidRPr="00C41A01">
              <w:rPr>
                <w:b/>
                <w:bCs/>
              </w:rPr>
              <w:t>12</w:t>
            </w:r>
          </w:p>
        </w:tc>
        <w:tc>
          <w:tcPr>
            <w:tcW w:w="761"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pPr>
            <w:r w:rsidRPr="00C41A01">
              <w:t>12</w:t>
            </w:r>
          </w:p>
        </w:tc>
        <w:tc>
          <w:tcPr>
            <w:tcW w:w="816" w:type="dxa"/>
            <w:tcBorders>
              <w:top w:val="nil"/>
              <w:left w:val="nil"/>
              <w:bottom w:val="single" w:sz="4" w:space="0" w:color="auto"/>
              <w:right w:val="single" w:sz="4" w:space="0" w:color="auto"/>
            </w:tcBorders>
            <w:shd w:val="clear" w:color="000000"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pPr>
            <w:r w:rsidRPr="00C41A01">
              <w:t>12</w:t>
            </w:r>
          </w:p>
        </w:tc>
        <w:tc>
          <w:tcPr>
            <w:tcW w:w="660"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pPr>
            <w:r w:rsidRPr="00C41A01">
              <w:t>3</w:t>
            </w:r>
          </w:p>
        </w:tc>
        <w:tc>
          <w:tcPr>
            <w:tcW w:w="639"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rPr>
                <w:b/>
                <w:bCs/>
              </w:rPr>
            </w:pPr>
            <w:r w:rsidRPr="00C41A01">
              <w:rPr>
                <w:b/>
                <w:bCs/>
              </w:rPr>
              <w:t>38</w:t>
            </w:r>
          </w:p>
        </w:tc>
        <w:tc>
          <w:tcPr>
            <w:tcW w:w="600"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pPr>
            <w:r w:rsidRPr="00C41A01">
              <w:t>1</w:t>
            </w:r>
          </w:p>
        </w:tc>
        <w:tc>
          <w:tcPr>
            <w:tcW w:w="679"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pPr>
            <w:r w:rsidRPr="00C41A01">
              <w:t> </w:t>
            </w:r>
          </w:p>
        </w:tc>
        <w:tc>
          <w:tcPr>
            <w:tcW w:w="600"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pPr>
            <w:r w:rsidRPr="00C41A01">
              <w:t>4</w:t>
            </w:r>
          </w:p>
        </w:tc>
        <w:tc>
          <w:tcPr>
            <w:tcW w:w="679"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pPr>
            <w:r w:rsidRPr="00C41A01">
              <w:t>33</w:t>
            </w:r>
          </w:p>
        </w:tc>
        <w:tc>
          <w:tcPr>
            <w:tcW w:w="639"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rPr>
                <w:b/>
                <w:bCs/>
              </w:rPr>
            </w:pPr>
            <w:r w:rsidRPr="00C41A01">
              <w:rPr>
                <w:b/>
                <w:bCs/>
              </w:rPr>
              <w:t>13</w:t>
            </w:r>
          </w:p>
        </w:tc>
        <w:tc>
          <w:tcPr>
            <w:tcW w:w="600"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pPr>
            <w:r w:rsidRPr="00C41A01">
              <w:t>3</w:t>
            </w:r>
          </w:p>
        </w:tc>
        <w:tc>
          <w:tcPr>
            <w:tcW w:w="679"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pPr>
            <w:r w:rsidRPr="00C41A01">
              <w:t>10</w:t>
            </w:r>
          </w:p>
        </w:tc>
        <w:tc>
          <w:tcPr>
            <w:tcW w:w="600"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pPr>
            <w:r w:rsidRPr="00C41A01">
              <w:t> </w:t>
            </w:r>
          </w:p>
        </w:tc>
        <w:tc>
          <w:tcPr>
            <w:tcW w:w="679"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pPr>
            <w:r w:rsidRPr="00C41A01">
              <w:t> </w:t>
            </w:r>
          </w:p>
        </w:tc>
        <w:tc>
          <w:tcPr>
            <w:tcW w:w="737"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pPr>
            <w:r w:rsidRPr="00C41A01">
              <w:t>10</w:t>
            </w:r>
          </w:p>
        </w:tc>
        <w:tc>
          <w:tcPr>
            <w:tcW w:w="639"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rPr>
                <w:b/>
                <w:bCs/>
              </w:rPr>
            </w:pPr>
            <w:r w:rsidRPr="00C41A01">
              <w:rPr>
                <w:b/>
                <w:bCs/>
              </w:rPr>
              <w:t>32</w:t>
            </w:r>
          </w:p>
        </w:tc>
        <w:tc>
          <w:tcPr>
            <w:tcW w:w="600"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pPr>
            <w:r w:rsidRPr="00C41A01">
              <w:t>28</w:t>
            </w:r>
          </w:p>
        </w:tc>
        <w:tc>
          <w:tcPr>
            <w:tcW w:w="696"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pPr>
            <w:r w:rsidRPr="00C41A01">
              <w:t>4</w:t>
            </w:r>
          </w:p>
        </w:tc>
      </w:tr>
      <w:tr w:rsidR="00C41A01" w:rsidRPr="00C41A01" w:rsidTr="003C5405">
        <w:trPr>
          <w:trHeight w:val="340"/>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center"/>
              <w:rPr>
                <w:sz w:val="26"/>
                <w:szCs w:val="26"/>
              </w:rPr>
            </w:pPr>
            <w:r w:rsidRPr="00C41A01">
              <w:rPr>
                <w:sz w:val="26"/>
                <w:szCs w:val="26"/>
              </w:rPr>
              <w:t>5</w:t>
            </w:r>
          </w:p>
        </w:tc>
        <w:tc>
          <w:tcPr>
            <w:tcW w:w="1481" w:type="dxa"/>
            <w:tcBorders>
              <w:top w:val="nil"/>
              <w:left w:val="nil"/>
              <w:bottom w:val="single" w:sz="4" w:space="0" w:color="auto"/>
              <w:right w:val="single" w:sz="4" w:space="0" w:color="auto"/>
            </w:tcBorders>
            <w:shd w:val="clear" w:color="auto" w:fill="auto"/>
            <w:noWrap/>
            <w:vAlign w:val="center"/>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rPr>
                <w:sz w:val="22"/>
                <w:szCs w:val="22"/>
              </w:rPr>
            </w:pPr>
            <w:r w:rsidRPr="00C41A01">
              <w:rPr>
                <w:sz w:val="22"/>
                <w:szCs w:val="22"/>
              </w:rPr>
              <w:t>Yên Sơn</w:t>
            </w:r>
          </w:p>
        </w:tc>
        <w:tc>
          <w:tcPr>
            <w:tcW w:w="974"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rPr>
                <w:b/>
                <w:bCs/>
              </w:rPr>
            </w:pPr>
            <w:r w:rsidRPr="00C41A01">
              <w:rPr>
                <w:b/>
                <w:bCs/>
              </w:rPr>
              <w:t>179</w:t>
            </w:r>
          </w:p>
        </w:tc>
        <w:tc>
          <w:tcPr>
            <w:tcW w:w="706"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rPr>
                <w:b/>
                <w:bCs/>
              </w:rPr>
            </w:pPr>
            <w:r w:rsidRPr="00C41A01">
              <w:rPr>
                <w:b/>
                <w:bCs/>
              </w:rPr>
              <w:t>66</w:t>
            </w:r>
          </w:p>
        </w:tc>
        <w:tc>
          <w:tcPr>
            <w:tcW w:w="706"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rPr>
                <w:b/>
                <w:bCs/>
              </w:rPr>
            </w:pPr>
            <w:r w:rsidRPr="00C41A01">
              <w:rPr>
                <w:b/>
                <w:bCs/>
              </w:rPr>
              <w:t>113</w:t>
            </w:r>
          </w:p>
        </w:tc>
        <w:tc>
          <w:tcPr>
            <w:tcW w:w="737"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rPr>
                <w:b/>
                <w:bCs/>
              </w:rPr>
            </w:pPr>
            <w:r w:rsidRPr="00C41A01">
              <w:rPr>
                <w:b/>
                <w:bCs/>
              </w:rPr>
              <w:t>13</w:t>
            </w:r>
          </w:p>
        </w:tc>
        <w:tc>
          <w:tcPr>
            <w:tcW w:w="761"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pPr>
            <w:r w:rsidRPr="00C41A01">
              <w:t>126</w:t>
            </w:r>
          </w:p>
        </w:tc>
        <w:tc>
          <w:tcPr>
            <w:tcW w:w="816" w:type="dxa"/>
            <w:tcBorders>
              <w:top w:val="nil"/>
              <w:left w:val="nil"/>
              <w:bottom w:val="single" w:sz="4" w:space="0" w:color="auto"/>
              <w:right w:val="single" w:sz="4" w:space="0" w:color="auto"/>
            </w:tcBorders>
            <w:shd w:val="clear" w:color="000000"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pPr>
            <w:r w:rsidRPr="00C41A01">
              <w:t>126</w:t>
            </w:r>
          </w:p>
        </w:tc>
        <w:tc>
          <w:tcPr>
            <w:tcW w:w="660"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pPr>
            <w:r w:rsidRPr="00C41A01">
              <w:t>30</w:t>
            </w:r>
          </w:p>
        </w:tc>
        <w:tc>
          <w:tcPr>
            <w:tcW w:w="639"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rPr>
                <w:b/>
                <w:bCs/>
              </w:rPr>
            </w:pPr>
            <w:r w:rsidRPr="00C41A01">
              <w:rPr>
                <w:b/>
                <w:bCs/>
              </w:rPr>
              <w:t>63</w:t>
            </w:r>
          </w:p>
        </w:tc>
        <w:tc>
          <w:tcPr>
            <w:tcW w:w="600"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pPr>
            <w:r w:rsidRPr="00C41A01">
              <w:t>14</w:t>
            </w:r>
          </w:p>
        </w:tc>
        <w:tc>
          <w:tcPr>
            <w:tcW w:w="679"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pPr>
            <w:r w:rsidRPr="00C41A01">
              <w:t> </w:t>
            </w:r>
          </w:p>
        </w:tc>
        <w:tc>
          <w:tcPr>
            <w:tcW w:w="600"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pPr>
            <w:r w:rsidRPr="00C41A01">
              <w:t>44</w:t>
            </w:r>
          </w:p>
        </w:tc>
        <w:tc>
          <w:tcPr>
            <w:tcW w:w="679"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pPr>
            <w:r w:rsidRPr="00C41A01">
              <w:t>5</w:t>
            </w:r>
          </w:p>
        </w:tc>
        <w:tc>
          <w:tcPr>
            <w:tcW w:w="639"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rPr>
                <w:b/>
                <w:bCs/>
              </w:rPr>
            </w:pPr>
            <w:r w:rsidRPr="00C41A01">
              <w:rPr>
                <w:b/>
                <w:bCs/>
              </w:rPr>
              <w:t>45</w:t>
            </w:r>
          </w:p>
        </w:tc>
        <w:tc>
          <w:tcPr>
            <w:tcW w:w="600"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pPr>
            <w:r w:rsidRPr="00C41A01">
              <w:t>20</w:t>
            </w:r>
          </w:p>
        </w:tc>
        <w:tc>
          <w:tcPr>
            <w:tcW w:w="679"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pPr>
            <w:r w:rsidRPr="00C41A01">
              <w:t>5</w:t>
            </w:r>
          </w:p>
        </w:tc>
        <w:tc>
          <w:tcPr>
            <w:tcW w:w="600"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pPr>
            <w:r w:rsidRPr="00C41A01">
              <w:t>20</w:t>
            </w:r>
          </w:p>
        </w:tc>
        <w:tc>
          <w:tcPr>
            <w:tcW w:w="679"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pPr>
            <w:r w:rsidRPr="00C41A01">
              <w:t> </w:t>
            </w:r>
          </w:p>
        </w:tc>
        <w:tc>
          <w:tcPr>
            <w:tcW w:w="737"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pPr>
            <w:r w:rsidRPr="00C41A01">
              <w:t>18</w:t>
            </w:r>
          </w:p>
        </w:tc>
        <w:tc>
          <w:tcPr>
            <w:tcW w:w="639"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rPr>
                <w:b/>
                <w:bCs/>
              </w:rPr>
            </w:pPr>
            <w:r w:rsidRPr="00C41A01">
              <w:rPr>
                <w:b/>
                <w:bCs/>
              </w:rPr>
              <w:t>67</w:t>
            </w:r>
          </w:p>
        </w:tc>
        <w:tc>
          <w:tcPr>
            <w:tcW w:w="600"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pPr>
            <w:r w:rsidRPr="00C41A01">
              <w:t>39</w:t>
            </w:r>
          </w:p>
        </w:tc>
        <w:tc>
          <w:tcPr>
            <w:tcW w:w="696"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pPr>
            <w:r w:rsidRPr="00C41A01">
              <w:t>28</w:t>
            </w:r>
          </w:p>
        </w:tc>
      </w:tr>
      <w:tr w:rsidR="00C41A01" w:rsidRPr="00C41A01" w:rsidTr="003C5405">
        <w:trPr>
          <w:trHeight w:val="340"/>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center"/>
              <w:rPr>
                <w:sz w:val="26"/>
                <w:szCs w:val="26"/>
              </w:rPr>
            </w:pPr>
            <w:r w:rsidRPr="00C41A01">
              <w:rPr>
                <w:sz w:val="26"/>
                <w:szCs w:val="26"/>
              </w:rPr>
              <w:t>6</w:t>
            </w:r>
          </w:p>
        </w:tc>
        <w:tc>
          <w:tcPr>
            <w:tcW w:w="1481" w:type="dxa"/>
            <w:tcBorders>
              <w:top w:val="nil"/>
              <w:left w:val="nil"/>
              <w:bottom w:val="single" w:sz="4" w:space="0" w:color="auto"/>
              <w:right w:val="single" w:sz="4" w:space="0" w:color="auto"/>
            </w:tcBorders>
            <w:shd w:val="clear" w:color="auto" w:fill="auto"/>
            <w:noWrap/>
            <w:vAlign w:val="center"/>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rPr>
                <w:sz w:val="22"/>
                <w:szCs w:val="22"/>
              </w:rPr>
            </w:pPr>
            <w:r w:rsidRPr="00C41A01">
              <w:rPr>
                <w:sz w:val="22"/>
                <w:szCs w:val="22"/>
              </w:rPr>
              <w:t>Sơn Dương</w:t>
            </w:r>
          </w:p>
        </w:tc>
        <w:tc>
          <w:tcPr>
            <w:tcW w:w="974"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rPr>
                <w:b/>
                <w:bCs/>
              </w:rPr>
            </w:pPr>
            <w:r w:rsidRPr="00C41A01">
              <w:rPr>
                <w:b/>
                <w:bCs/>
              </w:rPr>
              <w:t>275</w:t>
            </w:r>
          </w:p>
        </w:tc>
        <w:tc>
          <w:tcPr>
            <w:tcW w:w="706"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rPr>
                <w:b/>
                <w:bCs/>
              </w:rPr>
            </w:pPr>
            <w:r w:rsidRPr="00C41A01">
              <w:rPr>
                <w:b/>
                <w:bCs/>
              </w:rPr>
              <w:t>253</w:t>
            </w:r>
          </w:p>
        </w:tc>
        <w:tc>
          <w:tcPr>
            <w:tcW w:w="706" w:type="dxa"/>
            <w:tcBorders>
              <w:top w:val="nil"/>
              <w:left w:val="nil"/>
              <w:bottom w:val="nil"/>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rPr>
                <w:b/>
                <w:bCs/>
              </w:rPr>
            </w:pPr>
            <w:r w:rsidRPr="00C41A01">
              <w:rPr>
                <w:b/>
                <w:bCs/>
              </w:rPr>
              <w:t>22</w:t>
            </w:r>
          </w:p>
        </w:tc>
        <w:tc>
          <w:tcPr>
            <w:tcW w:w="737" w:type="dxa"/>
            <w:tcBorders>
              <w:top w:val="nil"/>
              <w:left w:val="nil"/>
              <w:bottom w:val="nil"/>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rPr>
                <w:b/>
                <w:bCs/>
              </w:rPr>
            </w:pPr>
            <w:r w:rsidRPr="00C41A01">
              <w:rPr>
                <w:b/>
                <w:bCs/>
              </w:rPr>
              <w:t>24</w:t>
            </w:r>
          </w:p>
        </w:tc>
        <w:tc>
          <w:tcPr>
            <w:tcW w:w="761"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pPr>
            <w:r w:rsidRPr="00C41A01">
              <w:t>46</w:t>
            </w:r>
          </w:p>
        </w:tc>
        <w:tc>
          <w:tcPr>
            <w:tcW w:w="816" w:type="dxa"/>
            <w:tcBorders>
              <w:top w:val="nil"/>
              <w:left w:val="nil"/>
              <w:bottom w:val="single" w:sz="4" w:space="0" w:color="auto"/>
              <w:right w:val="single" w:sz="4" w:space="0" w:color="auto"/>
            </w:tcBorders>
            <w:shd w:val="clear" w:color="000000"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pPr>
            <w:r w:rsidRPr="00C41A01">
              <w:t>46</w:t>
            </w:r>
          </w:p>
        </w:tc>
        <w:tc>
          <w:tcPr>
            <w:tcW w:w="660"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pPr>
            <w:r w:rsidRPr="00C41A01">
              <w:t>25</w:t>
            </w:r>
          </w:p>
        </w:tc>
        <w:tc>
          <w:tcPr>
            <w:tcW w:w="639"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rPr>
                <w:b/>
                <w:bCs/>
              </w:rPr>
            </w:pPr>
            <w:r w:rsidRPr="00C41A01">
              <w:rPr>
                <w:b/>
                <w:bCs/>
              </w:rPr>
              <w:t>64</w:t>
            </w:r>
          </w:p>
        </w:tc>
        <w:tc>
          <w:tcPr>
            <w:tcW w:w="600"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pPr>
            <w:r w:rsidRPr="00C41A01">
              <w:t>5</w:t>
            </w:r>
          </w:p>
        </w:tc>
        <w:tc>
          <w:tcPr>
            <w:tcW w:w="679"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pPr>
            <w:r w:rsidRPr="00C41A01">
              <w:t> </w:t>
            </w:r>
          </w:p>
        </w:tc>
        <w:tc>
          <w:tcPr>
            <w:tcW w:w="600"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pPr>
            <w:r w:rsidRPr="00C41A01">
              <w:t>14</w:t>
            </w:r>
          </w:p>
        </w:tc>
        <w:tc>
          <w:tcPr>
            <w:tcW w:w="679"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pPr>
            <w:r w:rsidRPr="00C41A01">
              <w:t>45</w:t>
            </w:r>
          </w:p>
        </w:tc>
        <w:tc>
          <w:tcPr>
            <w:tcW w:w="639"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rPr>
                <w:b/>
                <w:bCs/>
              </w:rPr>
            </w:pPr>
            <w:r w:rsidRPr="00C41A01">
              <w:rPr>
                <w:b/>
                <w:bCs/>
              </w:rPr>
              <w:t>51</w:t>
            </w:r>
          </w:p>
        </w:tc>
        <w:tc>
          <w:tcPr>
            <w:tcW w:w="600"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pPr>
            <w:r w:rsidRPr="00C41A01">
              <w:t>19</w:t>
            </w:r>
          </w:p>
        </w:tc>
        <w:tc>
          <w:tcPr>
            <w:tcW w:w="679"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pPr>
            <w:r w:rsidRPr="00C41A01">
              <w:t>32</w:t>
            </w:r>
          </w:p>
        </w:tc>
        <w:tc>
          <w:tcPr>
            <w:tcW w:w="600"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pPr>
            <w:r w:rsidRPr="00C41A01">
              <w:t> </w:t>
            </w:r>
          </w:p>
        </w:tc>
        <w:tc>
          <w:tcPr>
            <w:tcW w:w="679"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pPr>
            <w:r w:rsidRPr="00C41A01">
              <w:t> </w:t>
            </w:r>
          </w:p>
        </w:tc>
        <w:tc>
          <w:tcPr>
            <w:tcW w:w="737"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pPr>
            <w:r w:rsidRPr="00C41A01">
              <w:t>21</w:t>
            </w:r>
          </w:p>
        </w:tc>
        <w:tc>
          <w:tcPr>
            <w:tcW w:w="639"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rPr>
                <w:b/>
                <w:bCs/>
              </w:rPr>
            </w:pPr>
            <w:r w:rsidRPr="00C41A01">
              <w:rPr>
                <w:b/>
                <w:bCs/>
              </w:rPr>
              <w:t>94</w:t>
            </w:r>
          </w:p>
        </w:tc>
        <w:tc>
          <w:tcPr>
            <w:tcW w:w="600"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pPr>
            <w:r w:rsidRPr="00C41A01">
              <w:t>86</w:t>
            </w:r>
          </w:p>
        </w:tc>
        <w:tc>
          <w:tcPr>
            <w:tcW w:w="696"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pPr>
            <w:r w:rsidRPr="00C41A01">
              <w:t>8</w:t>
            </w:r>
          </w:p>
        </w:tc>
      </w:tr>
      <w:tr w:rsidR="00C41A01" w:rsidRPr="00C41A01" w:rsidTr="003C5405">
        <w:trPr>
          <w:trHeight w:val="340"/>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center"/>
              <w:rPr>
                <w:sz w:val="26"/>
                <w:szCs w:val="26"/>
              </w:rPr>
            </w:pPr>
            <w:r w:rsidRPr="00C41A01">
              <w:rPr>
                <w:sz w:val="26"/>
                <w:szCs w:val="26"/>
              </w:rPr>
              <w:t>7</w:t>
            </w:r>
          </w:p>
        </w:tc>
        <w:tc>
          <w:tcPr>
            <w:tcW w:w="1481" w:type="dxa"/>
            <w:tcBorders>
              <w:top w:val="nil"/>
              <w:left w:val="nil"/>
              <w:bottom w:val="single" w:sz="4" w:space="0" w:color="auto"/>
              <w:right w:val="single" w:sz="4" w:space="0" w:color="auto"/>
            </w:tcBorders>
            <w:shd w:val="clear" w:color="auto" w:fill="auto"/>
            <w:noWrap/>
            <w:vAlign w:val="center"/>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rPr>
                <w:sz w:val="22"/>
                <w:szCs w:val="22"/>
              </w:rPr>
            </w:pPr>
            <w:r w:rsidRPr="00C41A01">
              <w:rPr>
                <w:sz w:val="22"/>
                <w:szCs w:val="22"/>
              </w:rPr>
              <w:t>TP.Tuyên Quang</w:t>
            </w:r>
          </w:p>
        </w:tc>
        <w:tc>
          <w:tcPr>
            <w:tcW w:w="974"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rPr>
                <w:b/>
                <w:bCs/>
              </w:rPr>
            </w:pPr>
            <w:r w:rsidRPr="00C41A01">
              <w:rPr>
                <w:b/>
                <w:bCs/>
              </w:rPr>
              <w:t>395</w:t>
            </w:r>
          </w:p>
        </w:tc>
        <w:tc>
          <w:tcPr>
            <w:tcW w:w="706"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rPr>
                <w:b/>
                <w:bCs/>
              </w:rPr>
            </w:pPr>
            <w:r w:rsidRPr="00C41A01">
              <w:rPr>
                <w:b/>
                <w:bCs/>
              </w:rPr>
              <w:t>332</w:t>
            </w:r>
          </w:p>
        </w:tc>
        <w:tc>
          <w:tcPr>
            <w:tcW w:w="706" w:type="dxa"/>
            <w:tcBorders>
              <w:top w:val="single" w:sz="4" w:space="0" w:color="auto"/>
              <w:left w:val="nil"/>
              <w:bottom w:val="nil"/>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rPr>
                <w:b/>
                <w:bCs/>
              </w:rPr>
            </w:pPr>
            <w:r w:rsidRPr="00C41A01">
              <w:rPr>
                <w:b/>
                <w:bCs/>
              </w:rPr>
              <w:t>63</w:t>
            </w:r>
          </w:p>
        </w:tc>
        <w:tc>
          <w:tcPr>
            <w:tcW w:w="737" w:type="dxa"/>
            <w:tcBorders>
              <w:top w:val="single" w:sz="4" w:space="0" w:color="auto"/>
              <w:left w:val="nil"/>
              <w:bottom w:val="nil"/>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rPr>
                <w:b/>
                <w:bCs/>
              </w:rPr>
            </w:pPr>
            <w:r w:rsidRPr="00C41A01">
              <w:rPr>
                <w:b/>
                <w:bCs/>
              </w:rPr>
              <w:t>19</w:t>
            </w:r>
          </w:p>
        </w:tc>
        <w:tc>
          <w:tcPr>
            <w:tcW w:w="761"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pPr>
            <w:r w:rsidRPr="00C41A01">
              <w:t>82</w:t>
            </w:r>
          </w:p>
        </w:tc>
        <w:tc>
          <w:tcPr>
            <w:tcW w:w="816" w:type="dxa"/>
            <w:tcBorders>
              <w:top w:val="nil"/>
              <w:left w:val="nil"/>
              <w:bottom w:val="single" w:sz="4" w:space="0" w:color="auto"/>
              <w:right w:val="single" w:sz="4" w:space="0" w:color="auto"/>
            </w:tcBorders>
            <w:shd w:val="clear" w:color="000000"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pPr>
            <w:r w:rsidRPr="00C41A01">
              <w:t>82</w:t>
            </w:r>
          </w:p>
        </w:tc>
        <w:tc>
          <w:tcPr>
            <w:tcW w:w="660"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pPr>
            <w:r w:rsidRPr="00C41A01">
              <w:t>24</w:t>
            </w:r>
          </w:p>
        </w:tc>
        <w:tc>
          <w:tcPr>
            <w:tcW w:w="639"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rPr>
                <w:b/>
                <w:bCs/>
              </w:rPr>
            </w:pPr>
            <w:r w:rsidRPr="00C41A01">
              <w:rPr>
                <w:b/>
                <w:bCs/>
              </w:rPr>
              <w:t>27</w:t>
            </w:r>
          </w:p>
        </w:tc>
        <w:tc>
          <w:tcPr>
            <w:tcW w:w="600"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pPr>
            <w:r w:rsidRPr="00C41A01">
              <w:t>10</w:t>
            </w:r>
          </w:p>
        </w:tc>
        <w:tc>
          <w:tcPr>
            <w:tcW w:w="679"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pPr>
            <w:r w:rsidRPr="00C41A01">
              <w:t> </w:t>
            </w:r>
          </w:p>
        </w:tc>
        <w:tc>
          <w:tcPr>
            <w:tcW w:w="600"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pPr>
            <w:r w:rsidRPr="00C41A01">
              <w:t>17</w:t>
            </w:r>
          </w:p>
        </w:tc>
        <w:tc>
          <w:tcPr>
            <w:tcW w:w="679"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pPr>
            <w:r w:rsidRPr="00C41A01">
              <w:t> </w:t>
            </w:r>
          </w:p>
        </w:tc>
        <w:tc>
          <w:tcPr>
            <w:tcW w:w="639"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rPr>
                <w:b/>
                <w:bCs/>
              </w:rPr>
            </w:pPr>
            <w:r w:rsidRPr="00C41A01">
              <w:rPr>
                <w:b/>
                <w:bCs/>
              </w:rPr>
              <w:t>57</w:t>
            </w:r>
          </w:p>
        </w:tc>
        <w:tc>
          <w:tcPr>
            <w:tcW w:w="600"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pPr>
            <w:r w:rsidRPr="00C41A01">
              <w:t>20</w:t>
            </w:r>
          </w:p>
        </w:tc>
        <w:tc>
          <w:tcPr>
            <w:tcW w:w="679"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pPr>
            <w:r w:rsidRPr="00C41A01">
              <w:t>27</w:t>
            </w:r>
          </w:p>
        </w:tc>
        <w:tc>
          <w:tcPr>
            <w:tcW w:w="600"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pPr>
            <w:r w:rsidRPr="00C41A01">
              <w:t>10</w:t>
            </w:r>
          </w:p>
        </w:tc>
        <w:tc>
          <w:tcPr>
            <w:tcW w:w="679"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rPr>
                <w:color w:val="FF0000"/>
              </w:rPr>
            </w:pPr>
            <w:r w:rsidRPr="00C41A01">
              <w:rPr>
                <w:color w:val="FF0000"/>
              </w:rPr>
              <w:t> </w:t>
            </w:r>
          </w:p>
        </w:tc>
        <w:tc>
          <w:tcPr>
            <w:tcW w:w="737"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pPr>
            <w:r w:rsidRPr="00C41A01">
              <w:t>39</w:t>
            </w:r>
          </w:p>
        </w:tc>
        <w:tc>
          <w:tcPr>
            <w:tcW w:w="639"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rPr>
                <w:b/>
                <w:bCs/>
              </w:rPr>
            </w:pPr>
            <w:r w:rsidRPr="00C41A01">
              <w:rPr>
                <w:b/>
                <w:bCs/>
              </w:rPr>
              <w:t>232</w:t>
            </w:r>
          </w:p>
        </w:tc>
        <w:tc>
          <w:tcPr>
            <w:tcW w:w="600"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pPr>
            <w:r w:rsidRPr="00C41A01">
              <w:t>207</w:t>
            </w:r>
          </w:p>
        </w:tc>
        <w:tc>
          <w:tcPr>
            <w:tcW w:w="696"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pPr>
            <w:r w:rsidRPr="00C41A01">
              <w:t>25</w:t>
            </w:r>
          </w:p>
        </w:tc>
      </w:tr>
      <w:tr w:rsidR="00C41A01" w:rsidRPr="00C41A01" w:rsidTr="00C36E1D">
        <w:trPr>
          <w:trHeight w:val="600"/>
        </w:trPr>
        <w:tc>
          <w:tcPr>
            <w:tcW w:w="537" w:type="dxa"/>
            <w:tcBorders>
              <w:top w:val="nil"/>
              <w:left w:val="single" w:sz="4" w:space="0" w:color="auto"/>
              <w:bottom w:val="nil"/>
              <w:right w:val="single" w:sz="4" w:space="0" w:color="auto"/>
            </w:tcBorders>
            <w:shd w:val="clear" w:color="auto" w:fill="auto"/>
            <w:noWrap/>
            <w:vAlign w:val="center"/>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center"/>
              <w:rPr>
                <w:sz w:val="26"/>
                <w:szCs w:val="26"/>
              </w:rPr>
            </w:pPr>
            <w:r w:rsidRPr="00C41A01">
              <w:rPr>
                <w:sz w:val="26"/>
                <w:szCs w:val="26"/>
              </w:rPr>
              <w:t>8</w:t>
            </w:r>
          </w:p>
        </w:tc>
        <w:tc>
          <w:tcPr>
            <w:tcW w:w="1481" w:type="dxa"/>
            <w:tcBorders>
              <w:top w:val="nil"/>
              <w:left w:val="nil"/>
              <w:bottom w:val="nil"/>
              <w:right w:val="single" w:sz="4" w:space="0" w:color="auto"/>
            </w:tcBorders>
            <w:shd w:val="clear" w:color="auto" w:fill="auto"/>
            <w:vAlign w:val="center"/>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rPr>
                <w:sz w:val="22"/>
                <w:szCs w:val="22"/>
              </w:rPr>
            </w:pPr>
            <w:r w:rsidRPr="00C41A01">
              <w:rPr>
                <w:sz w:val="22"/>
                <w:szCs w:val="22"/>
              </w:rPr>
              <w:t xml:space="preserve">Cai tại </w:t>
            </w:r>
            <w:r w:rsidRPr="00C41A01">
              <w:rPr>
                <w:sz w:val="22"/>
                <w:szCs w:val="22"/>
              </w:rPr>
              <w:br/>
              <w:t>Trại tạm giam</w:t>
            </w:r>
          </w:p>
        </w:tc>
        <w:tc>
          <w:tcPr>
            <w:tcW w:w="974"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rPr>
                <w:b/>
                <w:bCs/>
              </w:rPr>
            </w:pPr>
            <w:r w:rsidRPr="00C41A01">
              <w:rPr>
                <w:b/>
                <w:bCs/>
              </w:rPr>
              <w:t>70</w:t>
            </w:r>
          </w:p>
        </w:tc>
        <w:tc>
          <w:tcPr>
            <w:tcW w:w="706" w:type="dxa"/>
            <w:tcBorders>
              <w:top w:val="nil"/>
              <w:left w:val="nil"/>
              <w:bottom w:val="nil"/>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rPr>
                <w:b/>
                <w:bCs/>
              </w:rPr>
            </w:pPr>
            <w:r w:rsidRPr="00C41A01">
              <w:rPr>
                <w:b/>
                <w:bCs/>
              </w:rPr>
              <w:t> </w:t>
            </w:r>
          </w:p>
        </w:tc>
        <w:tc>
          <w:tcPr>
            <w:tcW w:w="706" w:type="dxa"/>
            <w:tcBorders>
              <w:top w:val="single" w:sz="4" w:space="0" w:color="auto"/>
              <w:left w:val="nil"/>
              <w:bottom w:val="nil"/>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rPr>
                <w:b/>
                <w:bCs/>
              </w:rPr>
            </w:pPr>
            <w:r w:rsidRPr="00C41A01">
              <w:rPr>
                <w:b/>
                <w:bCs/>
              </w:rPr>
              <w:t> </w:t>
            </w:r>
          </w:p>
        </w:tc>
        <w:tc>
          <w:tcPr>
            <w:tcW w:w="737" w:type="dxa"/>
            <w:tcBorders>
              <w:top w:val="single" w:sz="4" w:space="0" w:color="auto"/>
              <w:left w:val="nil"/>
              <w:bottom w:val="nil"/>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rPr>
                <w:b/>
                <w:bCs/>
              </w:rPr>
            </w:pPr>
            <w:r w:rsidRPr="00C41A01">
              <w:rPr>
                <w:b/>
                <w:bCs/>
              </w:rPr>
              <w:t> </w:t>
            </w:r>
          </w:p>
        </w:tc>
        <w:tc>
          <w:tcPr>
            <w:tcW w:w="761" w:type="dxa"/>
            <w:tcBorders>
              <w:top w:val="nil"/>
              <w:left w:val="nil"/>
              <w:bottom w:val="nil"/>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rPr>
                <w:rFonts w:ascii=".VnTime" w:hAnsi=".VnTime" w:cs="Calibri"/>
              </w:rPr>
            </w:pPr>
            <w:r w:rsidRPr="00C41A01">
              <w:rPr>
                <w:rFonts w:ascii=".VnTime" w:hAnsi=".VnTime" w:cs="Calibri"/>
              </w:rPr>
              <w:t> </w:t>
            </w:r>
          </w:p>
        </w:tc>
        <w:tc>
          <w:tcPr>
            <w:tcW w:w="816" w:type="dxa"/>
            <w:tcBorders>
              <w:top w:val="nil"/>
              <w:left w:val="nil"/>
              <w:bottom w:val="nil"/>
              <w:right w:val="single" w:sz="4" w:space="0" w:color="auto"/>
            </w:tcBorders>
            <w:shd w:val="clear" w:color="000000"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pPr>
            <w:r w:rsidRPr="00C41A01">
              <w:t> </w:t>
            </w:r>
          </w:p>
        </w:tc>
        <w:tc>
          <w:tcPr>
            <w:tcW w:w="660" w:type="dxa"/>
            <w:tcBorders>
              <w:top w:val="nil"/>
              <w:left w:val="nil"/>
              <w:bottom w:val="nil"/>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pPr>
            <w:r w:rsidRPr="00C41A01">
              <w:t> </w:t>
            </w:r>
          </w:p>
        </w:tc>
        <w:tc>
          <w:tcPr>
            <w:tcW w:w="639"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rPr>
                <w:b/>
                <w:bCs/>
              </w:rPr>
            </w:pPr>
            <w:r w:rsidRPr="00C41A01">
              <w:rPr>
                <w:b/>
                <w:bCs/>
              </w:rPr>
              <w:t> </w:t>
            </w:r>
          </w:p>
        </w:tc>
        <w:tc>
          <w:tcPr>
            <w:tcW w:w="600" w:type="dxa"/>
            <w:tcBorders>
              <w:top w:val="nil"/>
              <w:left w:val="nil"/>
              <w:bottom w:val="nil"/>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pPr>
            <w:r w:rsidRPr="00C41A01">
              <w:t> </w:t>
            </w:r>
          </w:p>
        </w:tc>
        <w:tc>
          <w:tcPr>
            <w:tcW w:w="679" w:type="dxa"/>
            <w:tcBorders>
              <w:top w:val="nil"/>
              <w:left w:val="nil"/>
              <w:bottom w:val="nil"/>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pPr>
            <w:r w:rsidRPr="00C41A01">
              <w:t> </w:t>
            </w:r>
          </w:p>
        </w:tc>
        <w:tc>
          <w:tcPr>
            <w:tcW w:w="600" w:type="dxa"/>
            <w:tcBorders>
              <w:top w:val="nil"/>
              <w:left w:val="nil"/>
              <w:bottom w:val="nil"/>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pPr>
            <w:r w:rsidRPr="00C41A01">
              <w:t> </w:t>
            </w:r>
          </w:p>
        </w:tc>
        <w:tc>
          <w:tcPr>
            <w:tcW w:w="679" w:type="dxa"/>
            <w:tcBorders>
              <w:top w:val="nil"/>
              <w:left w:val="nil"/>
              <w:bottom w:val="nil"/>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pPr>
            <w:r w:rsidRPr="00C41A01">
              <w:t> </w:t>
            </w:r>
          </w:p>
        </w:tc>
        <w:tc>
          <w:tcPr>
            <w:tcW w:w="639"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rPr>
                <w:b/>
                <w:bCs/>
              </w:rPr>
            </w:pPr>
            <w:r w:rsidRPr="00C41A01">
              <w:rPr>
                <w:b/>
                <w:bCs/>
              </w:rPr>
              <w:t> </w:t>
            </w:r>
          </w:p>
        </w:tc>
        <w:tc>
          <w:tcPr>
            <w:tcW w:w="600" w:type="dxa"/>
            <w:tcBorders>
              <w:top w:val="nil"/>
              <w:left w:val="nil"/>
              <w:bottom w:val="nil"/>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rPr>
                <w:b/>
                <w:bCs/>
              </w:rPr>
            </w:pPr>
            <w:r w:rsidRPr="00C41A01">
              <w:rPr>
                <w:b/>
                <w:bCs/>
              </w:rPr>
              <w:t> </w:t>
            </w:r>
          </w:p>
        </w:tc>
        <w:tc>
          <w:tcPr>
            <w:tcW w:w="679" w:type="dxa"/>
            <w:tcBorders>
              <w:top w:val="nil"/>
              <w:left w:val="nil"/>
              <w:bottom w:val="nil"/>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rPr>
                <w:b/>
                <w:bCs/>
              </w:rPr>
            </w:pPr>
            <w:r w:rsidRPr="00C41A01">
              <w:rPr>
                <w:b/>
                <w:bCs/>
              </w:rPr>
              <w:t> </w:t>
            </w:r>
          </w:p>
        </w:tc>
        <w:tc>
          <w:tcPr>
            <w:tcW w:w="600" w:type="dxa"/>
            <w:tcBorders>
              <w:top w:val="nil"/>
              <w:left w:val="nil"/>
              <w:bottom w:val="nil"/>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pPr>
            <w:r w:rsidRPr="00C41A01">
              <w:t> </w:t>
            </w:r>
          </w:p>
        </w:tc>
        <w:tc>
          <w:tcPr>
            <w:tcW w:w="679" w:type="dxa"/>
            <w:tcBorders>
              <w:top w:val="nil"/>
              <w:left w:val="nil"/>
              <w:bottom w:val="nil"/>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pPr>
            <w:r w:rsidRPr="00C41A01">
              <w:t> </w:t>
            </w:r>
          </w:p>
        </w:tc>
        <w:tc>
          <w:tcPr>
            <w:tcW w:w="737" w:type="dxa"/>
            <w:tcBorders>
              <w:top w:val="nil"/>
              <w:left w:val="nil"/>
              <w:bottom w:val="nil"/>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pPr>
            <w:r w:rsidRPr="00C41A01">
              <w:t> </w:t>
            </w:r>
          </w:p>
        </w:tc>
        <w:tc>
          <w:tcPr>
            <w:tcW w:w="639" w:type="dxa"/>
            <w:tcBorders>
              <w:top w:val="nil"/>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pPr>
            <w:r w:rsidRPr="00C41A01">
              <w:t> </w:t>
            </w:r>
          </w:p>
        </w:tc>
        <w:tc>
          <w:tcPr>
            <w:tcW w:w="600" w:type="dxa"/>
            <w:tcBorders>
              <w:top w:val="nil"/>
              <w:left w:val="nil"/>
              <w:bottom w:val="nil"/>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pPr>
            <w:r w:rsidRPr="00C41A01">
              <w:t> </w:t>
            </w:r>
          </w:p>
        </w:tc>
        <w:tc>
          <w:tcPr>
            <w:tcW w:w="696" w:type="dxa"/>
            <w:tcBorders>
              <w:top w:val="nil"/>
              <w:left w:val="nil"/>
              <w:bottom w:val="nil"/>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pPr>
            <w:r w:rsidRPr="00C41A01">
              <w:t> </w:t>
            </w:r>
          </w:p>
        </w:tc>
      </w:tr>
      <w:tr w:rsidR="00C41A01" w:rsidRPr="00C41A01" w:rsidTr="003C5405">
        <w:trPr>
          <w:trHeight w:val="465"/>
        </w:trPr>
        <w:tc>
          <w:tcPr>
            <w:tcW w:w="5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rPr>
                <w:sz w:val="26"/>
                <w:szCs w:val="26"/>
              </w:rPr>
            </w:pPr>
            <w:r w:rsidRPr="00C41A01">
              <w:rPr>
                <w:sz w:val="26"/>
                <w:szCs w:val="26"/>
              </w:rPr>
              <w:t> </w:t>
            </w:r>
          </w:p>
        </w:tc>
        <w:tc>
          <w:tcPr>
            <w:tcW w:w="1481" w:type="dxa"/>
            <w:tcBorders>
              <w:top w:val="single" w:sz="4" w:space="0" w:color="auto"/>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C41A01">
              <w:rPr>
                <w:b/>
                <w:bCs/>
                <w:sz w:val="22"/>
                <w:szCs w:val="22"/>
              </w:rPr>
              <w:t>Tổng số</w:t>
            </w:r>
          </w:p>
        </w:tc>
        <w:tc>
          <w:tcPr>
            <w:tcW w:w="974" w:type="dxa"/>
            <w:tcBorders>
              <w:top w:val="single" w:sz="4" w:space="0" w:color="auto"/>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rPr>
                <w:b/>
                <w:bCs/>
              </w:rPr>
            </w:pPr>
            <w:r w:rsidRPr="00C41A01">
              <w:rPr>
                <w:b/>
                <w:bCs/>
              </w:rPr>
              <w:t xml:space="preserve">      1.261 </w:t>
            </w:r>
          </w:p>
        </w:tc>
        <w:tc>
          <w:tcPr>
            <w:tcW w:w="706" w:type="dxa"/>
            <w:tcBorders>
              <w:top w:val="single" w:sz="4" w:space="0" w:color="auto"/>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rPr>
                <w:b/>
                <w:bCs/>
              </w:rPr>
            </w:pPr>
            <w:r w:rsidRPr="00C41A01">
              <w:rPr>
                <w:b/>
                <w:bCs/>
              </w:rPr>
              <w:t>985</w:t>
            </w:r>
          </w:p>
        </w:tc>
        <w:tc>
          <w:tcPr>
            <w:tcW w:w="706" w:type="dxa"/>
            <w:tcBorders>
              <w:top w:val="single" w:sz="4" w:space="0" w:color="auto"/>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rPr>
                <w:b/>
                <w:bCs/>
              </w:rPr>
            </w:pPr>
            <w:r w:rsidRPr="00C41A01">
              <w:rPr>
                <w:b/>
                <w:bCs/>
              </w:rPr>
              <w:t>206</w:t>
            </w:r>
          </w:p>
        </w:tc>
        <w:tc>
          <w:tcPr>
            <w:tcW w:w="737" w:type="dxa"/>
            <w:tcBorders>
              <w:top w:val="single" w:sz="4" w:space="0" w:color="auto"/>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rPr>
                <w:b/>
                <w:bCs/>
              </w:rPr>
            </w:pPr>
            <w:r w:rsidRPr="00C41A01">
              <w:rPr>
                <w:b/>
                <w:bCs/>
              </w:rPr>
              <w:t>82</w:t>
            </w:r>
          </w:p>
        </w:tc>
        <w:tc>
          <w:tcPr>
            <w:tcW w:w="761" w:type="dxa"/>
            <w:tcBorders>
              <w:top w:val="single" w:sz="4" w:space="0" w:color="auto"/>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rPr>
                <w:b/>
                <w:bCs/>
              </w:rPr>
            </w:pPr>
            <w:r w:rsidRPr="00C41A01">
              <w:rPr>
                <w:b/>
                <w:bCs/>
              </w:rPr>
              <w:t>288</w:t>
            </w:r>
          </w:p>
        </w:tc>
        <w:tc>
          <w:tcPr>
            <w:tcW w:w="816" w:type="dxa"/>
            <w:tcBorders>
              <w:top w:val="single" w:sz="4" w:space="0" w:color="auto"/>
              <w:left w:val="nil"/>
              <w:bottom w:val="single" w:sz="4" w:space="0" w:color="auto"/>
              <w:right w:val="single" w:sz="4" w:space="0" w:color="auto"/>
            </w:tcBorders>
            <w:shd w:val="clear" w:color="000000"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rPr>
                <w:b/>
                <w:bCs/>
              </w:rPr>
            </w:pPr>
            <w:r w:rsidRPr="00C41A01">
              <w:rPr>
                <w:b/>
                <w:bCs/>
              </w:rPr>
              <w:t>288</w:t>
            </w:r>
          </w:p>
        </w:tc>
        <w:tc>
          <w:tcPr>
            <w:tcW w:w="660" w:type="dxa"/>
            <w:tcBorders>
              <w:top w:val="single" w:sz="4" w:space="0" w:color="auto"/>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rPr>
                <w:b/>
                <w:bCs/>
              </w:rPr>
            </w:pPr>
            <w:r w:rsidRPr="00C41A01">
              <w:rPr>
                <w:b/>
                <w:bCs/>
              </w:rPr>
              <w:t>90</w:t>
            </w:r>
          </w:p>
        </w:tc>
        <w:tc>
          <w:tcPr>
            <w:tcW w:w="639" w:type="dxa"/>
            <w:tcBorders>
              <w:top w:val="single" w:sz="4" w:space="0" w:color="auto"/>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rPr>
                <w:b/>
                <w:bCs/>
              </w:rPr>
            </w:pPr>
            <w:r w:rsidRPr="00C41A01">
              <w:rPr>
                <w:b/>
                <w:bCs/>
              </w:rPr>
              <w:t>220</w:t>
            </w:r>
          </w:p>
        </w:tc>
        <w:tc>
          <w:tcPr>
            <w:tcW w:w="600" w:type="dxa"/>
            <w:tcBorders>
              <w:top w:val="single" w:sz="4" w:space="0" w:color="auto"/>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rPr>
                <w:b/>
                <w:bCs/>
              </w:rPr>
            </w:pPr>
            <w:r w:rsidRPr="00C41A01">
              <w:rPr>
                <w:b/>
                <w:bCs/>
              </w:rPr>
              <w:t>30</w:t>
            </w:r>
          </w:p>
        </w:tc>
        <w:tc>
          <w:tcPr>
            <w:tcW w:w="679" w:type="dxa"/>
            <w:tcBorders>
              <w:top w:val="single" w:sz="4" w:space="0" w:color="auto"/>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rPr>
                <w:b/>
                <w:bCs/>
              </w:rPr>
            </w:pPr>
            <w:r w:rsidRPr="00C41A01">
              <w:rPr>
                <w:b/>
                <w:bCs/>
              </w:rPr>
              <w:t>0</w:t>
            </w:r>
          </w:p>
        </w:tc>
        <w:tc>
          <w:tcPr>
            <w:tcW w:w="600" w:type="dxa"/>
            <w:tcBorders>
              <w:top w:val="single" w:sz="4" w:space="0" w:color="auto"/>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rPr>
                <w:b/>
                <w:bCs/>
              </w:rPr>
            </w:pPr>
            <w:r w:rsidRPr="00C41A01">
              <w:rPr>
                <w:b/>
                <w:bCs/>
              </w:rPr>
              <w:t>89</w:t>
            </w:r>
          </w:p>
        </w:tc>
        <w:tc>
          <w:tcPr>
            <w:tcW w:w="679" w:type="dxa"/>
            <w:tcBorders>
              <w:top w:val="single" w:sz="4" w:space="0" w:color="auto"/>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rPr>
                <w:b/>
                <w:bCs/>
              </w:rPr>
            </w:pPr>
            <w:r w:rsidRPr="00C41A01">
              <w:rPr>
                <w:b/>
                <w:bCs/>
              </w:rPr>
              <w:t>101</w:t>
            </w:r>
          </w:p>
        </w:tc>
        <w:tc>
          <w:tcPr>
            <w:tcW w:w="639" w:type="dxa"/>
            <w:tcBorders>
              <w:top w:val="single" w:sz="4" w:space="0" w:color="auto"/>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rPr>
                <w:b/>
                <w:bCs/>
              </w:rPr>
            </w:pPr>
            <w:r w:rsidRPr="00C41A01">
              <w:rPr>
                <w:b/>
                <w:bCs/>
              </w:rPr>
              <w:t>210</w:t>
            </w:r>
          </w:p>
        </w:tc>
        <w:tc>
          <w:tcPr>
            <w:tcW w:w="600" w:type="dxa"/>
            <w:tcBorders>
              <w:top w:val="single" w:sz="4" w:space="0" w:color="auto"/>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rPr>
                <w:b/>
                <w:bCs/>
              </w:rPr>
            </w:pPr>
            <w:r w:rsidRPr="00C41A01">
              <w:rPr>
                <w:b/>
                <w:bCs/>
              </w:rPr>
              <w:t>70</w:t>
            </w:r>
          </w:p>
        </w:tc>
        <w:tc>
          <w:tcPr>
            <w:tcW w:w="679" w:type="dxa"/>
            <w:tcBorders>
              <w:top w:val="single" w:sz="4" w:space="0" w:color="auto"/>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rPr>
                <w:b/>
                <w:bCs/>
              </w:rPr>
            </w:pPr>
            <w:r w:rsidRPr="00C41A01">
              <w:rPr>
                <w:b/>
                <w:bCs/>
              </w:rPr>
              <w:t>110</w:t>
            </w:r>
          </w:p>
        </w:tc>
        <w:tc>
          <w:tcPr>
            <w:tcW w:w="600" w:type="dxa"/>
            <w:tcBorders>
              <w:top w:val="single" w:sz="4" w:space="0" w:color="auto"/>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rPr>
                <w:b/>
                <w:bCs/>
              </w:rPr>
            </w:pPr>
            <w:r w:rsidRPr="00C41A01">
              <w:rPr>
                <w:b/>
                <w:bCs/>
              </w:rPr>
              <w:t>30</w:t>
            </w:r>
          </w:p>
        </w:tc>
        <w:tc>
          <w:tcPr>
            <w:tcW w:w="679" w:type="dxa"/>
            <w:tcBorders>
              <w:top w:val="single" w:sz="4" w:space="0" w:color="auto"/>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rPr>
                <w:b/>
                <w:bCs/>
              </w:rPr>
            </w:pPr>
            <w:r w:rsidRPr="00C41A01">
              <w:rPr>
                <w:b/>
                <w:bCs/>
              </w:rPr>
              <w:t>0</w:t>
            </w:r>
          </w:p>
        </w:tc>
        <w:tc>
          <w:tcPr>
            <w:tcW w:w="737" w:type="dxa"/>
            <w:tcBorders>
              <w:top w:val="single" w:sz="4" w:space="0" w:color="auto"/>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rPr>
                <w:b/>
                <w:bCs/>
              </w:rPr>
            </w:pPr>
            <w:r w:rsidRPr="00C41A01">
              <w:rPr>
                <w:b/>
                <w:bCs/>
              </w:rPr>
              <w:t>112</w:t>
            </w:r>
          </w:p>
        </w:tc>
        <w:tc>
          <w:tcPr>
            <w:tcW w:w="639" w:type="dxa"/>
            <w:tcBorders>
              <w:top w:val="single" w:sz="4" w:space="0" w:color="auto"/>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rPr>
                <w:b/>
                <w:bCs/>
              </w:rPr>
            </w:pPr>
            <w:r w:rsidRPr="00C41A01">
              <w:rPr>
                <w:b/>
                <w:bCs/>
              </w:rPr>
              <w:t>490</w:t>
            </w:r>
          </w:p>
        </w:tc>
        <w:tc>
          <w:tcPr>
            <w:tcW w:w="600" w:type="dxa"/>
            <w:tcBorders>
              <w:top w:val="single" w:sz="4" w:space="0" w:color="auto"/>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rPr>
                <w:b/>
                <w:bCs/>
              </w:rPr>
            </w:pPr>
            <w:r w:rsidRPr="00C41A01">
              <w:rPr>
                <w:b/>
                <w:bCs/>
              </w:rPr>
              <w:t>420</w:t>
            </w:r>
          </w:p>
        </w:tc>
        <w:tc>
          <w:tcPr>
            <w:tcW w:w="696" w:type="dxa"/>
            <w:tcBorders>
              <w:top w:val="single" w:sz="4" w:space="0" w:color="auto"/>
              <w:left w:val="nil"/>
              <w:bottom w:val="single" w:sz="4" w:space="0" w:color="auto"/>
              <w:right w:val="single" w:sz="4" w:space="0" w:color="auto"/>
            </w:tcBorders>
            <w:shd w:val="clear" w:color="auto" w:fill="auto"/>
            <w:noWrap/>
            <w:vAlign w:val="bottom"/>
            <w:hideMark/>
          </w:tcPr>
          <w:p w:rsidR="00C41A01" w:rsidRPr="00C41A01" w:rsidRDefault="00C41A01" w:rsidP="00C41A01">
            <w:pPr>
              <w:pBdr>
                <w:top w:val="none" w:sz="0" w:space="0" w:color="auto"/>
                <w:left w:val="none" w:sz="0" w:space="0" w:color="auto"/>
                <w:bottom w:val="none" w:sz="0" w:space="0" w:color="auto"/>
                <w:right w:val="none" w:sz="0" w:space="0" w:color="auto"/>
                <w:between w:val="none" w:sz="0" w:space="0" w:color="auto"/>
              </w:pBdr>
              <w:jc w:val="right"/>
              <w:rPr>
                <w:b/>
                <w:bCs/>
              </w:rPr>
            </w:pPr>
            <w:r w:rsidRPr="00C41A01">
              <w:rPr>
                <w:b/>
                <w:bCs/>
              </w:rPr>
              <w:t>70</w:t>
            </w:r>
          </w:p>
        </w:tc>
      </w:tr>
    </w:tbl>
    <w:p w:rsidR="00C41A01" w:rsidRDefault="00C41A01" w:rsidP="00C41A01">
      <w:pPr>
        <w:spacing w:before="60" w:line="340" w:lineRule="exact"/>
        <w:ind w:left="-142" w:firstLine="709"/>
        <w:jc w:val="both"/>
        <w:rPr>
          <w:color w:val="000099"/>
        </w:rPr>
      </w:pPr>
    </w:p>
    <w:p w:rsidR="00C41A01" w:rsidRDefault="00C41A01">
      <w:pPr>
        <w:spacing w:before="60" w:line="340" w:lineRule="exact"/>
        <w:ind w:firstLine="567"/>
        <w:jc w:val="both"/>
        <w:rPr>
          <w:color w:val="000099"/>
        </w:rPr>
      </w:pPr>
    </w:p>
    <w:p w:rsidR="00C41A01" w:rsidRDefault="00C41A01">
      <w:pPr>
        <w:spacing w:before="60" w:line="340" w:lineRule="exact"/>
        <w:ind w:firstLine="567"/>
        <w:jc w:val="both"/>
        <w:rPr>
          <w:color w:val="000099"/>
        </w:rPr>
      </w:pPr>
    </w:p>
    <w:p w:rsidR="00C41A01" w:rsidRDefault="00C41A01">
      <w:pPr>
        <w:spacing w:before="60" w:line="340" w:lineRule="exact"/>
        <w:ind w:firstLine="567"/>
        <w:jc w:val="both"/>
        <w:rPr>
          <w:color w:val="000099"/>
        </w:rPr>
      </w:pPr>
    </w:p>
    <w:p w:rsidR="00C41A01" w:rsidRDefault="00C41A01">
      <w:pPr>
        <w:spacing w:before="60" w:line="340" w:lineRule="exact"/>
        <w:ind w:firstLine="567"/>
        <w:jc w:val="both"/>
        <w:rPr>
          <w:color w:val="000099"/>
        </w:rPr>
      </w:pPr>
    </w:p>
    <w:p w:rsidR="00C41A01" w:rsidRDefault="00C41A01">
      <w:pPr>
        <w:spacing w:before="60" w:line="340" w:lineRule="exact"/>
        <w:ind w:firstLine="567"/>
        <w:jc w:val="both"/>
        <w:rPr>
          <w:color w:val="000099"/>
        </w:rPr>
      </w:pPr>
    </w:p>
    <w:p w:rsidR="00C41A01" w:rsidRDefault="00C41A01">
      <w:pPr>
        <w:spacing w:before="60" w:line="340" w:lineRule="exact"/>
        <w:ind w:firstLine="567"/>
        <w:jc w:val="both"/>
        <w:rPr>
          <w:color w:val="000099"/>
        </w:rPr>
      </w:pPr>
    </w:p>
    <w:p w:rsidR="00C41A01" w:rsidRDefault="00C41A01">
      <w:pPr>
        <w:spacing w:before="60" w:line="340" w:lineRule="exact"/>
        <w:ind w:firstLine="567"/>
        <w:jc w:val="both"/>
        <w:rPr>
          <w:color w:val="000099"/>
        </w:rPr>
      </w:pPr>
    </w:p>
    <w:p w:rsidR="00C41A01" w:rsidRDefault="00C41A01">
      <w:pPr>
        <w:spacing w:before="60" w:line="340" w:lineRule="exact"/>
        <w:ind w:firstLine="567"/>
        <w:jc w:val="both"/>
        <w:rPr>
          <w:color w:val="000099"/>
        </w:rPr>
      </w:pPr>
    </w:p>
    <w:p w:rsidR="00C41A01" w:rsidRDefault="00C41A01">
      <w:pPr>
        <w:spacing w:before="60" w:line="340" w:lineRule="exact"/>
        <w:ind w:firstLine="567"/>
        <w:jc w:val="both"/>
        <w:rPr>
          <w:color w:val="000099"/>
        </w:rPr>
      </w:pPr>
    </w:p>
    <w:p w:rsidR="00C41A01" w:rsidRDefault="00C41A01">
      <w:pPr>
        <w:spacing w:before="60" w:line="340" w:lineRule="exact"/>
        <w:ind w:firstLine="567"/>
        <w:jc w:val="both"/>
        <w:rPr>
          <w:color w:val="000099"/>
        </w:rPr>
      </w:pPr>
    </w:p>
    <w:p w:rsidR="00C41A01" w:rsidRPr="000504D4" w:rsidRDefault="00C41A01">
      <w:pPr>
        <w:spacing w:before="60" w:line="340" w:lineRule="exact"/>
        <w:ind w:firstLine="567"/>
        <w:jc w:val="both"/>
        <w:rPr>
          <w:color w:val="000099"/>
        </w:rPr>
      </w:pPr>
    </w:p>
    <w:sectPr w:rsidR="00C41A01" w:rsidRPr="000504D4" w:rsidSect="003C5405">
      <w:pgSz w:w="16840" w:h="11907" w:orient="landscape"/>
      <w:pgMar w:top="851" w:right="1134" w:bottom="1021" w:left="567" w:header="454" w:footer="454"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94818" w:rsidRDefault="00A94818" w:rsidP="00D73084">
      <w:r>
        <w:separator/>
      </w:r>
    </w:p>
  </w:endnote>
  <w:endnote w:type="continuationSeparator" w:id="0">
    <w:p w:rsidR="00A94818" w:rsidRDefault="00A94818" w:rsidP="00D7308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auto"/>
    <w:notTrueType/>
    <w:pitch w:val="variable"/>
    <w:sig w:usb0="00000001" w:usb1="08080000" w:usb2="00000010" w:usb3="00000000" w:csb0="00100000" w:csb1="00000000"/>
  </w:font>
  <w:font w:name=".VnTime">
    <w:panose1 w:val="020B7200000000000000"/>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084" w:rsidRDefault="00D73084">
    <w:pPr>
      <w:pStyle w:val="Footer"/>
      <w:framePr w:wrap="around" w:vAnchor="text" w:hAnchor="margin" w:xAlign="right" w:y="1"/>
      <w:rPr>
        <w:rStyle w:val="PageNumber"/>
      </w:rPr>
    </w:pPr>
  </w:p>
  <w:p w:rsidR="00D73084" w:rsidRDefault="00D73084">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084" w:rsidRDefault="00D73084">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94818" w:rsidRDefault="00A94818">
      <w:r>
        <w:separator/>
      </w:r>
    </w:p>
  </w:footnote>
  <w:footnote w:type="continuationSeparator" w:id="0">
    <w:p w:rsidR="00A94818" w:rsidRDefault="00A9481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83532"/>
    </w:sdtPr>
    <w:sdtContent>
      <w:p w:rsidR="00D73084" w:rsidRDefault="00A473E0">
        <w:pPr>
          <w:pStyle w:val="Header"/>
          <w:jc w:val="center"/>
        </w:pPr>
        <w:fldSimple w:instr="PAGE \* MERGEFORMAT">
          <w:r w:rsidR="003C5405">
            <w:rPr>
              <w:noProof/>
            </w:rPr>
            <w:t>12</w:t>
          </w:r>
        </w:fldSimple>
      </w:p>
    </w:sdtContent>
  </w:sdt>
  <w:p w:rsidR="00D73084" w:rsidRDefault="00D7308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937CF4"/>
    <w:multiLevelType w:val="hybridMultilevel"/>
    <w:tmpl w:val="DA72EFF0"/>
    <w:lvl w:ilvl="0" w:tplc="4CF4861E">
      <w:start w:val="1"/>
      <w:numFmt w:val="decimal"/>
      <w:lvlText w:val="%1."/>
      <w:lvlJc w:val="left"/>
      <w:pPr>
        <w:ind w:left="720" w:hanging="354"/>
      </w:pPr>
      <w:rPr>
        <w:rFonts w:hint="default"/>
      </w:rPr>
    </w:lvl>
    <w:lvl w:ilvl="1" w:tplc="92F8A1F6">
      <w:start w:val="1"/>
      <w:numFmt w:val="lowerLetter"/>
      <w:lvlText w:val="%2."/>
      <w:lvlJc w:val="left"/>
      <w:pPr>
        <w:ind w:left="1440" w:hanging="354"/>
      </w:pPr>
    </w:lvl>
    <w:lvl w:ilvl="2" w:tplc="D35E4F90">
      <w:start w:val="1"/>
      <w:numFmt w:val="lowerRoman"/>
      <w:lvlText w:val="%3."/>
      <w:lvlJc w:val="right"/>
      <w:pPr>
        <w:ind w:left="2160" w:hanging="174"/>
      </w:pPr>
    </w:lvl>
    <w:lvl w:ilvl="3" w:tplc="B42200CC">
      <w:start w:val="1"/>
      <w:numFmt w:val="decimal"/>
      <w:lvlText w:val="%4."/>
      <w:lvlJc w:val="left"/>
      <w:pPr>
        <w:ind w:left="2880" w:hanging="354"/>
      </w:pPr>
    </w:lvl>
    <w:lvl w:ilvl="4" w:tplc="F6907820">
      <w:start w:val="1"/>
      <w:numFmt w:val="lowerLetter"/>
      <w:lvlText w:val="%5."/>
      <w:lvlJc w:val="left"/>
      <w:pPr>
        <w:ind w:left="3600" w:hanging="354"/>
      </w:pPr>
    </w:lvl>
    <w:lvl w:ilvl="5" w:tplc="DC0A091A">
      <w:start w:val="1"/>
      <w:numFmt w:val="lowerRoman"/>
      <w:lvlText w:val="%6."/>
      <w:lvlJc w:val="right"/>
      <w:pPr>
        <w:ind w:left="4320" w:hanging="174"/>
      </w:pPr>
    </w:lvl>
    <w:lvl w:ilvl="6" w:tplc="6390E9CE">
      <w:start w:val="1"/>
      <w:numFmt w:val="decimal"/>
      <w:lvlText w:val="%7."/>
      <w:lvlJc w:val="left"/>
      <w:pPr>
        <w:ind w:left="5040" w:hanging="354"/>
      </w:pPr>
    </w:lvl>
    <w:lvl w:ilvl="7" w:tplc="045A5A0C">
      <w:start w:val="1"/>
      <w:numFmt w:val="lowerLetter"/>
      <w:lvlText w:val="%8."/>
      <w:lvlJc w:val="left"/>
      <w:pPr>
        <w:ind w:left="5760" w:hanging="354"/>
      </w:pPr>
    </w:lvl>
    <w:lvl w:ilvl="8" w:tplc="E2DA849C">
      <w:start w:val="1"/>
      <w:numFmt w:val="lowerRoman"/>
      <w:lvlText w:val="%9."/>
      <w:lvlJc w:val="right"/>
      <w:pPr>
        <w:ind w:left="6480" w:hanging="174"/>
      </w:pPr>
    </w:lvl>
  </w:abstractNum>
  <w:abstractNum w:abstractNumId="1">
    <w:nsid w:val="6CDA273B"/>
    <w:multiLevelType w:val="hybridMultilevel"/>
    <w:tmpl w:val="A0B279F2"/>
    <w:lvl w:ilvl="0" w:tplc="9E8E4C02">
      <w:start w:val="1"/>
      <w:numFmt w:val="decimal"/>
      <w:lvlText w:val="%1."/>
      <w:lvlJc w:val="left"/>
      <w:pPr>
        <w:ind w:left="927" w:hanging="354"/>
      </w:pPr>
      <w:rPr>
        <w:rFonts w:hint="default"/>
      </w:rPr>
    </w:lvl>
    <w:lvl w:ilvl="1" w:tplc="4BAC8956">
      <w:start w:val="1"/>
      <w:numFmt w:val="lowerLetter"/>
      <w:lvlText w:val="%2."/>
      <w:lvlJc w:val="left"/>
      <w:pPr>
        <w:ind w:left="1647" w:hanging="354"/>
      </w:pPr>
    </w:lvl>
    <w:lvl w:ilvl="2" w:tplc="49CC70E6">
      <w:start w:val="1"/>
      <w:numFmt w:val="lowerRoman"/>
      <w:lvlText w:val="%3."/>
      <w:lvlJc w:val="right"/>
      <w:pPr>
        <w:ind w:left="2367" w:hanging="174"/>
      </w:pPr>
    </w:lvl>
    <w:lvl w:ilvl="3" w:tplc="A81A5A84">
      <w:start w:val="1"/>
      <w:numFmt w:val="decimal"/>
      <w:lvlText w:val="%4."/>
      <w:lvlJc w:val="left"/>
      <w:pPr>
        <w:ind w:left="3087" w:hanging="354"/>
      </w:pPr>
    </w:lvl>
    <w:lvl w:ilvl="4" w:tplc="DF600142">
      <w:start w:val="1"/>
      <w:numFmt w:val="lowerLetter"/>
      <w:lvlText w:val="%5."/>
      <w:lvlJc w:val="left"/>
      <w:pPr>
        <w:ind w:left="3807" w:hanging="354"/>
      </w:pPr>
    </w:lvl>
    <w:lvl w:ilvl="5" w:tplc="C25032DA">
      <w:start w:val="1"/>
      <w:numFmt w:val="lowerRoman"/>
      <w:lvlText w:val="%6."/>
      <w:lvlJc w:val="right"/>
      <w:pPr>
        <w:ind w:left="4527" w:hanging="174"/>
      </w:pPr>
    </w:lvl>
    <w:lvl w:ilvl="6" w:tplc="4668978E">
      <w:start w:val="1"/>
      <w:numFmt w:val="decimal"/>
      <w:lvlText w:val="%7."/>
      <w:lvlJc w:val="left"/>
      <w:pPr>
        <w:ind w:left="5247" w:hanging="354"/>
      </w:pPr>
    </w:lvl>
    <w:lvl w:ilvl="7" w:tplc="923A3508">
      <w:start w:val="1"/>
      <w:numFmt w:val="lowerLetter"/>
      <w:lvlText w:val="%8."/>
      <w:lvlJc w:val="left"/>
      <w:pPr>
        <w:ind w:left="5967" w:hanging="354"/>
      </w:pPr>
    </w:lvl>
    <w:lvl w:ilvl="8" w:tplc="F7288002">
      <w:start w:val="1"/>
      <w:numFmt w:val="lowerRoman"/>
      <w:lvlText w:val="%9."/>
      <w:lvlJc w:val="right"/>
      <w:pPr>
        <w:ind w:left="6687" w:hanging="174"/>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1"/>
    <w:footnote w:id="0"/>
  </w:footnotePr>
  <w:endnotePr>
    <w:endnote w:id="-1"/>
    <w:endnote w:id="0"/>
  </w:endnotePr>
  <w:compat/>
  <w:rsids>
    <w:rsidRoot w:val="00D73084"/>
    <w:rsid w:val="000223BF"/>
    <w:rsid w:val="000504D4"/>
    <w:rsid w:val="00067042"/>
    <w:rsid w:val="001F61AF"/>
    <w:rsid w:val="002564C6"/>
    <w:rsid w:val="0032491D"/>
    <w:rsid w:val="003A1AC0"/>
    <w:rsid w:val="003A4B5C"/>
    <w:rsid w:val="003C5405"/>
    <w:rsid w:val="00464ADC"/>
    <w:rsid w:val="004B6D48"/>
    <w:rsid w:val="004B7211"/>
    <w:rsid w:val="00573718"/>
    <w:rsid w:val="006D3A8F"/>
    <w:rsid w:val="007F3544"/>
    <w:rsid w:val="007F4F60"/>
    <w:rsid w:val="008973F1"/>
    <w:rsid w:val="008A4654"/>
    <w:rsid w:val="00942849"/>
    <w:rsid w:val="009B2B78"/>
    <w:rsid w:val="009C2D54"/>
    <w:rsid w:val="00A40E8A"/>
    <w:rsid w:val="00A473E0"/>
    <w:rsid w:val="00A548AF"/>
    <w:rsid w:val="00A94818"/>
    <w:rsid w:val="00B2544F"/>
    <w:rsid w:val="00B33691"/>
    <w:rsid w:val="00B833C7"/>
    <w:rsid w:val="00BA1394"/>
    <w:rsid w:val="00C36E1D"/>
    <w:rsid w:val="00C41A01"/>
    <w:rsid w:val="00CD529D"/>
    <w:rsid w:val="00CF5F3C"/>
    <w:rsid w:val="00D73084"/>
    <w:rsid w:val="00D919D9"/>
    <w:rsid w:val="00E17DE7"/>
    <w:rsid w:val="00FF715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Cs w:val="22"/>
        <w:lang w:val="en-US" w:eastAsia="en-US" w:bidi="ar-SA"/>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3084"/>
    <w:rPr>
      <w:sz w:val="24"/>
      <w:szCs w:val="24"/>
    </w:rPr>
  </w:style>
  <w:style w:type="paragraph" w:styleId="Heading1">
    <w:name w:val="heading 1"/>
    <w:basedOn w:val="Normal"/>
    <w:next w:val="Normal"/>
    <w:uiPriority w:val="9"/>
    <w:qFormat/>
    <w:rsid w:val="00D73084"/>
    <w:pPr>
      <w:keepNext/>
      <w:keepLines/>
      <w:spacing w:before="480"/>
      <w:outlineLvl w:val="0"/>
    </w:pPr>
    <w:rPr>
      <w:rFonts w:ascii="Arial" w:eastAsia="Arial" w:hAnsi="Arial" w:cs="Arial"/>
      <w:b/>
      <w:bCs/>
      <w:color w:val="000000" w:themeColor="text1"/>
      <w:sz w:val="48"/>
      <w:szCs w:val="48"/>
    </w:rPr>
  </w:style>
  <w:style w:type="paragraph" w:styleId="Heading2">
    <w:name w:val="heading 2"/>
    <w:basedOn w:val="Normal"/>
    <w:next w:val="Normal"/>
    <w:qFormat/>
    <w:rsid w:val="00D73084"/>
    <w:pPr>
      <w:keepNext/>
      <w:jc w:val="center"/>
      <w:outlineLvl w:val="1"/>
    </w:pPr>
    <w:rPr>
      <w:b/>
      <w:bCs/>
      <w:sz w:val="28"/>
    </w:rPr>
  </w:style>
  <w:style w:type="paragraph" w:styleId="Heading3">
    <w:name w:val="heading 3"/>
    <w:basedOn w:val="Normal"/>
    <w:next w:val="Normal"/>
    <w:uiPriority w:val="9"/>
    <w:unhideWhenUsed/>
    <w:qFormat/>
    <w:rsid w:val="00D73084"/>
    <w:pPr>
      <w:keepNext/>
      <w:keepLines/>
      <w:spacing w:before="200"/>
      <w:outlineLvl w:val="2"/>
    </w:pPr>
    <w:rPr>
      <w:rFonts w:ascii="Arial" w:eastAsia="Arial" w:hAnsi="Arial" w:cs="Arial"/>
      <w:b/>
      <w:bCs/>
      <w:i/>
      <w:iCs/>
      <w:color w:val="000000" w:themeColor="text1"/>
      <w:sz w:val="36"/>
      <w:szCs w:val="36"/>
    </w:rPr>
  </w:style>
  <w:style w:type="paragraph" w:styleId="Heading4">
    <w:name w:val="heading 4"/>
    <w:basedOn w:val="Normal"/>
    <w:next w:val="Normal"/>
    <w:uiPriority w:val="9"/>
    <w:unhideWhenUsed/>
    <w:qFormat/>
    <w:rsid w:val="00D73084"/>
    <w:pPr>
      <w:keepNext/>
      <w:keepLines/>
      <w:spacing w:before="200"/>
      <w:outlineLvl w:val="3"/>
    </w:pPr>
    <w:rPr>
      <w:rFonts w:ascii="Arial" w:eastAsia="Arial" w:hAnsi="Arial" w:cs="Arial"/>
      <w:color w:val="232323"/>
      <w:sz w:val="32"/>
      <w:szCs w:val="32"/>
    </w:rPr>
  </w:style>
  <w:style w:type="paragraph" w:styleId="Heading5">
    <w:name w:val="heading 5"/>
    <w:basedOn w:val="Normal"/>
    <w:next w:val="Normal"/>
    <w:uiPriority w:val="9"/>
    <w:unhideWhenUsed/>
    <w:qFormat/>
    <w:rsid w:val="00D73084"/>
    <w:pPr>
      <w:keepNext/>
      <w:keepLines/>
      <w:spacing w:before="200"/>
      <w:outlineLvl w:val="4"/>
    </w:pPr>
    <w:rPr>
      <w:rFonts w:ascii="Arial" w:eastAsia="Arial" w:hAnsi="Arial" w:cs="Arial"/>
      <w:b/>
      <w:bCs/>
      <w:color w:val="444444"/>
      <w:sz w:val="28"/>
      <w:szCs w:val="28"/>
    </w:rPr>
  </w:style>
  <w:style w:type="paragraph" w:styleId="Heading6">
    <w:name w:val="heading 6"/>
    <w:basedOn w:val="Normal"/>
    <w:next w:val="Normal"/>
    <w:uiPriority w:val="9"/>
    <w:unhideWhenUsed/>
    <w:qFormat/>
    <w:rsid w:val="00D73084"/>
    <w:pPr>
      <w:keepNext/>
      <w:keepLines/>
      <w:spacing w:before="200"/>
      <w:outlineLvl w:val="5"/>
    </w:pPr>
    <w:rPr>
      <w:rFonts w:ascii="Arial" w:eastAsia="Arial" w:hAnsi="Arial" w:cs="Arial"/>
      <w:i/>
      <w:iCs/>
      <w:color w:val="232323"/>
      <w:sz w:val="28"/>
      <w:szCs w:val="28"/>
    </w:rPr>
  </w:style>
  <w:style w:type="paragraph" w:styleId="Heading7">
    <w:name w:val="heading 7"/>
    <w:basedOn w:val="Normal"/>
    <w:next w:val="Normal"/>
    <w:uiPriority w:val="9"/>
    <w:unhideWhenUsed/>
    <w:qFormat/>
    <w:rsid w:val="00D73084"/>
    <w:pPr>
      <w:keepNext/>
      <w:keepLines/>
      <w:spacing w:before="200"/>
      <w:outlineLvl w:val="6"/>
    </w:pPr>
    <w:rPr>
      <w:rFonts w:ascii="Arial" w:eastAsia="Arial" w:hAnsi="Arial" w:cs="Arial"/>
      <w:b/>
      <w:bCs/>
      <w:color w:val="606060"/>
    </w:rPr>
  </w:style>
  <w:style w:type="paragraph" w:styleId="Heading8">
    <w:name w:val="heading 8"/>
    <w:basedOn w:val="Normal"/>
    <w:next w:val="Normal"/>
    <w:uiPriority w:val="9"/>
    <w:unhideWhenUsed/>
    <w:qFormat/>
    <w:rsid w:val="00D73084"/>
    <w:pPr>
      <w:keepNext/>
      <w:keepLines/>
      <w:spacing w:before="200"/>
      <w:outlineLvl w:val="7"/>
    </w:pPr>
    <w:rPr>
      <w:rFonts w:ascii="Arial" w:eastAsia="Arial" w:hAnsi="Arial" w:cs="Arial"/>
      <w:color w:val="444444"/>
    </w:rPr>
  </w:style>
  <w:style w:type="paragraph" w:styleId="Heading9">
    <w:name w:val="heading 9"/>
    <w:basedOn w:val="Normal"/>
    <w:next w:val="Normal"/>
    <w:uiPriority w:val="9"/>
    <w:unhideWhenUsed/>
    <w:qFormat/>
    <w:rsid w:val="00D73084"/>
    <w:pPr>
      <w:keepNext/>
      <w:keepLines/>
      <w:spacing w:before="200"/>
      <w:outlineLvl w:val="8"/>
    </w:pPr>
    <w:rPr>
      <w:rFonts w:ascii="Arial" w:eastAsia="Arial" w:hAnsi="Arial" w:cs="Arial"/>
      <w:i/>
      <w:iCs/>
      <w:color w:val="444444"/>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uiPriority w:val="1"/>
    <w:qFormat/>
    <w:rsid w:val="00D73084"/>
    <w:rPr>
      <w:color w:val="000000"/>
    </w:rPr>
  </w:style>
  <w:style w:type="paragraph" w:styleId="Title">
    <w:name w:val="Title"/>
    <w:basedOn w:val="Normal"/>
    <w:next w:val="Normal"/>
    <w:uiPriority w:val="10"/>
    <w:qFormat/>
    <w:rsid w:val="00D73084"/>
    <w:pPr>
      <w:pBdr>
        <w:bottom w:val="single" w:sz="24" w:space="0" w:color="000000"/>
      </w:pBdr>
      <w:spacing w:before="300" w:after="80"/>
    </w:pPr>
    <w:rPr>
      <w:b/>
      <w:color w:val="000000"/>
      <w:sz w:val="72"/>
    </w:rPr>
  </w:style>
  <w:style w:type="paragraph" w:styleId="Subtitle">
    <w:name w:val="Subtitle"/>
    <w:basedOn w:val="Normal"/>
    <w:next w:val="Normal"/>
    <w:uiPriority w:val="11"/>
    <w:qFormat/>
    <w:rsid w:val="00D73084"/>
    <w:rPr>
      <w:i/>
      <w:color w:val="444444"/>
      <w:sz w:val="52"/>
    </w:rPr>
  </w:style>
  <w:style w:type="paragraph" w:styleId="Quote">
    <w:name w:val="Quote"/>
    <w:basedOn w:val="Normal"/>
    <w:next w:val="Normal"/>
    <w:uiPriority w:val="29"/>
    <w:qFormat/>
    <w:rsid w:val="00D73084"/>
    <w:pPr>
      <w:pBdr>
        <w:left w:val="single" w:sz="12" w:space="11" w:color="A6A6A6"/>
        <w:bottom w:val="single" w:sz="12" w:space="3" w:color="A6A6A6"/>
      </w:pBdr>
      <w:ind w:left="3402"/>
    </w:pPr>
    <w:rPr>
      <w:i/>
      <w:color w:val="373737"/>
      <w:sz w:val="18"/>
    </w:rPr>
  </w:style>
  <w:style w:type="paragraph" w:styleId="IntenseQuote">
    <w:name w:val="Intense Quote"/>
    <w:basedOn w:val="Normal"/>
    <w:next w:val="Normal"/>
    <w:uiPriority w:val="30"/>
    <w:qFormat/>
    <w:rsid w:val="00D73084"/>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table" w:styleId="TableGrid">
    <w:name w:val="Table Grid"/>
    <w:basedOn w:val="TableNormal"/>
    <w:uiPriority w:val="59"/>
    <w:rsid w:val="00D73084"/>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ned">
    <w:name w:val="Lined"/>
    <w:basedOn w:val="TableNormal"/>
    <w:uiPriority w:val="99"/>
    <w:rsid w:val="00D73084"/>
    <w:rPr>
      <w:color w:val="40404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TableNormal"/>
    <w:uiPriority w:val="99"/>
    <w:rsid w:val="00D73084"/>
    <w:rPr>
      <w:color w:val="40404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TableNormal"/>
    <w:uiPriority w:val="99"/>
    <w:rsid w:val="00D73084"/>
    <w:rPr>
      <w:color w:val="40404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TableNormal"/>
    <w:uiPriority w:val="99"/>
    <w:rsid w:val="00D73084"/>
    <w:rPr>
      <w:color w:val="40404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TableNormal"/>
    <w:uiPriority w:val="99"/>
    <w:rsid w:val="00D73084"/>
    <w:rPr>
      <w:color w:val="40404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TableNormal"/>
    <w:uiPriority w:val="99"/>
    <w:rsid w:val="00D73084"/>
    <w:rPr>
      <w:color w:val="40404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TableNormal"/>
    <w:uiPriority w:val="99"/>
    <w:rsid w:val="00D73084"/>
    <w:rPr>
      <w:color w:val="40404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TableNormal"/>
    <w:uiPriority w:val="99"/>
    <w:rsid w:val="00D73084"/>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TableNormal"/>
    <w:uiPriority w:val="99"/>
    <w:rsid w:val="00D73084"/>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TableNormal"/>
    <w:uiPriority w:val="99"/>
    <w:rsid w:val="00D73084"/>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TableNormal"/>
    <w:uiPriority w:val="99"/>
    <w:rsid w:val="00D73084"/>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TableNormal"/>
    <w:uiPriority w:val="99"/>
    <w:rsid w:val="00D73084"/>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TableNormal"/>
    <w:uiPriority w:val="99"/>
    <w:rsid w:val="00D73084"/>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TableNormal"/>
    <w:uiPriority w:val="99"/>
    <w:rsid w:val="00D73084"/>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TableNormal"/>
    <w:uiPriority w:val="99"/>
    <w:rsid w:val="00D73084"/>
    <w:rPr>
      <w:color w:val="404040"/>
      <w:szCs w:val="2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TableNormal"/>
    <w:uiPriority w:val="99"/>
    <w:rsid w:val="00D73084"/>
    <w:rPr>
      <w:color w:val="404040"/>
      <w:szCs w:val="20"/>
    </w:rPr>
    <w:tblPr>
      <w:tblStyleRowBandSize w:val="1"/>
      <w:tblStyleColBandSize w:val="1"/>
      <w:tblInd w:w="0" w:type="dxa"/>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TableNormal"/>
    <w:uiPriority w:val="99"/>
    <w:rsid w:val="00D73084"/>
    <w:rPr>
      <w:color w:val="404040"/>
      <w:szCs w:val="20"/>
    </w:rPr>
    <w:tblPr>
      <w:tblStyleRowBandSize w:val="1"/>
      <w:tblStyleColBandSize w:val="1"/>
      <w:tblInd w:w="0" w:type="dxa"/>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TableNormal"/>
    <w:uiPriority w:val="99"/>
    <w:rsid w:val="00D73084"/>
    <w:rPr>
      <w:color w:val="404040"/>
      <w:szCs w:val="20"/>
    </w:rPr>
    <w:tblPr>
      <w:tblStyleRowBandSize w:val="1"/>
      <w:tblStyleColBandSize w:val="1"/>
      <w:tblInd w:w="0" w:type="dxa"/>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TableNormal"/>
    <w:uiPriority w:val="99"/>
    <w:rsid w:val="00D73084"/>
    <w:rPr>
      <w:color w:val="404040"/>
      <w:szCs w:val="20"/>
    </w:rPr>
    <w:tblPr>
      <w:tblStyleRowBandSize w:val="1"/>
      <w:tblStyleColBandSize w:val="1"/>
      <w:tblInd w:w="0" w:type="dxa"/>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TableNormal"/>
    <w:uiPriority w:val="99"/>
    <w:rsid w:val="00D73084"/>
    <w:rPr>
      <w:color w:val="404040"/>
      <w:szCs w:val="20"/>
    </w:rPr>
    <w:tblPr>
      <w:tblStyleRowBandSize w:val="1"/>
      <w:tblStyleColBandSize w:val="1"/>
      <w:tblInd w:w="0" w:type="dxa"/>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TableNormal"/>
    <w:uiPriority w:val="99"/>
    <w:rsid w:val="00D73084"/>
    <w:rPr>
      <w:color w:val="404040"/>
      <w:szCs w:val="20"/>
    </w:rPr>
    <w:tblPr>
      <w:tblStyleRowBandSize w:val="1"/>
      <w:tblStyleColBandSize w:val="1"/>
      <w:tblInd w:w="0" w:type="dxa"/>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Hyperlink">
    <w:name w:val="Hyperlink"/>
    <w:uiPriority w:val="99"/>
    <w:unhideWhenUsed/>
    <w:rsid w:val="00D73084"/>
    <w:rPr>
      <w:color w:val="0000FF" w:themeColor="hyperlink"/>
      <w:u w:val="single"/>
    </w:rPr>
  </w:style>
  <w:style w:type="paragraph" w:styleId="FootnoteText">
    <w:name w:val="footnote text"/>
    <w:basedOn w:val="Normal"/>
    <w:uiPriority w:val="99"/>
    <w:semiHidden/>
    <w:unhideWhenUsed/>
    <w:rsid w:val="00D73084"/>
    <w:rPr>
      <w:sz w:val="20"/>
    </w:rPr>
  </w:style>
  <w:style w:type="character" w:customStyle="1" w:styleId="FootnoteTextChar">
    <w:name w:val="Footnote Text Char"/>
    <w:basedOn w:val="DefaultParagraphFont"/>
    <w:uiPriority w:val="99"/>
    <w:semiHidden/>
    <w:rsid w:val="00D73084"/>
    <w:rPr>
      <w:sz w:val="20"/>
    </w:rPr>
  </w:style>
  <w:style w:type="character" w:styleId="FootnoteReference">
    <w:name w:val="footnote reference"/>
    <w:basedOn w:val="DefaultParagraphFont"/>
    <w:uiPriority w:val="99"/>
    <w:semiHidden/>
    <w:unhideWhenUsed/>
    <w:rsid w:val="00D73084"/>
    <w:rPr>
      <w:vertAlign w:val="superscript"/>
    </w:rPr>
  </w:style>
  <w:style w:type="paragraph" w:styleId="Footer">
    <w:name w:val="footer"/>
    <w:basedOn w:val="Normal"/>
    <w:uiPriority w:val="99"/>
    <w:rsid w:val="00D73084"/>
    <w:pPr>
      <w:tabs>
        <w:tab w:val="center" w:pos="4320"/>
        <w:tab w:val="right" w:pos="8640"/>
      </w:tabs>
    </w:pPr>
  </w:style>
  <w:style w:type="character" w:styleId="PageNumber">
    <w:name w:val="page number"/>
    <w:basedOn w:val="DefaultParagraphFont"/>
    <w:rsid w:val="00D73084"/>
  </w:style>
  <w:style w:type="paragraph" w:customStyle="1" w:styleId="CharCharCharCharCharCharChar">
    <w:name w:val="Char Char Char Char Char Char Char"/>
    <w:basedOn w:val="Normal"/>
    <w:rsid w:val="00D73084"/>
    <w:pPr>
      <w:spacing w:after="160" w:line="240" w:lineRule="exact"/>
    </w:pPr>
    <w:rPr>
      <w:rFonts w:ascii="Tahoma" w:eastAsia="PMingLiU" w:hAnsi="Tahoma"/>
      <w:sz w:val="20"/>
      <w:szCs w:val="20"/>
    </w:rPr>
  </w:style>
  <w:style w:type="paragraph" w:styleId="Header">
    <w:name w:val="header"/>
    <w:basedOn w:val="Normal"/>
    <w:uiPriority w:val="99"/>
    <w:unhideWhenUsed/>
    <w:rsid w:val="00D73084"/>
    <w:pPr>
      <w:tabs>
        <w:tab w:val="center" w:pos="4680"/>
        <w:tab w:val="right" w:pos="9360"/>
      </w:tabs>
    </w:pPr>
  </w:style>
  <w:style w:type="character" w:customStyle="1" w:styleId="HeaderChar">
    <w:name w:val="Header Char"/>
    <w:uiPriority w:val="99"/>
    <w:rsid w:val="00D73084"/>
    <w:rPr>
      <w:sz w:val="24"/>
      <w:szCs w:val="24"/>
    </w:rPr>
  </w:style>
  <w:style w:type="character" w:customStyle="1" w:styleId="FooterChar">
    <w:name w:val="Footer Char"/>
    <w:uiPriority w:val="99"/>
    <w:rsid w:val="00D73084"/>
    <w:rPr>
      <w:sz w:val="24"/>
      <w:szCs w:val="24"/>
    </w:rPr>
  </w:style>
  <w:style w:type="paragraph" w:styleId="NormalWeb">
    <w:name w:val="Normal (Web)"/>
    <w:basedOn w:val="Normal"/>
    <w:uiPriority w:val="99"/>
    <w:rsid w:val="00D73084"/>
    <w:pPr>
      <w:spacing w:before="100" w:beforeAutospacing="1" w:after="100" w:afterAutospacing="1"/>
    </w:pPr>
  </w:style>
  <w:style w:type="paragraph" w:styleId="ListParagraph">
    <w:name w:val="List Paragraph"/>
    <w:basedOn w:val="Normal"/>
    <w:uiPriority w:val="34"/>
    <w:qFormat/>
    <w:rsid w:val="00D73084"/>
    <w:pPr>
      <w:ind w:left="720"/>
      <w:contextualSpacing/>
    </w:pPr>
  </w:style>
  <w:style w:type="paragraph" w:styleId="BalloonText">
    <w:name w:val="Balloon Text"/>
    <w:basedOn w:val="Normal"/>
    <w:link w:val="BalloonTextChar"/>
    <w:uiPriority w:val="99"/>
    <w:semiHidden/>
    <w:unhideWhenUsed/>
    <w:rsid w:val="008A4654"/>
    <w:rPr>
      <w:rFonts w:ascii="Tahoma" w:hAnsi="Tahoma" w:cs="Tahoma"/>
      <w:sz w:val="16"/>
      <w:szCs w:val="16"/>
    </w:rPr>
  </w:style>
  <w:style w:type="character" w:customStyle="1" w:styleId="BalloonTextChar">
    <w:name w:val="Balloon Text Char"/>
    <w:basedOn w:val="DefaultParagraphFont"/>
    <w:link w:val="BalloonText"/>
    <w:uiPriority w:val="99"/>
    <w:semiHidden/>
    <w:rsid w:val="008A465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59804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van-hoa-xa-hoi/quyet-dinh-1001-qd-ttg-phe-duyet-chien-luoc-quoc-gia-phong-chong-125916.asp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EF8C9E-B4F1-4C8C-8BAC-7B3EA291B4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14</Pages>
  <Words>4789</Words>
  <Characters>27298</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LVTUYEN</dc:creator>
  <cp:lastModifiedBy>FPT</cp:lastModifiedBy>
  <cp:revision>5</cp:revision>
  <cp:lastPrinted>2021-05-10T08:36:00Z</cp:lastPrinted>
  <dcterms:created xsi:type="dcterms:W3CDTF">2021-05-11T04:25:00Z</dcterms:created>
  <dcterms:modified xsi:type="dcterms:W3CDTF">2021-05-11T06:40:00Z</dcterms:modified>
</cp:coreProperties>
</file>