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176" w:type="dxa"/>
        <w:tblLayout w:type="fixed"/>
        <w:tblLook w:val="0000"/>
      </w:tblPr>
      <w:tblGrid>
        <w:gridCol w:w="4111"/>
        <w:gridCol w:w="5671"/>
      </w:tblGrid>
      <w:tr w:rsidR="007831EC" w:rsidRPr="00782DE3" w:rsidTr="00FE3337">
        <w:trPr>
          <w:trHeight w:val="1434"/>
        </w:trPr>
        <w:tc>
          <w:tcPr>
            <w:tcW w:w="4111" w:type="dxa"/>
          </w:tcPr>
          <w:p w:rsidR="007831EC" w:rsidRPr="00C538C3" w:rsidRDefault="007831EC" w:rsidP="00FE3337">
            <w:pPr>
              <w:spacing w:line="300" w:lineRule="exact"/>
              <w:ind w:hanging="108"/>
              <w:jc w:val="center"/>
              <w:rPr>
                <w:b/>
                <w:lang w:val="nl-NL"/>
              </w:rPr>
            </w:pPr>
            <w:r w:rsidRPr="00C538C3">
              <w:rPr>
                <w:b/>
                <w:lang w:val="nl-NL"/>
              </w:rPr>
              <w:t>ỦY</w:t>
            </w:r>
            <w:r w:rsidR="000E57F0">
              <w:rPr>
                <w:b/>
                <w:lang w:val="nl-NL"/>
              </w:rPr>
              <w:t xml:space="preserve"> </w:t>
            </w:r>
            <w:r w:rsidRPr="00C538C3">
              <w:rPr>
                <w:b/>
                <w:lang w:val="nl-NL"/>
              </w:rPr>
              <w:t xml:space="preserve"> BAN </w:t>
            </w:r>
            <w:r w:rsidR="000E57F0">
              <w:rPr>
                <w:b/>
                <w:lang w:val="nl-NL"/>
              </w:rPr>
              <w:t xml:space="preserve"> </w:t>
            </w:r>
            <w:r w:rsidRPr="00C538C3">
              <w:rPr>
                <w:b/>
                <w:lang w:val="nl-NL"/>
              </w:rPr>
              <w:t>NHÂN</w:t>
            </w:r>
            <w:r w:rsidR="000E57F0">
              <w:rPr>
                <w:b/>
                <w:lang w:val="nl-NL"/>
              </w:rPr>
              <w:t xml:space="preserve"> </w:t>
            </w:r>
            <w:r w:rsidRPr="00C538C3">
              <w:rPr>
                <w:b/>
                <w:lang w:val="nl-NL"/>
              </w:rPr>
              <w:t xml:space="preserve"> DÂN </w:t>
            </w:r>
          </w:p>
          <w:p w:rsidR="007831EC" w:rsidRPr="00C538C3" w:rsidRDefault="007831EC" w:rsidP="00FE3337">
            <w:pPr>
              <w:spacing w:line="300" w:lineRule="exact"/>
              <w:ind w:hanging="108"/>
              <w:jc w:val="center"/>
              <w:rPr>
                <w:b/>
                <w:lang w:val="nl-NL"/>
              </w:rPr>
            </w:pPr>
            <w:r w:rsidRPr="00C538C3">
              <w:rPr>
                <w:b/>
                <w:lang w:val="nl-NL"/>
              </w:rPr>
              <w:t>TỈNH TUYÊN QUANG</w:t>
            </w:r>
          </w:p>
          <w:p w:rsidR="007831EC" w:rsidRDefault="002952AC" w:rsidP="00FE3337">
            <w:pPr>
              <w:spacing w:line="300" w:lineRule="exact"/>
              <w:jc w:val="center"/>
              <w:rPr>
                <w:lang w:val="nl-NL"/>
              </w:rPr>
            </w:pPr>
            <w:r>
              <w:rPr>
                <w:noProof/>
                <w:lang w:val="en-US" w:eastAsia="en-US"/>
              </w:rPr>
              <w:pict>
                <v:line id="Straight Connector 8" o:spid="_x0000_s1026" style="position:absolute;left:0;text-align:left;z-index:251660288;visibility:visible;mso-wrap-distance-top:-3e-5mm;mso-wrap-distance-bottom:-3e-5mm" from="57.05pt,2.1pt" to="127.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PK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"/>
              </w:pict>
            </w:r>
          </w:p>
          <w:p w:rsidR="007831EC" w:rsidRPr="000E57F0" w:rsidRDefault="007831EC" w:rsidP="00FE3337">
            <w:pPr>
              <w:pStyle w:val="Heading1"/>
              <w:tabs>
                <w:tab w:val="left" w:pos="3819"/>
              </w:tabs>
              <w:spacing w:before="60" w:line="260" w:lineRule="exact"/>
              <w:jc w:val="center"/>
              <w:rPr>
                <w:rFonts w:ascii="Times New Roman" w:hAnsi="Times New Roman"/>
                <w:b w:val="0"/>
                <w:sz w:val="26"/>
                <w:szCs w:val="26"/>
                <w:lang w:val="nl-NL"/>
              </w:rPr>
            </w:pPr>
            <w:r w:rsidRPr="000E57F0">
              <w:rPr>
                <w:rFonts w:ascii="Times New Roman" w:hAnsi="Times New Roman"/>
                <w:b w:val="0"/>
                <w:sz w:val="26"/>
                <w:szCs w:val="26"/>
                <w:lang w:val="nl-NL"/>
              </w:rPr>
              <w:t xml:space="preserve">Số: </w:t>
            </w:r>
            <w:r w:rsidR="00F23180">
              <w:rPr>
                <w:rFonts w:ascii="Times New Roman" w:hAnsi="Times New Roman"/>
                <w:b w:val="0"/>
                <w:sz w:val="26"/>
                <w:szCs w:val="26"/>
                <w:lang w:val="nl-NL"/>
              </w:rPr>
              <w:t>87</w:t>
            </w:r>
            <w:r w:rsidRPr="000E57F0">
              <w:rPr>
                <w:rFonts w:ascii="Times New Roman" w:hAnsi="Times New Roman"/>
                <w:b w:val="0"/>
                <w:sz w:val="26"/>
                <w:szCs w:val="26"/>
                <w:lang w:val="nl-NL"/>
              </w:rPr>
              <w:t>/QĐ-UBND</w:t>
            </w:r>
          </w:p>
          <w:p w:rsidR="007831EC" w:rsidRDefault="007831EC" w:rsidP="00FE3337">
            <w:pPr>
              <w:spacing w:line="300" w:lineRule="exact"/>
              <w:jc w:val="center"/>
              <w:rPr>
                <w:lang w:val="nl-NL"/>
              </w:rPr>
            </w:pPr>
          </w:p>
          <w:p w:rsidR="007831EC" w:rsidRPr="008B73B1" w:rsidRDefault="007831EC" w:rsidP="00FE3337">
            <w:pPr>
              <w:spacing w:line="300" w:lineRule="exact"/>
              <w:jc w:val="center"/>
              <w:rPr>
                <w:i/>
                <w:lang w:val="nl-NL"/>
              </w:rPr>
            </w:pPr>
          </w:p>
        </w:tc>
        <w:tc>
          <w:tcPr>
            <w:tcW w:w="5671" w:type="dxa"/>
          </w:tcPr>
          <w:p w:rsidR="007831EC" w:rsidRPr="00DB5A30" w:rsidRDefault="000E57F0" w:rsidP="00FE3337">
            <w:pPr>
              <w:pStyle w:val="BodyText"/>
              <w:spacing w:line="300" w:lineRule="exact"/>
              <w:rPr>
                <w:rFonts w:ascii="Times New Roman" w:hAnsi="Times New Roman"/>
                <w:szCs w:val="26"/>
                <w:lang w:val="nl-NL"/>
              </w:rPr>
            </w:pPr>
            <w:r>
              <w:rPr>
                <w:rFonts w:ascii="Times New Roman" w:hAnsi="Times New Roman"/>
                <w:szCs w:val="26"/>
                <w:lang w:val="nl-NL"/>
              </w:rPr>
              <w:t>CỘNG HÒA</w:t>
            </w:r>
            <w:r w:rsidR="007831EC" w:rsidRPr="00DB5A30">
              <w:rPr>
                <w:rFonts w:ascii="Times New Roman" w:hAnsi="Times New Roman"/>
                <w:szCs w:val="26"/>
                <w:lang w:val="nl-NL"/>
              </w:rPr>
              <w:t xml:space="preserve"> XÃ HỘI CHỦ NGHĨA VIỆT NAM</w:t>
            </w:r>
          </w:p>
          <w:p w:rsidR="007831EC" w:rsidRPr="000E57F0" w:rsidRDefault="007831EC" w:rsidP="00FE3337">
            <w:pPr>
              <w:spacing w:line="300" w:lineRule="exact"/>
              <w:jc w:val="center"/>
              <w:rPr>
                <w:b/>
                <w:lang w:val="pt-BR"/>
              </w:rPr>
            </w:pPr>
            <w:r w:rsidRPr="000E57F0">
              <w:rPr>
                <w:b/>
                <w:lang w:val="pt-BR"/>
              </w:rPr>
              <w:t>Độc lập - Tự do - Hạnh phúc</w:t>
            </w:r>
          </w:p>
          <w:p w:rsidR="007831EC" w:rsidRPr="00DB5A30" w:rsidRDefault="002952AC" w:rsidP="00FE3337">
            <w:pPr>
              <w:spacing w:line="300" w:lineRule="exact"/>
              <w:jc w:val="center"/>
              <w:rPr>
                <w:rFonts w:ascii=".VnTime" w:hAnsi=".VnTime"/>
                <w:sz w:val="26"/>
                <w:szCs w:val="26"/>
                <w:lang w:val="pt-BR"/>
              </w:rPr>
            </w:pPr>
            <w:r>
              <w:rPr>
                <w:rFonts w:ascii=".VnTime" w:hAnsi=".VnTime"/>
                <w:noProof/>
                <w:sz w:val="26"/>
                <w:szCs w:val="26"/>
                <w:lang w:val="en-US" w:eastAsia="en-US"/>
              </w:rPr>
              <w:pict>
                <v:line id="Straight Connector 7" o:spid="_x0000_s1030" style="position:absolute;left:0;text-align:left;z-index:251659264;visibility:visible;mso-wrap-distance-top:-3e-5mm;mso-wrap-distance-bottom:-3e-5mm" from="51.2pt,1.8pt" to="225.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c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"/>
              </w:pict>
            </w:r>
          </w:p>
          <w:p w:rsidR="007831EC" w:rsidRPr="004B68CC" w:rsidRDefault="007831EC" w:rsidP="00F23180">
            <w:pPr>
              <w:spacing w:line="300" w:lineRule="exact"/>
              <w:jc w:val="center"/>
              <w:rPr>
                <w:i/>
                <w:lang w:val="pt-BR"/>
              </w:rPr>
            </w:pPr>
            <w:r w:rsidRPr="004B68CC">
              <w:rPr>
                <w:i/>
                <w:sz w:val="26"/>
                <w:szCs w:val="26"/>
                <w:lang w:val="pt-BR"/>
              </w:rPr>
              <w:t xml:space="preserve">Tuyên Quang, ngày </w:t>
            </w:r>
            <w:r w:rsidR="00F23180">
              <w:rPr>
                <w:i/>
                <w:sz w:val="26"/>
                <w:szCs w:val="26"/>
                <w:lang w:val="pt-BR"/>
              </w:rPr>
              <w:t>24</w:t>
            </w:r>
            <w:r w:rsidRPr="004B68CC">
              <w:rPr>
                <w:i/>
                <w:sz w:val="26"/>
                <w:szCs w:val="26"/>
                <w:lang w:val="pt-BR"/>
              </w:rPr>
              <w:t xml:space="preserve"> tháng</w:t>
            </w:r>
            <w:r w:rsidR="00E8050A">
              <w:rPr>
                <w:i/>
                <w:sz w:val="26"/>
                <w:szCs w:val="26"/>
                <w:lang w:val="pt-BR"/>
              </w:rPr>
              <w:t xml:space="preserve"> </w:t>
            </w:r>
            <w:r w:rsidR="000E57F0">
              <w:rPr>
                <w:i/>
                <w:sz w:val="26"/>
                <w:szCs w:val="26"/>
                <w:lang w:val="pt-BR"/>
              </w:rPr>
              <w:t>3</w:t>
            </w:r>
            <w:r w:rsidRPr="004B68CC">
              <w:rPr>
                <w:i/>
                <w:sz w:val="26"/>
                <w:szCs w:val="26"/>
                <w:lang w:val="pt-BR"/>
              </w:rPr>
              <w:t xml:space="preserve">  năm 2020</w:t>
            </w:r>
          </w:p>
        </w:tc>
      </w:tr>
    </w:tbl>
    <w:p w:rsidR="007831EC" w:rsidRPr="00E8050A" w:rsidRDefault="007831EC" w:rsidP="00E8050A">
      <w:pPr>
        <w:widowControl w:val="0"/>
        <w:jc w:val="center"/>
        <w:rPr>
          <w:b/>
          <w:lang w:val="pt-BR"/>
        </w:rPr>
      </w:pPr>
      <w:r w:rsidRPr="00E8050A">
        <w:rPr>
          <w:b/>
          <w:lang w:val="pt-BR"/>
        </w:rPr>
        <w:t>QUY</w:t>
      </w:r>
      <w:r w:rsidR="00E8050A" w:rsidRPr="00E8050A">
        <w:rPr>
          <w:b/>
          <w:lang w:val="pt-BR"/>
        </w:rPr>
        <w:t>Ế</w:t>
      </w:r>
      <w:r w:rsidRPr="00E8050A">
        <w:rPr>
          <w:b/>
          <w:lang w:val="pt-BR"/>
        </w:rPr>
        <w:t>T ĐỊNH</w:t>
      </w:r>
    </w:p>
    <w:p w:rsidR="00416DB8" w:rsidRDefault="007831EC" w:rsidP="00E8050A">
      <w:pPr>
        <w:widowControl w:val="0"/>
        <w:jc w:val="center"/>
        <w:rPr>
          <w:b/>
          <w:lang w:val="pt-BR"/>
        </w:rPr>
      </w:pPr>
      <w:r w:rsidRPr="003D43BA">
        <w:rPr>
          <w:b/>
          <w:lang w:val="pt-BR"/>
        </w:rPr>
        <w:t>Ban hành</w:t>
      </w:r>
      <w:r>
        <w:rPr>
          <w:b/>
          <w:lang w:val="pt-BR"/>
        </w:rPr>
        <w:t xml:space="preserve"> </w:t>
      </w:r>
      <w:r w:rsidR="00416DB8">
        <w:rPr>
          <w:b/>
          <w:lang w:val="pt-BR"/>
        </w:rPr>
        <w:t>T</w:t>
      </w:r>
      <w:r w:rsidRPr="004B68CC">
        <w:rPr>
          <w:b/>
          <w:lang w:val="pt-BR"/>
        </w:rPr>
        <w:t>iêu chí lựa chọn sách giáo khoa</w:t>
      </w:r>
      <w:r w:rsidR="00E8050A">
        <w:rPr>
          <w:b/>
          <w:lang w:val="pt-BR"/>
        </w:rPr>
        <w:t xml:space="preserve"> </w:t>
      </w:r>
    </w:p>
    <w:p w:rsidR="007831EC" w:rsidRPr="004B68CC" w:rsidRDefault="007831EC" w:rsidP="00E8050A">
      <w:pPr>
        <w:widowControl w:val="0"/>
        <w:jc w:val="center"/>
        <w:rPr>
          <w:b/>
          <w:lang w:val="pt-BR"/>
        </w:rPr>
      </w:pPr>
      <w:r>
        <w:rPr>
          <w:b/>
          <w:lang w:val="nl-NL"/>
        </w:rPr>
        <w:t xml:space="preserve">trong các cơ sở giáo dục phổ thông </w:t>
      </w:r>
      <w:r w:rsidRPr="004B68CC">
        <w:rPr>
          <w:b/>
          <w:lang w:val="pt-BR"/>
        </w:rPr>
        <w:t xml:space="preserve">trên địa bàn </w:t>
      </w:r>
      <w:r w:rsidRPr="004B68CC">
        <w:rPr>
          <w:b/>
          <w:bCs/>
          <w:lang w:val="pt-BR"/>
        </w:rPr>
        <w:t xml:space="preserve">tỉnh </w:t>
      </w:r>
      <w:r w:rsidRPr="00E8050A">
        <w:rPr>
          <w:b/>
          <w:lang w:val="pt-BR"/>
        </w:rPr>
        <w:t>Tuyên</w:t>
      </w:r>
      <w:r w:rsidRPr="004B68CC">
        <w:rPr>
          <w:b/>
          <w:bCs/>
          <w:lang w:val="pt-BR"/>
        </w:rPr>
        <w:t xml:space="preserve"> Quang</w:t>
      </w:r>
    </w:p>
    <w:p w:rsidR="007831EC" w:rsidRPr="004B68CC" w:rsidRDefault="002952AC" w:rsidP="00E8050A">
      <w:pPr>
        <w:shd w:val="clear" w:color="auto" w:fill="FFFFFF"/>
        <w:jc w:val="center"/>
        <w:rPr>
          <w:b/>
          <w:bCs/>
          <w:lang w:val="pt-BR"/>
        </w:rPr>
      </w:pPr>
      <w:r w:rsidRPr="002952AC">
        <w:rPr>
          <w:b/>
          <w:noProof/>
          <w:lang w:val="en-US" w:eastAsia="en-US"/>
        </w:rPr>
        <w:pict>
          <v:line id="Straight Connector 6" o:spid="_x0000_s1029" style="position:absolute;left:0;text-align:left;z-index:251661312;visibility:visible;mso-wrap-distance-top:-3e-5mm;mso-wrap-distance-bottom:-3e-5mm" from="173.1pt,8.55pt" to="28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SIfHAIAADY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"/>
        </w:pict>
      </w:r>
    </w:p>
    <w:p w:rsidR="007831EC" w:rsidRPr="004B68CC" w:rsidRDefault="007831EC" w:rsidP="007831EC">
      <w:pPr>
        <w:jc w:val="center"/>
        <w:rPr>
          <w:lang w:val="pt-BR"/>
        </w:rPr>
      </w:pPr>
    </w:p>
    <w:p w:rsidR="007831EC" w:rsidRPr="00D5172D" w:rsidRDefault="007831EC" w:rsidP="007831EC">
      <w:pPr>
        <w:pStyle w:val="Heading2"/>
        <w:spacing w:before="60"/>
        <w:jc w:val="center"/>
        <w:rPr>
          <w:rFonts w:ascii="Times New Roman" w:hAnsi="Times New Roman"/>
          <w:i w:val="0"/>
          <w:lang w:val="pt-BR"/>
        </w:rPr>
      </w:pPr>
      <w:r w:rsidRPr="00D5172D">
        <w:rPr>
          <w:rFonts w:ascii="Times New Roman" w:hAnsi="Times New Roman"/>
          <w:i w:val="0"/>
          <w:lang w:val="pt-BR"/>
        </w:rPr>
        <w:t>ỦY BAN NHÂN DÂN TỈNH TUYÊN QUANG</w:t>
      </w:r>
    </w:p>
    <w:p w:rsidR="007831EC" w:rsidRPr="00782DE3" w:rsidRDefault="007831EC" w:rsidP="007831EC">
      <w:pPr>
        <w:rPr>
          <w:lang w:val="pt-BR"/>
        </w:rPr>
      </w:pPr>
    </w:p>
    <w:p w:rsidR="007831EC" w:rsidRPr="009367A4" w:rsidRDefault="007831EC" w:rsidP="007831EC">
      <w:pPr>
        <w:shd w:val="clear" w:color="auto" w:fill="FFFFFF"/>
        <w:spacing w:before="120" w:after="120"/>
        <w:ind w:firstLine="720"/>
        <w:jc w:val="both"/>
        <w:rPr>
          <w:i/>
          <w:lang w:val="pt-BR"/>
        </w:rPr>
      </w:pPr>
      <w:r w:rsidRPr="009367A4">
        <w:rPr>
          <w:i/>
          <w:lang w:val="pt-BR"/>
        </w:rPr>
        <w:t>Căn cứ Luật Tổ chức chính quyền địa phương ngày 19/6/2015;</w:t>
      </w:r>
    </w:p>
    <w:p w:rsidR="007831EC" w:rsidRPr="009367A4" w:rsidRDefault="007831EC" w:rsidP="007831EC">
      <w:pPr>
        <w:shd w:val="clear" w:color="auto" w:fill="FFFFFF"/>
        <w:spacing w:before="120" w:after="120"/>
        <w:ind w:firstLine="720"/>
        <w:jc w:val="both"/>
        <w:rPr>
          <w:i/>
        </w:rPr>
      </w:pPr>
      <w:r w:rsidRPr="009367A4">
        <w:rPr>
          <w:i/>
          <w:lang w:val="pt-BR"/>
        </w:rPr>
        <w:t>Căn cứ Nghị quyết số 88/2014/NQ13 ngày 28/11/2014 của Quốc hội nước Cộng hòa xã hội chủ nghĩa Việt Nam về đổi mới chương trình, sách giáo khoa giáo dục phổ thông;</w:t>
      </w:r>
    </w:p>
    <w:p w:rsidR="007831EC" w:rsidRPr="009367A4" w:rsidRDefault="007831EC" w:rsidP="007831EC">
      <w:pPr>
        <w:shd w:val="clear" w:color="auto" w:fill="FFFFFF"/>
        <w:spacing w:before="120" w:after="120"/>
        <w:ind w:firstLine="720"/>
        <w:jc w:val="both"/>
        <w:rPr>
          <w:i/>
        </w:rPr>
      </w:pPr>
      <w:r w:rsidRPr="009367A4">
        <w:rPr>
          <w:i/>
        </w:rPr>
        <w:t>Căn cứ Thông tư số </w:t>
      </w:r>
      <w:hyperlink r:id="rId7" w:tgtFrame="_blank" w:tooltip="Thông tư 32/2018/TT-BGDĐT" w:history="1">
        <w:r w:rsidRPr="009367A4">
          <w:rPr>
            <w:i/>
          </w:rPr>
          <w:t>32/2018/TT-BGDĐT</w:t>
        </w:r>
      </w:hyperlink>
      <w:r w:rsidRPr="009367A4">
        <w:rPr>
          <w:i/>
        </w:rPr>
        <w:t xml:space="preserve"> ngày 26/12/2018 của </w:t>
      </w:r>
      <w:r w:rsidR="00121569" w:rsidRPr="009367A4">
        <w:rPr>
          <w:rFonts w:eastAsia="Calibri"/>
          <w:i/>
          <w:noProof/>
          <w:color w:val="000000"/>
          <w:lang w:val="en-US"/>
        </w:rPr>
        <w:t xml:space="preserve">Bộ trưởng </w:t>
      </w:r>
      <w:r w:rsidRPr="009367A4">
        <w:rPr>
          <w:i/>
        </w:rPr>
        <w:t>Bộ Giáo dục và Đào tạo về việc ban hành Chương trình giáo dục phổ thông;</w:t>
      </w:r>
    </w:p>
    <w:p w:rsidR="007831EC" w:rsidRPr="009367A4" w:rsidRDefault="007831EC" w:rsidP="007831EC">
      <w:pPr>
        <w:spacing w:after="120" w:line="276" w:lineRule="auto"/>
        <w:ind w:firstLine="720"/>
        <w:jc w:val="both"/>
        <w:rPr>
          <w:rFonts w:eastAsia="Calibri"/>
          <w:i/>
          <w:noProof/>
          <w:color w:val="000000"/>
          <w:lang w:val="en-US"/>
        </w:rPr>
      </w:pPr>
      <w:r w:rsidRPr="009367A4">
        <w:rPr>
          <w:rFonts w:eastAsia="Calibri"/>
          <w:i/>
          <w:noProof/>
          <w:color w:val="000000"/>
        </w:rPr>
        <w:t xml:space="preserve">Căn cứ Thông tư số 01/2020/TT-BGDĐT ngày 30/01/2020 của </w:t>
      </w:r>
      <w:r w:rsidR="00121569" w:rsidRPr="009367A4">
        <w:rPr>
          <w:rFonts w:eastAsia="Calibri"/>
          <w:i/>
          <w:noProof/>
          <w:color w:val="000000"/>
          <w:lang w:val="en-US"/>
        </w:rPr>
        <w:t xml:space="preserve">Bộ trưởng </w:t>
      </w:r>
      <w:r w:rsidRPr="009367A4">
        <w:rPr>
          <w:rFonts w:eastAsia="Batang"/>
          <w:i/>
          <w:lang w:val="nl-NL" w:eastAsia="ko-KR"/>
        </w:rPr>
        <w:t>Bộ Giáo dục và Đào tạo</w:t>
      </w:r>
      <w:r w:rsidRPr="009367A4">
        <w:rPr>
          <w:rFonts w:eastAsia="Calibri"/>
          <w:i/>
          <w:noProof/>
          <w:color w:val="000000"/>
        </w:rPr>
        <w:t xml:space="preserve"> về việc hướng dẫn lựa chọn sách giáo khoa trong cơ sở giáo dục phổ thông</w:t>
      </w:r>
      <w:r w:rsidR="00C07152" w:rsidRPr="009367A4">
        <w:rPr>
          <w:rFonts w:eastAsia="Calibri"/>
          <w:i/>
          <w:noProof/>
          <w:color w:val="000000"/>
          <w:lang w:val="en-US"/>
        </w:rPr>
        <w:t>;</w:t>
      </w:r>
    </w:p>
    <w:p w:rsidR="000F2989" w:rsidRPr="009367A4" w:rsidRDefault="000F2989" w:rsidP="007831EC">
      <w:pPr>
        <w:spacing w:after="120" w:line="276" w:lineRule="auto"/>
        <w:ind w:firstLine="720"/>
        <w:jc w:val="both"/>
        <w:rPr>
          <w:rFonts w:eastAsia="Calibri"/>
          <w:i/>
          <w:noProof/>
          <w:color w:val="000000"/>
          <w:lang w:val="en-US"/>
        </w:rPr>
      </w:pPr>
      <w:r w:rsidRPr="009367A4">
        <w:rPr>
          <w:rFonts w:eastAsia="Calibri"/>
          <w:i/>
          <w:noProof/>
          <w:color w:val="000000"/>
          <w:spacing w:val="-6"/>
          <w:lang w:val="en-US"/>
        </w:rPr>
        <w:t>Căn cứ Kế hoạch</w:t>
      </w:r>
      <w:r w:rsidR="00351FE6" w:rsidRPr="009367A4">
        <w:rPr>
          <w:rFonts w:eastAsia="Calibri"/>
          <w:i/>
          <w:noProof/>
          <w:color w:val="000000"/>
          <w:spacing w:val="-6"/>
          <w:lang w:val="en-US"/>
        </w:rPr>
        <w:t xml:space="preserve"> số 10/KH-UBND ngày 31/01/2020 của Ủy ban nhân dân</w:t>
      </w:r>
      <w:r w:rsidR="00351FE6" w:rsidRPr="009367A4">
        <w:rPr>
          <w:rFonts w:eastAsia="Calibri"/>
          <w:i/>
          <w:noProof/>
          <w:color w:val="000000"/>
          <w:spacing w:val="-10"/>
          <w:lang w:val="en-US"/>
        </w:rPr>
        <w:t xml:space="preserve"> </w:t>
      </w:r>
      <w:r w:rsidR="00351FE6" w:rsidRPr="009367A4">
        <w:rPr>
          <w:rFonts w:eastAsia="Calibri"/>
          <w:i/>
          <w:noProof/>
          <w:color w:val="000000"/>
          <w:spacing w:val="-6"/>
          <w:lang w:val="en-US"/>
        </w:rPr>
        <w:t>tỉnh về t</w:t>
      </w:r>
      <w:r w:rsidR="00351FE6" w:rsidRPr="009367A4">
        <w:rPr>
          <w:i/>
          <w:spacing w:val="-6"/>
        </w:rPr>
        <w:t>hực hiện Chương trình giáo dục phổ thông trên địa bàn tỉnh Tuyên Quang</w:t>
      </w:r>
      <w:r w:rsidR="00351FE6" w:rsidRPr="009367A4">
        <w:rPr>
          <w:i/>
          <w:spacing w:val="-6"/>
          <w:lang w:val="en-US"/>
        </w:rPr>
        <w:t>;</w:t>
      </w:r>
    </w:p>
    <w:p w:rsidR="007831EC" w:rsidRPr="009367A4" w:rsidRDefault="007831EC" w:rsidP="007831EC">
      <w:pPr>
        <w:spacing w:before="120" w:after="120"/>
        <w:ind w:firstLine="720"/>
        <w:jc w:val="both"/>
        <w:rPr>
          <w:i/>
          <w:lang w:val="nl-NL"/>
        </w:rPr>
      </w:pPr>
      <w:r w:rsidRPr="009367A4">
        <w:rPr>
          <w:i/>
          <w:spacing w:val="4"/>
          <w:lang w:val="nl-NL"/>
        </w:rPr>
        <w:t>Xét đề nghị của Sở Giáo dục và Đào tạo tại Tờ trình số</w:t>
      </w:r>
      <w:r w:rsidR="004A04B3" w:rsidRPr="009367A4">
        <w:rPr>
          <w:i/>
          <w:spacing w:val="4"/>
          <w:lang w:val="nl-NL"/>
        </w:rPr>
        <w:t xml:space="preserve"> 20</w:t>
      </w:r>
      <w:r w:rsidRPr="009367A4">
        <w:rPr>
          <w:i/>
          <w:spacing w:val="4"/>
          <w:lang w:val="nl-NL"/>
        </w:rPr>
        <w:t xml:space="preserve">/TTr-SGDĐT </w:t>
      </w:r>
      <w:r w:rsidRPr="009367A4">
        <w:rPr>
          <w:i/>
          <w:lang w:val="nl-NL"/>
        </w:rPr>
        <w:t xml:space="preserve">ngày </w:t>
      </w:r>
      <w:r w:rsidR="004A04B3" w:rsidRPr="009367A4">
        <w:rPr>
          <w:i/>
          <w:lang w:val="nl-NL"/>
        </w:rPr>
        <w:t>11</w:t>
      </w:r>
      <w:r w:rsidRPr="009367A4">
        <w:rPr>
          <w:i/>
          <w:lang w:val="nl-NL"/>
        </w:rPr>
        <w:t>/</w:t>
      </w:r>
      <w:r w:rsidR="004A04B3" w:rsidRPr="009367A4">
        <w:rPr>
          <w:i/>
          <w:lang w:val="nl-NL"/>
        </w:rPr>
        <w:t>3</w:t>
      </w:r>
      <w:r w:rsidRPr="009367A4">
        <w:rPr>
          <w:i/>
          <w:lang w:val="nl-NL"/>
        </w:rPr>
        <w:t xml:space="preserve">/2020 về việc </w:t>
      </w:r>
      <w:r w:rsidRPr="009367A4">
        <w:rPr>
          <w:i/>
        </w:rPr>
        <w:t xml:space="preserve">ban hành </w:t>
      </w:r>
      <w:r w:rsidR="005410FC" w:rsidRPr="009367A4">
        <w:rPr>
          <w:i/>
          <w:lang w:val="en-US"/>
        </w:rPr>
        <w:t xml:space="preserve">quyết định quy định </w:t>
      </w:r>
      <w:r w:rsidRPr="009367A4">
        <w:rPr>
          <w:i/>
        </w:rPr>
        <w:t>tiêu chí lựa chọn sách giáo khoa</w:t>
      </w:r>
      <w:r w:rsidR="003E1499" w:rsidRPr="009367A4">
        <w:rPr>
          <w:i/>
          <w:lang w:val="en-US"/>
        </w:rPr>
        <w:t xml:space="preserve"> </w:t>
      </w:r>
      <w:r w:rsidRPr="009367A4">
        <w:rPr>
          <w:i/>
          <w:lang w:val="nl-NL"/>
        </w:rPr>
        <w:t>trong các cơ sở giáo dục phổ thông</w:t>
      </w:r>
      <w:r w:rsidR="003E1499" w:rsidRPr="009367A4">
        <w:rPr>
          <w:i/>
          <w:lang w:val="nl-NL"/>
        </w:rPr>
        <w:t xml:space="preserve"> </w:t>
      </w:r>
      <w:r w:rsidRPr="009367A4">
        <w:rPr>
          <w:i/>
        </w:rPr>
        <w:t xml:space="preserve">trên địa bàn </w:t>
      </w:r>
      <w:r w:rsidRPr="009367A4">
        <w:rPr>
          <w:bCs/>
          <w:i/>
        </w:rPr>
        <w:t>tỉnh Tuyên Quang</w:t>
      </w:r>
      <w:r w:rsidR="009367A4">
        <w:rPr>
          <w:bCs/>
          <w:i/>
          <w:lang w:val="en-US"/>
        </w:rPr>
        <w:t>.</w:t>
      </w:r>
      <w:bookmarkStart w:id="0" w:name="_GoBack"/>
      <w:bookmarkEnd w:id="0"/>
    </w:p>
    <w:p w:rsidR="007831EC" w:rsidRPr="00D5172D" w:rsidRDefault="007831EC" w:rsidP="00A535AB">
      <w:pPr>
        <w:spacing w:before="480" w:after="360" w:line="280" w:lineRule="exact"/>
        <w:jc w:val="center"/>
        <w:rPr>
          <w:b/>
          <w:lang w:val="nl-NL"/>
        </w:rPr>
      </w:pPr>
      <w:r w:rsidRPr="00D5172D">
        <w:rPr>
          <w:b/>
          <w:lang w:val="nl-NL"/>
        </w:rPr>
        <w:t>QUYẾT ĐỊNH:</w:t>
      </w:r>
    </w:p>
    <w:p w:rsidR="007831EC" w:rsidRPr="003D43BA" w:rsidRDefault="007831EC" w:rsidP="00A535AB">
      <w:pPr>
        <w:shd w:val="clear" w:color="auto" w:fill="FFFFFF"/>
        <w:spacing w:before="120" w:after="120" w:line="340" w:lineRule="exact"/>
        <w:ind w:firstLine="720"/>
        <w:jc w:val="both"/>
        <w:rPr>
          <w:bCs/>
          <w:lang w:val="pt-BR"/>
        </w:rPr>
      </w:pPr>
      <w:r w:rsidRPr="003D43BA">
        <w:rPr>
          <w:b/>
          <w:lang w:val="nl-NL"/>
        </w:rPr>
        <w:t xml:space="preserve">Điều 1. </w:t>
      </w:r>
      <w:r w:rsidRPr="003D43BA">
        <w:rPr>
          <w:lang w:val="nl-NL"/>
        </w:rPr>
        <w:t xml:space="preserve">Ban hành kèm theo Quyết định này </w:t>
      </w:r>
      <w:r w:rsidR="00416DB8">
        <w:rPr>
          <w:lang w:val="nl-NL"/>
        </w:rPr>
        <w:t>T</w:t>
      </w:r>
      <w:r w:rsidRPr="003D43BA">
        <w:rPr>
          <w:lang w:val="pt-BR"/>
        </w:rPr>
        <w:t>iêu chí lựa chọn sách giáo khoa</w:t>
      </w:r>
      <w:r w:rsidR="00E4287A">
        <w:rPr>
          <w:lang w:val="pt-BR"/>
        </w:rPr>
        <w:t xml:space="preserve"> </w:t>
      </w:r>
      <w:r w:rsidRPr="003D43BA">
        <w:rPr>
          <w:lang w:val="nl-NL"/>
        </w:rPr>
        <w:t xml:space="preserve">trong các cơ sở giáo dục phổ thông </w:t>
      </w:r>
      <w:r w:rsidRPr="003D43BA">
        <w:rPr>
          <w:lang w:val="pt-BR"/>
        </w:rPr>
        <w:t xml:space="preserve">trên địa bàn </w:t>
      </w:r>
      <w:r w:rsidRPr="003D43BA">
        <w:rPr>
          <w:bCs/>
          <w:lang w:val="pt-BR"/>
        </w:rPr>
        <w:t>tỉnh</w:t>
      </w:r>
      <w:r w:rsidR="00B221D6">
        <w:rPr>
          <w:bCs/>
          <w:lang w:val="pt-BR"/>
        </w:rPr>
        <w:t xml:space="preserve"> </w:t>
      </w:r>
      <w:r w:rsidRPr="003D43BA">
        <w:rPr>
          <w:bCs/>
          <w:lang w:val="pt-BR"/>
        </w:rPr>
        <w:t>Tuyên Quang.</w:t>
      </w:r>
    </w:p>
    <w:p w:rsidR="0025738B" w:rsidRDefault="00105D6B" w:rsidP="00A535AB">
      <w:pPr>
        <w:pStyle w:val="NormalWeb"/>
        <w:spacing w:before="120" w:beforeAutospacing="0" w:after="0" w:afterAutospacing="0" w:line="340" w:lineRule="exact"/>
        <w:ind w:firstLine="720"/>
        <w:jc w:val="both"/>
        <w:rPr>
          <w:spacing w:val="2"/>
          <w:sz w:val="28"/>
          <w:szCs w:val="28"/>
        </w:rPr>
      </w:pPr>
      <w:r w:rsidRPr="00F26C31">
        <w:rPr>
          <w:b/>
          <w:iCs/>
          <w:color w:val="000000"/>
          <w:spacing w:val="-4"/>
          <w:sz w:val="28"/>
          <w:szCs w:val="28"/>
          <w:lang w:val="vi-VN"/>
        </w:rPr>
        <w:t xml:space="preserve">Điều </w:t>
      </w:r>
      <w:r>
        <w:rPr>
          <w:b/>
          <w:iCs/>
          <w:color w:val="000000"/>
          <w:spacing w:val="-4"/>
          <w:sz w:val="28"/>
          <w:szCs w:val="28"/>
        </w:rPr>
        <w:t>2</w:t>
      </w:r>
      <w:r w:rsidRPr="00F26C31">
        <w:rPr>
          <w:b/>
          <w:iCs/>
          <w:color w:val="000000"/>
          <w:spacing w:val="-4"/>
          <w:sz w:val="28"/>
          <w:szCs w:val="28"/>
          <w:lang w:val="vi-VN"/>
        </w:rPr>
        <w:t xml:space="preserve">. </w:t>
      </w:r>
      <w:r w:rsidRPr="00802F12">
        <w:rPr>
          <w:spacing w:val="2"/>
          <w:sz w:val="28"/>
          <w:szCs w:val="28"/>
        </w:rPr>
        <w:t xml:space="preserve">Sở Giáo dục và Đào tạo chủ trì, phối hợp với các ngành chức năng và Ủy ban nhân dân huyện, thành phố theo chức năng, nhiệm vụ có trách nhiệm </w:t>
      </w:r>
      <w:r w:rsidR="0025738B" w:rsidRPr="00802F12">
        <w:rPr>
          <w:spacing w:val="2"/>
          <w:sz w:val="28"/>
          <w:szCs w:val="28"/>
        </w:rPr>
        <w:t xml:space="preserve">chỉ đạo, hướng dẫn, giám sát, kiểm tra việc tổ chức lựa chọn sách giáo khoa của các cơ sở giáo dục phổ thông </w:t>
      </w:r>
      <w:r w:rsidR="00581029" w:rsidRPr="00802F12">
        <w:rPr>
          <w:spacing w:val="2"/>
          <w:sz w:val="28"/>
          <w:szCs w:val="28"/>
        </w:rPr>
        <w:t>trên địa bàn tỉnh</w:t>
      </w:r>
      <w:r w:rsidR="001D3568" w:rsidRPr="00802F12">
        <w:rPr>
          <w:spacing w:val="2"/>
          <w:sz w:val="28"/>
          <w:szCs w:val="28"/>
        </w:rPr>
        <w:t xml:space="preserve"> bảo đảm</w:t>
      </w:r>
      <w:r w:rsidR="00A860DE" w:rsidRPr="00802F12">
        <w:rPr>
          <w:spacing w:val="2"/>
          <w:sz w:val="28"/>
          <w:szCs w:val="28"/>
        </w:rPr>
        <w:t xml:space="preserve"> các tiêu chí quy định tại Điều 1 Quyết định này</w:t>
      </w:r>
      <w:r w:rsidR="00A67E01" w:rsidRPr="00802F12">
        <w:rPr>
          <w:spacing w:val="2"/>
          <w:sz w:val="28"/>
          <w:szCs w:val="28"/>
        </w:rPr>
        <w:t xml:space="preserve"> </w:t>
      </w:r>
      <w:r w:rsidR="001D3568" w:rsidRPr="00802F12">
        <w:rPr>
          <w:spacing w:val="2"/>
          <w:sz w:val="28"/>
          <w:szCs w:val="28"/>
        </w:rPr>
        <w:t xml:space="preserve">theo đúng quy định tại </w:t>
      </w:r>
      <w:r w:rsidR="0025738B" w:rsidRPr="00802F12">
        <w:rPr>
          <w:spacing w:val="2"/>
          <w:sz w:val="28"/>
          <w:szCs w:val="28"/>
        </w:rPr>
        <w:t>Thông tư số 01/2020/TT-BGDĐT ngày 30/01/2020 của Bộ trưởng Bộ Giáo dục và Đào tạo và các quy định hiện hành.</w:t>
      </w:r>
    </w:p>
    <w:p w:rsidR="007831EC" w:rsidRPr="003D43BA" w:rsidRDefault="00802F12" w:rsidP="007831EC">
      <w:pPr>
        <w:shd w:val="clear" w:color="auto" w:fill="FFFFFF"/>
        <w:spacing w:before="120" w:after="120"/>
        <w:ind w:firstLine="720"/>
        <w:jc w:val="both"/>
        <w:rPr>
          <w:b/>
          <w:lang w:val="nl-NL"/>
        </w:rPr>
      </w:pPr>
      <w:r>
        <w:rPr>
          <w:b/>
          <w:bCs/>
          <w:lang w:val="pt-BR"/>
        </w:rPr>
        <w:lastRenderedPageBreak/>
        <w:t xml:space="preserve">Điều 3. </w:t>
      </w:r>
      <w:r w:rsidR="007831EC" w:rsidRPr="00236191">
        <w:rPr>
          <w:bCs/>
          <w:lang w:val="pt-BR"/>
        </w:rPr>
        <w:t>Quyết định</w:t>
      </w:r>
      <w:r w:rsidR="00B221D6" w:rsidRPr="00236191">
        <w:rPr>
          <w:bCs/>
          <w:lang w:val="pt-BR"/>
        </w:rPr>
        <w:t xml:space="preserve"> </w:t>
      </w:r>
      <w:r w:rsidR="007831EC" w:rsidRPr="00236191">
        <w:rPr>
          <w:lang w:val="nl-NL"/>
        </w:rPr>
        <w:t xml:space="preserve">có </w:t>
      </w:r>
      <w:r w:rsidR="007831EC" w:rsidRPr="00AA7FB7">
        <w:rPr>
          <w:lang w:val="nl-NL"/>
        </w:rPr>
        <w:t>hiệu</w:t>
      </w:r>
      <w:r w:rsidR="00B221D6" w:rsidRPr="00AA7FB7">
        <w:rPr>
          <w:lang w:val="nl-NL"/>
        </w:rPr>
        <w:t xml:space="preserve"> </w:t>
      </w:r>
      <w:r w:rsidR="007831EC" w:rsidRPr="00AA7FB7">
        <w:rPr>
          <w:lang w:val="nl-NL"/>
        </w:rPr>
        <w:t xml:space="preserve">lực </w:t>
      </w:r>
      <w:r w:rsidR="00AA7FB7" w:rsidRPr="00AA7FB7">
        <w:rPr>
          <w:lang w:val="nl-NL"/>
        </w:rPr>
        <w:t>thi hành</w:t>
      </w:r>
      <w:r w:rsidR="007831EC" w:rsidRPr="00AA7FB7">
        <w:rPr>
          <w:lang w:val="nl-NL"/>
        </w:rPr>
        <w:t xml:space="preserve"> kể từ ngày </w:t>
      </w:r>
      <w:r w:rsidR="005C5362" w:rsidRPr="00AA7FB7">
        <w:rPr>
          <w:lang w:val="nl-NL"/>
        </w:rPr>
        <w:t>ký</w:t>
      </w:r>
      <w:r w:rsidR="007831EC" w:rsidRPr="00AA7FB7">
        <w:rPr>
          <w:lang w:val="nl-NL"/>
        </w:rPr>
        <w:t>.</w:t>
      </w:r>
    </w:p>
    <w:p w:rsidR="00653CA7" w:rsidRDefault="007831EC" w:rsidP="007831EC">
      <w:pPr>
        <w:shd w:val="clear" w:color="auto" w:fill="FFFFFF"/>
        <w:spacing w:before="120" w:after="120"/>
        <w:ind w:firstLine="720"/>
        <w:jc w:val="both"/>
        <w:rPr>
          <w:lang w:val="nl-NL"/>
        </w:rPr>
      </w:pPr>
      <w:r w:rsidRPr="00FF03BA">
        <w:rPr>
          <w:spacing w:val="-4"/>
          <w:lang w:val="nl-NL"/>
        </w:rPr>
        <w:t>Chánh văn phòng Ủy ban nhân dân tỉnh; Giám đốc Sở Giáo dục và Đào tạo</w:t>
      </w:r>
      <w:r w:rsidRPr="003D43BA">
        <w:rPr>
          <w:lang w:val="nl-NL"/>
        </w:rPr>
        <w:t xml:space="preserve">; </w:t>
      </w:r>
      <w:r w:rsidR="00802F12">
        <w:rPr>
          <w:lang w:val="nl-NL"/>
        </w:rPr>
        <w:t>Chủ tịch Ủy ban nhân dân huyện, thành phố</w:t>
      </w:r>
      <w:r w:rsidRPr="003D43BA">
        <w:rPr>
          <w:lang w:val="nl-NL"/>
        </w:rPr>
        <w:t xml:space="preserve">; </w:t>
      </w:r>
      <w:r w:rsidR="003B6CAB">
        <w:rPr>
          <w:lang w:val="nl-NL"/>
        </w:rPr>
        <w:t>Thủ trưởng cơ quan, đơn vị liên quan</w:t>
      </w:r>
      <w:r w:rsidRPr="003D43BA">
        <w:rPr>
          <w:lang w:val="nl-NL"/>
        </w:rPr>
        <w:t xml:space="preserve"> chịu trách nhiệm thi hành Quyết định này./.</w:t>
      </w:r>
    </w:p>
    <w:tbl>
      <w:tblPr>
        <w:tblW w:w="9360" w:type="dxa"/>
        <w:tblInd w:w="108" w:type="dxa"/>
        <w:tblLayout w:type="fixed"/>
        <w:tblLook w:val="0000"/>
      </w:tblPr>
      <w:tblGrid>
        <w:gridCol w:w="4770"/>
        <w:gridCol w:w="4590"/>
      </w:tblGrid>
      <w:tr w:rsidR="007831EC" w:rsidRPr="00A33848" w:rsidTr="00FE3337">
        <w:trPr>
          <w:trHeight w:val="2163"/>
        </w:trPr>
        <w:tc>
          <w:tcPr>
            <w:tcW w:w="4770" w:type="dxa"/>
          </w:tcPr>
          <w:p w:rsidR="007831EC" w:rsidRPr="00B95C2D" w:rsidRDefault="002952AC" w:rsidP="00FE3337">
            <w:pPr>
              <w:jc w:val="both"/>
              <w:rPr>
                <w:b/>
                <w:i/>
                <w:sz w:val="24"/>
                <w:lang w:val="nl-NL"/>
              </w:rPr>
            </w:pPr>
            <w:r>
              <w:rPr>
                <w:b/>
                <w:i/>
                <w:noProof/>
                <w:sz w:val="24"/>
                <w:lang w:val="en-US" w:eastAsia="en-US"/>
              </w:rPr>
              <w:pict>
                <v:line id="Straight Connector 1" o:spid="_x0000_s1028" style="position:absolute;left:0;text-align:left;z-index:251662336;visibility:visible;mso-width-relative:margin;mso-height-relative:margin" from="127.8pt,12.45pt" to="127.8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" strokecolor="#002060"/>
              </w:pict>
            </w:r>
            <w:r w:rsidR="007831EC" w:rsidRPr="00B95C2D">
              <w:rPr>
                <w:b/>
                <w:i/>
                <w:sz w:val="24"/>
                <w:lang w:val="nl-NL"/>
              </w:rPr>
              <w:t>Nơi nhận:</w:t>
            </w:r>
          </w:p>
          <w:p w:rsidR="003313DA" w:rsidRDefault="003313DA" w:rsidP="00FE3337">
            <w:pPr>
              <w:jc w:val="both"/>
              <w:rPr>
                <w:sz w:val="22"/>
                <w:szCs w:val="22"/>
                <w:lang w:val="nl-NL"/>
              </w:rPr>
            </w:pPr>
            <w:r>
              <w:rPr>
                <w:sz w:val="22"/>
                <w:szCs w:val="22"/>
                <w:lang w:val="nl-NL"/>
              </w:rPr>
              <w:t>- Bộ Giáo dục và Đào tạo;</w:t>
            </w:r>
          </w:p>
          <w:p w:rsidR="00C93AE1" w:rsidRDefault="002952AC" w:rsidP="00FE3337">
            <w:pPr>
              <w:jc w:val="both"/>
              <w:rPr>
                <w:sz w:val="22"/>
                <w:szCs w:val="22"/>
                <w:lang w:val="nl-NL"/>
              </w:rPr>
            </w:pPr>
            <w:r>
              <w:rPr>
                <w:noProof/>
                <w:sz w:val="22"/>
                <w:szCs w:val="22"/>
                <w:lang w:val="en-US" w:eastAsia="en-US"/>
              </w:rPr>
              <w:pict>
                <v:shapetype id="_x0000_t202" coordsize="21600,21600" o:spt="202" path="m,l,21600r21600,l21600,xe">
                  <v:stroke joinstyle="miter"/>
                  <v:path gradientshapeok="t" o:connecttype="rect"/>
                </v:shapetype>
                <v:shape id="Text Box 2" o:spid="_x0000_s1027" type="#_x0000_t202" style="position:absolute;left:0;text-align:left;margin-left:124.05pt;margin-top:7.25pt;width:63.75pt;height:26.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" filled="f" stroked="f" strokeweight=".5pt">
                  <v:textbox>
                    <w:txbxContent>
                      <w:p w:rsidR="00AD45B6" w:rsidRDefault="00AD45B6">
                        <w:r w:rsidRPr="00B95C2D">
                          <w:rPr>
                            <w:sz w:val="22"/>
                            <w:szCs w:val="22"/>
                            <w:lang w:val="nl-NL"/>
                          </w:rPr>
                          <w:t>(báo cáo)</w:t>
                        </w:r>
                      </w:p>
                    </w:txbxContent>
                  </v:textbox>
                </v:shape>
              </w:pict>
            </w:r>
            <w:r w:rsidR="007831EC" w:rsidRPr="00B95C2D">
              <w:rPr>
                <w:sz w:val="22"/>
                <w:szCs w:val="22"/>
                <w:lang w:val="nl-NL"/>
              </w:rPr>
              <w:t>-</w:t>
            </w:r>
            <w:r w:rsidR="00C93AE1">
              <w:rPr>
                <w:sz w:val="22"/>
                <w:szCs w:val="22"/>
                <w:lang w:val="nl-NL"/>
              </w:rPr>
              <w:t xml:space="preserve"> Thường trực Tỉnh ủy;</w:t>
            </w:r>
          </w:p>
          <w:p w:rsidR="00C93AE1" w:rsidRDefault="00C93AE1" w:rsidP="00FE3337">
            <w:pPr>
              <w:jc w:val="both"/>
              <w:rPr>
                <w:sz w:val="22"/>
                <w:szCs w:val="22"/>
                <w:lang w:val="nl-NL"/>
              </w:rPr>
            </w:pPr>
            <w:r>
              <w:rPr>
                <w:sz w:val="22"/>
                <w:szCs w:val="22"/>
                <w:lang w:val="nl-NL"/>
              </w:rPr>
              <w:t>- Thường trực HĐND tỉnh;</w:t>
            </w:r>
          </w:p>
          <w:p w:rsidR="007831EC" w:rsidRPr="00B95C2D" w:rsidRDefault="00C93AE1" w:rsidP="00FE3337">
            <w:pPr>
              <w:jc w:val="both"/>
              <w:rPr>
                <w:sz w:val="22"/>
                <w:szCs w:val="22"/>
                <w:lang w:val="nl-NL"/>
              </w:rPr>
            </w:pPr>
            <w:r>
              <w:rPr>
                <w:sz w:val="22"/>
                <w:szCs w:val="22"/>
                <w:lang w:val="nl-NL"/>
              </w:rPr>
              <w:t xml:space="preserve">- </w:t>
            </w:r>
            <w:r w:rsidR="007831EC" w:rsidRPr="00B95C2D">
              <w:rPr>
                <w:sz w:val="22"/>
                <w:szCs w:val="22"/>
                <w:lang w:val="nl-NL"/>
              </w:rPr>
              <w:t>Chủ tịch UBND tỉnh</w:t>
            </w:r>
            <w:r>
              <w:rPr>
                <w:sz w:val="22"/>
                <w:szCs w:val="22"/>
                <w:lang w:val="nl-NL"/>
              </w:rPr>
              <w:t>;</w:t>
            </w:r>
            <w:r w:rsidR="007831EC" w:rsidRPr="00B95C2D">
              <w:rPr>
                <w:sz w:val="22"/>
                <w:szCs w:val="22"/>
                <w:lang w:val="nl-NL"/>
              </w:rPr>
              <w:t xml:space="preserve"> </w:t>
            </w:r>
          </w:p>
          <w:p w:rsidR="007831EC" w:rsidRPr="00B95C2D" w:rsidRDefault="007831EC" w:rsidP="00FE3337">
            <w:pPr>
              <w:jc w:val="both"/>
              <w:rPr>
                <w:sz w:val="22"/>
                <w:szCs w:val="22"/>
                <w:lang w:val="nl-NL"/>
              </w:rPr>
            </w:pPr>
            <w:r w:rsidRPr="00B95C2D">
              <w:rPr>
                <w:sz w:val="22"/>
                <w:szCs w:val="22"/>
                <w:lang w:val="nl-NL"/>
              </w:rPr>
              <w:t>- PCT UBND tỉnh Nguyễn Thế Giang;</w:t>
            </w:r>
          </w:p>
          <w:p w:rsidR="007831EC" w:rsidRDefault="007831EC" w:rsidP="00FE3337">
            <w:pPr>
              <w:tabs>
                <w:tab w:val="left" w:pos="2980"/>
              </w:tabs>
              <w:jc w:val="both"/>
              <w:rPr>
                <w:sz w:val="22"/>
                <w:szCs w:val="22"/>
                <w:lang w:val="nl-NL"/>
              </w:rPr>
            </w:pPr>
            <w:r w:rsidRPr="00B95C2D">
              <w:rPr>
                <w:sz w:val="22"/>
                <w:szCs w:val="22"/>
                <w:lang w:val="nl-NL"/>
              </w:rPr>
              <w:t>- Như Điều 3</w:t>
            </w:r>
            <w:r w:rsidR="00C93AE1">
              <w:rPr>
                <w:sz w:val="22"/>
                <w:szCs w:val="22"/>
                <w:lang w:val="nl-NL"/>
              </w:rPr>
              <w:t>;</w:t>
            </w:r>
            <w:r w:rsidRPr="00B95C2D">
              <w:rPr>
                <w:sz w:val="22"/>
                <w:szCs w:val="22"/>
                <w:lang w:val="nl-NL"/>
              </w:rPr>
              <w:t xml:space="preserve"> (thực </w:t>
            </w:r>
            <w:r w:rsidR="00C93AE1">
              <w:rPr>
                <w:sz w:val="22"/>
                <w:szCs w:val="22"/>
                <w:lang w:val="nl-NL"/>
              </w:rPr>
              <w:t>hiện)</w:t>
            </w:r>
          </w:p>
          <w:p w:rsidR="001C4622" w:rsidRDefault="001C4622" w:rsidP="00FE3337">
            <w:pPr>
              <w:tabs>
                <w:tab w:val="left" w:pos="2980"/>
              </w:tabs>
              <w:jc w:val="both"/>
              <w:rPr>
                <w:sz w:val="22"/>
                <w:szCs w:val="22"/>
                <w:lang w:val="nl-NL"/>
              </w:rPr>
            </w:pPr>
            <w:r>
              <w:rPr>
                <w:sz w:val="22"/>
                <w:szCs w:val="22"/>
                <w:lang w:val="nl-NL"/>
              </w:rPr>
              <w:t>- Báo Tuyên Quang;</w:t>
            </w:r>
          </w:p>
          <w:p w:rsidR="001C4622" w:rsidRPr="00B95C2D" w:rsidRDefault="001C4622" w:rsidP="00FE3337">
            <w:pPr>
              <w:tabs>
                <w:tab w:val="left" w:pos="2980"/>
              </w:tabs>
              <w:jc w:val="both"/>
              <w:rPr>
                <w:sz w:val="22"/>
                <w:szCs w:val="22"/>
                <w:lang w:val="nl-NL"/>
              </w:rPr>
            </w:pPr>
            <w:r>
              <w:rPr>
                <w:sz w:val="22"/>
                <w:szCs w:val="22"/>
                <w:lang w:val="nl-NL"/>
              </w:rPr>
              <w:t>- Cổng TTĐT tỉnh;</w:t>
            </w:r>
          </w:p>
          <w:p w:rsidR="007831EC" w:rsidRPr="00B95C2D" w:rsidRDefault="00C148A4" w:rsidP="00FE3337">
            <w:pPr>
              <w:tabs>
                <w:tab w:val="left" w:pos="2980"/>
              </w:tabs>
              <w:jc w:val="both"/>
              <w:rPr>
                <w:sz w:val="22"/>
                <w:szCs w:val="22"/>
                <w:lang w:val="nl-NL"/>
              </w:rPr>
            </w:pPr>
            <w:r>
              <w:rPr>
                <w:sz w:val="22"/>
                <w:szCs w:val="22"/>
                <w:lang w:val="nl-NL"/>
              </w:rPr>
              <w:t>- P</w:t>
            </w:r>
            <w:r w:rsidR="007831EC" w:rsidRPr="00B95C2D">
              <w:rPr>
                <w:sz w:val="22"/>
                <w:szCs w:val="22"/>
                <w:lang w:val="nl-NL"/>
              </w:rPr>
              <w:t>CVP UBND tỉnh Nguyễn Thanh;</w:t>
            </w:r>
          </w:p>
          <w:p w:rsidR="007831EC" w:rsidRPr="00B95C2D" w:rsidRDefault="007831EC" w:rsidP="00FE3337">
            <w:pPr>
              <w:jc w:val="both"/>
              <w:rPr>
                <w:lang w:val="nl-NL"/>
              </w:rPr>
            </w:pPr>
            <w:r w:rsidRPr="00B95C2D">
              <w:rPr>
                <w:sz w:val="22"/>
                <w:szCs w:val="22"/>
                <w:lang w:val="nl-NL"/>
              </w:rPr>
              <w:t>- Lưu VT, KGVX (Bắc).</w:t>
            </w:r>
          </w:p>
        </w:tc>
        <w:tc>
          <w:tcPr>
            <w:tcW w:w="4590" w:type="dxa"/>
          </w:tcPr>
          <w:p w:rsidR="007831EC" w:rsidRDefault="007831EC" w:rsidP="00FE3337">
            <w:pPr>
              <w:jc w:val="center"/>
              <w:rPr>
                <w:b/>
                <w:bCs/>
                <w:lang w:val="nl-NL"/>
              </w:rPr>
            </w:pPr>
            <w:r>
              <w:rPr>
                <w:b/>
                <w:bCs/>
                <w:lang w:val="nl-NL"/>
              </w:rPr>
              <w:t>KT. CHỦ TỊCH</w:t>
            </w:r>
          </w:p>
          <w:p w:rsidR="007831EC" w:rsidRPr="00AB756D" w:rsidRDefault="007831EC" w:rsidP="00FE3337">
            <w:pPr>
              <w:jc w:val="center"/>
              <w:rPr>
                <w:b/>
                <w:bCs/>
                <w:lang w:val="nl-NL"/>
              </w:rPr>
            </w:pPr>
            <w:r>
              <w:rPr>
                <w:b/>
                <w:bCs/>
                <w:lang w:val="nl-NL"/>
              </w:rPr>
              <w:t>PHÓ CHỦ TỊCH</w:t>
            </w:r>
          </w:p>
          <w:p w:rsidR="007831EC" w:rsidRPr="00AB756D" w:rsidRDefault="007831EC" w:rsidP="00FE3337">
            <w:pPr>
              <w:jc w:val="center"/>
              <w:rPr>
                <w:b/>
                <w:bCs/>
                <w:lang w:val="nl-NL"/>
              </w:rPr>
            </w:pPr>
          </w:p>
          <w:p w:rsidR="007831EC" w:rsidRDefault="007831EC" w:rsidP="00FE3337">
            <w:pPr>
              <w:jc w:val="center"/>
              <w:rPr>
                <w:b/>
                <w:bCs/>
                <w:lang w:val="nl-NL"/>
              </w:rPr>
            </w:pPr>
          </w:p>
          <w:p w:rsidR="00522319" w:rsidRPr="00F23180" w:rsidRDefault="00F23180" w:rsidP="00FE3337">
            <w:pPr>
              <w:jc w:val="center"/>
              <w:rPr>
                <w:bCs/>
                <w:i/>
                <w:lang w:val="nl-NL"/>
              </w:rPr>
            </w:pPr>
            <w:r w:rsidRPr="00F23180">
              <w:rPr>
                <w:bCs/>
                <w:i/>
                <w:lang w:val="nl-NL"/>
              </w:rPr>
              <w:t>Đã ký</w:t>
            </w:r>
          </w:p>
          <w:p w:rsidR="007831EC" w:rsidRPr="005163B7" w:rsidRDefault="007831EC" w:rsidP="00FE3337">
            <w:pPr>
              <w:jc w:val="center"/>
              <w:rPr>
                <w:b/>
                <w:bCs/>
                <w:sz w:val="46"/>
                <w:lang w:val="nl-NL"/>
              </w:rPr>
            </w:pPr>
          </w:p>
          <w:p w:rsidR="003B6CAB" w:rsidRDefault="003B6CAB" w:rsidP="00FE3337">
            <w:pPr>
              <w:jc w:val="center"/>
              <w:rPr>
                <w:b/>
                <w:bCs/>
                <w:lang w:val="nl-NL"/>
              </w:rPr>
            </w:pPr>
          </w:p>
          <w:p w:rsidR="003B6CAB" w:rsidRPr="00AB756D" w:rsidRDefault="003B6CAB" w:rsidP="00FE3337">
            <w:pPr>
              <w:jc w:val="center"/>
              <w:rPr>
                <w:b/>
                <w:bCs/>
                <w:lang w:val="nl-NL"/>
              </w:rPr>
            </w:pPr>
          </w:p>
          <w:p w:rsidR="007831EC" w:rsidRPr="006F6BD4" w:rsidRDefault="007831EC" w:rsidP="00FE3337">
            <w:pPr>
              <w:jc w:val="center"/>
              <w:rPr>
                <w:b/>
                <w:lang w:val="nl-NL"/>
              </w:rPr>
            </w:pPr>
            <w:r>
              <w:rPr>
                <w:b/>
                <w:bCs/>
                <w:lang w:val="it-IT"/>
              </w:rPr>
              <w:t>Nguyễn Thế Giang</w:t>
            </w:r>
          </w:p>
        </w:tc>
      </w:tr>
    </w:tbl>
    <w:p w:rsidR="00145CF3" w:rsidRDefault="00145CF3" w:rsidP="007831EC">
      <w:pPr>
        <w:jc w:val="center"/>
        <w:rPr>
          <w:rFonts w:eastAsia="Calibri"/>
          <w:b/>
          <w:bCs/>
          <w:noProof/>
          <w:szCs w:val="32"/>
          <w:lang w:val="nl-NL"/>
        </w:rPr>
      </w:pPr>
    </w:p>
    <w:p w:rsidR="00C93AE1" w:rsidRDefault="00C93AE1" w:rsidP="007831EC">
      <w:pPr>
        <w:jc w:val="center"/>
        <w:rPr>
          <w:rFonts w:eastAsia="Calibri"/>
          <w:b/>
          <w:bCs/>
          <w:noProof/>
          <w:szCs w:val="32"/>
          <w:lang w:val="nl-NL"/>
        </w:rPr>
      </w:pPr>
    </w:p>
    <w:p w:rsidR="00C93AE1" w:rsidRDefault="00C93AE1"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5E7EFD" w:rsidRDefault="005E7EFD" w:rsidP="007831EC">
      <w:pPr>
        <w:jc w:val="center"/>
        <w:rPr>
          <w:rFonts w:eastAsia="Calibri"/>
          <w:b/>
          <w:bCs/>
          <w:noProof/>
          <w:szCs w:val="32"/>
          <w:lang w:val="nl-NL"/>
        </w:rPr>
      </w:pPr>
    </w:p>
    <w:p w:rsidR="00C93AE1" w:rsidRDefault="00C93AE1" w:rsidP="007831EC">
      <w:pPr>
        <w:jc w:val="center"/>
        <w:rPr>
          <w:rFonts w:eastAsia="Calibri"/>
          <w:b/>
          <w:bCs/>
          <w:noProof/>
          <w:szCs w:val="32"/>
          <w:lang w:val="nl-NL"/>
        </w:rPr>
      </w:pPr>
    </w:p>
    <w:p w:rsidR="00F4220F" w:rsidRDefault="00F4220F" w:rsidP="00F4220F">
      <w:pPr>
        <w:jc w:val="center"/>
        <w:rPr>
          <w:rFonts w:eastAsia="Calibri"/>
          <w:b/>
          <w:bCs/>
          <w:noProof/>
          <w:lang w:val="nl-NL"/>
        </w:rPr>
      </w:pPr>
      <w:r>
        <w:rPr>
          <w:rFonts w:eastAsia="Calibri"/>
          <w:b/>
          <w:bCs/>
          <w:noProof/>
          <w:lang w:val="nl-NL"/>
        </w:rPr>
        <w:lastRenderedPageBreak/>
        <w:t>TIÊU CHÍ</w:t>
      </w:r>
    </w:p>
    <w:p w:rsidR="00F4220F" w:rsidRDefault="00F4220F" w:rsidP="00F4220F">
      <w:pPr>
        <w:jc w:val="center"/>
        <w:rPr>
          <w:rFonts w:eastAsia="Calibri"/>
          <w:b/>
          <w:bCs/>
          <w:noProof/>
          <w:lang w:val="nl-NL"/>
        </w:rPr>
      </w:pPr>
      <w:r>
        <w:rPr>
          <w:rFonts w:eastAsia="Calibri"/>
          <w:b/>
          <w:bCs/>
          <w:noProof/>
          <w:lang w:val="nl-NL"/>
        </w:rPr>
        <w:t>L</w:t>
      </w:r>
      <w:r w:rsidRPr="004263C0">
        <w:rPr>
          <w:rFonts w:eastAsia="Calibri"/>
          <w:b/>
          <w:bCs/>
          <w:noProof/>
          <w:lang w:val="nl-NL"/>
        </w:rPr>
        <w:t xml:space="preserve">ựa chọn sách giáo khoa trong các cơ sở </w:t>
      </w:r>
    </w:p>
    <w:p w:rsidR="00F4220F" w:rsidRPr="004263C0" w:rsidRDefault="00F4220F" w:rsidP="00F4220F">
      <w:pPr>
        <w:jc w:val="center"/>
        <w:rPr>
          <w:rFonts w:eastAsia="Calibri"/>
          <w:b/>
          <w:bCs/>
          <w:noProof/>
          <w:lang w:val="nl-NL"/>
        </w:rPr>
      </w:pPr>
      <w:r w:rsidRPr="004263C0">
        <w:rPr>
          <w:rFonts w:eastAsia="Calibri"/>
          <w:b/>
          <w:bCs/>
          <w:noProof/>
          <w:lang w:val="nl-NL"/>
        </w:rPr>
        <w:t>giáo dục phổ thông trên địa bàn tỉnh Tuyên Quang</w:t>
      </w:r>
    </w:p>
    <w:p w:rsidR="00F4220F" w:rsidRDefault="00F4220F" w:rsidP="00F4220F">
      <w:pPr>
        <w:jc w:val="center"/>
        <w:rPr>
          <w:rFonts w:eastAsia="Calibri"/>
          <w:i/>
          <w:noProof/>
          <w:lang w:val="nl-NL"/>
        </w:rPr>
      </w:pPr>
      <w:r w:rsidRPr="004263C0">
        <w:rPr>
          <w:rFonts w:eastAsia="Calibri"/>
          <w:i/>
          <w:noProof/>
          <w:lang w:val="nl-NL"/>
        </w:rPr>
        <w:t>(</w:t>
      </w:r>
      <w:r>
        <w:rPr>
          <w:rFonts w:eastAsia="Calibri"/>
          <w:i/>
          <w:noProof/>
          <w:lang w:val="nl-NL"/>
        </w:rPr>
        <w:t>K</w:t>
      </w:r>
      <w:r w:rsidRPr="004263C0">
        <w:rPr>
          <w:rFonts w:eastAsia="Calibri"/>
          <w:i/>
          <w:noProof/>
          <w:lang w:val="nl-NL"/>
        </w:rPr>
        <w:t>èm theo Quyết định số</w:t>
      </w:r>
      <w:r w:rsidR="005E7EFD">
        <w:rPr>
          <w:rFonts w:eastAsia="Calibri"/>
          <w:i/>
          <w:noProof/>
          <w:lang w:val="nl-NL"/>
        </w:rPr>
        <w:t>: 87</w:t>
      </w:r>
      <w:r w:rsidRPr="004263C0">
        <w:rPr>
          <w:rFonts w:eastAsia="Calibri"/>
          <w:i/>
          <w:noProof/>
          <w:lang w:val="nl-NL"/>
        </w:rPr>
        <w:t>/QĐ-UBND ngày</w:t>
      </w:r>
      <w:r w:rsidR="005E7EFD">
        <w:rPr>
          <w:rFonts w:eastAsia="Calibri"/>
          <w:i/>
          <w:noProof/>
          <w:lang w:val="nl-NL"/>
        </w:rPr>
        <w:t xml:space="preserve"> 24</w:t>
      </w:r>
      <w:r>
        <w:rPr>
          <w:rFonts w:eastAsia="Calibri"/>
          <w:i/>
          <w:noProof/>
          <w:lang w:val="nl-NL"/>
        </w:rPr>
        <w:t xml:space="preserve">/3/2020 </w:t>
      </w:r>
      <w:r w:rsidRPr="004263C0">
        <w:rPr>
          <w:rFonts w:eastAsia="Calibri"/>
          <w:i/>
          <w:noProof/>
          <w:lang w:val="nl-NL"/>
        </w:rPr>
        <w:t xml:space="preserve">của </w:t>
      </w:r>
      <w:r>
        <w:rPr>
          <w:rFonts w:eastAsia="Calibri"/>
          <w:i/>
          <w:noProof/>
          <w:lang w:val="nl-NL"/>
        </w:rPr>
        <w:t>UBND</w:t>
      </w:r>
      <w:r w:rsidRPr="004263C0">
        <w:rPr>
          <w:rFonts w:eastAsia="Calibri"/>
          <w:i/>
          <w:noProof/>
          <w:lang w:val="nl-NL"/>
        </w:rPr>
        <w:t xml:space="preserve"> t</w:t>
      </w:r>
      <w:r>
        <w:rPr>
          <w:rFonts w:eastAsia="Calibri"/>
          <w:i/>
          <w:noProof/>
          <w:lang w:val="nl-NL"/>
        </w:rPr>
        <w:t>ỉnh</w:t>
      </w:r>
      <w:r w:rsidRPr="004263C0">
        <w:rPr>
          <w:rFonts w:eastAsia="Calibri"/>
          <w:i/>
          <w:noProof/>
          <w:lang w:val="nl-NL"/>
        </w:rPr>
        <w:t>)</w:t>
      </w:r>
    </w:p>
    <w:p w:rsidR="00F4220F" w:rsidRDefault="00F4220F" w:rsidP="00F4220F">
      <w:pPr>
        <w:jc w:val="center"/>
        <w:rPr>
          <w:rFonts w:eastAsia="Calibri"/>
          <w:i/>
          <w:noProof/>
          <w:lang w:val="nl-NL"/>
        </w:rPr>
      </w:pPr>
    </w:p>
    <w:p w:rsidR="00F4220F" w:rsidRPr="004263C0" w:rsidRDefault="00F4220F" w:rsidP="00F4220F">
      <w:pPr>
        <w:jc w:val="center"/>
        <w:rPr>
          <w:rFonts w:eastAsia="Calibri"/>
          <w:i/>
          <w:noProof/>
          <w:lang w:val="nl-N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8221"/>
      </w:tblGrid>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b/>
                <w:lang w:val="en-US"/>
              </w:rPr>
            </w:pPr>
            <w:r w:rsidRPr="003D69D4">
              <w:rPr>
                <w:b/>
                <w:lang w:val="en-US"/>
              </w:rPr>
              <w:t>TT</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0" w:lineRule="atLeast"/>
              <w:jc w:val="center"/>
              <w:rPr>
                <w:b/>
                <w:lang w:val="en-US"/>
              </w:rPr>
            </w:pPr>
            <w:r w:rsidRPr="003D69D4">
              <w:rPr>
                <w:b/>
                <w:lang w:val="en-US"/>
              </w:rPr>
              <w:t>Nội dung</w:t>
            </w:r>
          </w:p>
        </w:tc>
      </w:tr>
      <w:tr w:rsidR="00F4220F" w:rsidRPr="003D69D4" w:rsidTr="001D5490">
        <w:trPr>
          <w:trHeight w:val="778"/>
        </w:trPr>
        <w:tc>
          <w:tcPr>
            <w:tcW w:w="9067" w:type="dxa"/>
            <w:gridSpan w:val="2"/>
            <w:tcBorders>
              <w:top w:val="single" w:sz="4" w:space="0" w:color="auto"/>
              <w:left w:val="single" w:sz="4" w:space="0" w:color="auto"/>
              <w:bottom w:val="single" w:sz="4" w:space="0" w:color="auto"/>
              <w:right w:val="single" w:sz="4" w:space="0" w:color="auto"/>
            </w:tcBorders>
          </w:tcPr>
          <w:p w:rsidR="00F4220F" w:rsidRPr="003D69D4" w:rsidRDefault="00F4220F" w:rsidP="001D5490">
            <w:pPr>
              <w:jc w:val="both"/>
              <w:rPr>
                <w:lang w:val="nl-NL"/>
              </w:rPr>
            </w:pPr>
            <w:r w:rsidRPr="003D69D4">
              <w:rPr>
                <w:b/>
                <w:lang w:val="nl-NL"/>
              </w:rPr>
              <w:t xml:space="preserve">Tiêu chí 1: </w:t>
            </w:r>
            <w:r w:rsidRPr="003D69D4">
              <w:rPr>
                <w:b/>
                <w:bCs/>
                <w:lang w:val="nl-NL"/>
              </w:rPr>
              <w:t>Sách giáo khoa thuận lợi cho việc thực hiện mục tiêu chương trình môn học</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1</w:t>
            </w:r>
          </w:p>
        </w:tc>
        <w:tc>
          <w:tcPr>
            <w:tcW w:w="8221" w:type="dxa"/>
            <w:tcBorders>
              <w:top w:val="single" w:sz="4" w:space="0" w:color="auto"/>
              <w:left w:val="single" w:sz="4" w:space="0" w:color="auto"/>
              <w:bottom w:val="single" w:sz="4" w:space="0" w:color="auto"/>
              <w:right w:val="single" w:sz="4" w:space="0" w:color="auto"/>
            </w:tcBorders>
          </w:tcPr>
          <w:p w:rsidR="00F4220F" w:rsidRPr="00D369E1" w:rsidRDefault="00F4220F" w:rsidP="001D5490">
            <w:pPr>
              <w:spacing w:line="276" w:lineRule="auto"/>
              <w:jc w:val="both"/>
              <w:rPr>
                <w:spacing w:val="-6"/>
                <w:lang w:val="nl-NL"/>
              </w:rPr>
            </w:pPr>
            <w:r>
              <w:rPr>
                <w:rFonts w:eastAsia="Calibri"/>
                <w:noProof/>
                <w:spacing w:val="-6"/>
                <w:lang w:val="nl-NL"/>
              </w:rPr>
              <w:t>Đ</w:t>
            </w:r>
            <w:r w:rsidRPr="00D369E1">
              <w:rPr>
                <w:rFonts w:eastAsia="Calibri"/>
                <w:noProof/>
                <w:spacing w:val="-6"/>
                <w:lang w:val="nl-NL"/>
              </w:rPr>
              <w:t>ảm bảo tính khoa học, hiện đại, thiết thực, phù hợp với khả năng nhận thức của học sinh. Chú trọng rèn luyện cho học sinh khả năng tự học</w:t>
            </w:r>
            <w:r>
              <w:rPr>
                <w:rFonts w:eastAsia="Calibri"/>
                <w:noProof/>
                <w:spacing w:val="-6"/>
                <w:lang w:val="nl-NL"/>
              </w:rPr>
              <w:t xml:space="preserve">, </w:t>
            </w:r>
            <w:r w:rsidRPr="00D369E1">
              <w:rPr>
                <w:rFonts w:eastAsia="Calibri"/>
                <w:noProof/>
                <w:spacing w:val="-6"/>
                <w:lang w:val="nl-NL"/>
              </w:rPr>
              <w:t>tìm tòi kiến thức, bồi dưỡng phẩm chất và năng lực, vận dụng kiến thức thông qua giải quyết nhiệm vụ học tập đặt ra trong mỗi bài học</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2</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lang w:val="nl-NL"/>
              </w:rPr>
            </w:pPr>
            <w:r w:rsidRPr="003D69D4">
              <w:rPr>
                <w:rFonts w:eastAsia="Calibri"/>
                <w:noProof/>
                <w:lang w:val="nl-NL"/>
              </w:rPr>
              <w:t xml:space="preserve">Nội dung sách giáo khoa được thiết kế thành các chủ đề hoặc bài học. Các chủ đề hoặc bài học được thiết kế, trình bày đa dạng các hoạt động học tập; đảm bảo tích hợp kiến thức nội môn và liên môn giúp giáo viên dạy học tích hợp, gắn kết với thực tiễn cuộc sống; đảm bảo tính phân hóa, phát triển tối đa </w:t>
            </w:r>
            <w:r>
              <w:rPr>
                <w:rFonts w:eastAsia="Calibri"/>
                <w:noProof/>
                <w:lang w:val="nl-NL"/>
              </w:rPr>
              <w:t>năng lực</w:t>
            </w:r>
            <w:r w:rsidRPr="003D69D4">
              <w:rPr>
                <w:rFonts w:eastAsia="Calibri"/>
                <w:noProof/>
                <w:lang w:val="nl-NL"/>
              </w:rPr>
              <w:t xml:space="preserve"> của mỗi họ</w:t>
            </w:r>
            <w:r>
              <w:rPr>
                <w:rFonts w:eastAsia="Calibri"/>
                <w:noProof/>
                <w:lang w:val="nl-NL"/>
              </w:rPr>
              <w:t>c sinh</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3</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lang w:val="nl-NL"/>
              </w:rPr>
            </w:pPr>
            <w:r>
              <w:rPr>
                <w:lang w:val="nl-NL"/>
              </w:rPr>
              <w:t>T</w:t>
            </w:r>
            <w:r w:rsidRPr="003D69D4">
              <w:rPr>
                <w:lang w:val="nl-NL"/>
              </w:rPr>
              <w:t>hể hiện rõ các mạch nội dung, giúp cơ sở giáo dục dễ dàng xây dựng kế hoạch giáo dục phù hợp với điều kiện cơ sở vật chất của nhà trường, trình độ của giáo viên v</w:t>
            </w:r>
            <w:r>
              <w:rPr>
                <w:lang w:val="nl-NL"/>
              </w:rPr>
              <w:t>à năng lực học tập của học sinh</w:t>
            </w:r>
          </w:p>
        </w:tc>
      </w:tr>
      <w:tr w:rsidR="00F4220F" w:rsidRPr="003D69D4" w:rsidTr="001D5490">
        <w:trPr>
          <w:trHeight w:val="395"/>
        </w:trPr>
        <w:tc>
          <w:tcPr>
            <w:tcW w:w="9067" w:type="dxa"/>
            <w:gridSpan w:val="2"/>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360" w:lineRule="auto"/>
              <w:jc w:val="both"/>
              <w:rPr>
                <w:b/>
                <w:lang w:val="nl-NL"/>
              </w:rPr>
            </w:pPr>
            <w:r w:rsidRPr="003D69D4">
              <w:rPr>
                <w:b/>
                <w:bCs/>
                <w:lang w:val="nl-NL"/>
              </w:rPr>
              <w:t>Tiêu chí 2: Sách giáo khoa đảm bảo về hình thức trình bày</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1</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Pr>
                <w:rFonts w:eastAsia="Calibri"/>
                <w:noProof/>
                <w:lang w:val="nl-NL"/>
              </w:rPr>
              <w:t>T</w:t>
            </w:r>
            <w:r w:rsidRPr="003D69D4">
              <w:rPr>
                <w:rFonts w:eastAsia="Calibri"/>
                <w:noProof/>
                <w:lang w:val="nl-NL"/>
              </w:rPr>
              <w:t>rình bày hấp dẫn, cân đối, hài hòa giữa kênh chữ và kênh hình; đảm bảo tính thẩm mĩ; phù hợp với tâm lý lứa tuổi và có nét tương đồng với cuộc sống của học sinh tại đị</w:t>
            </w:r>
            <w:r>
              <w:rPr>
                <w:rFonts w:eastAsia="Calibri"/>
                <w:noProof/>
                <w:lang w:val="nl-NL"/>
              </w:rPr>
              <w:t>a phương</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2</w:t>
            </w:r>
          </w:p>
        </w:tc>
        <w:tc>
          <w:tcPr>
            <w:tcW w:w="8221" w:type="dxa"/>
            <w:tcBorders>
              <w:top w:val="single" w:sz="4" w:space="0" w:color="auto"/>
              <w:left w:val="single" w:sz="4" w:space="0" w:color="auto"/>
              <w:bottom w:val="single" w:sz="4" w:space="0" w:color="auto"/>
              <w:right w:val="single" w:sz="4" w:space="0" w:color="auto"/>
            </w:tcBorders>
          </w:tcPr>
          <w:p w:rsidR="00F4220F" w:rsidRPr="00D369E1" w:rsidRDefault="00F4220F" w:rsidP="001D5490">
            <w:pPr>
              <w:spacing w:line="276" w:lineRule="auto"/>
              <w:jc w:val="both"/>
              <w:rPr>
                <w:rFonts w:eastAsia="Calibri"/>
                <w:noProof/>
                <w:spacing w:val="-2"/>
                <w:lang w:val="nl-NL"/>
              </w:rPr>
            </w:pPr>
            <w:r>
              <w:rPr>
                <w:rFonts w:eastAsia="Calibri"/>
                <w:noProof/>
                <w:spacing w:val="-2"/>
                <w:lang w:val="nl-NL"/>
              </w:rPr>
              <w:t>Đ</w:t>
            </w:r>
            <w:r w:rsidRPr="00D369E1">
              <w:rPr>
                <w:rFonts w:eastAsia="Calibri"/>
                <w:noProof/>
                <w:spacing w:val="-2"/>
                <w:lang w:val="nl-NL"/>
              </w:rPr>
              <w:t>ảm bảo tốt về chất lượng giấy in, font chữ; hình ảnh rõ nét, màu sắc chân thực; thuận tiện cho sử dụng và bảo quản lâu dài; kích thước, độ dày của sách phù hợp với đặc thù môn học và lứa tuổi học sinh.</w:t>
            </w:r>
          </w:p>
        </w:tc>
      </w:tr>
      <w:tr w:rsidR="00F4220F" w:rsidRPr="003D69D4" w:rsidTr="001D5490">
        <w:tc>
          <w:tcPr>
            <w:tcW w:w="9067" w:type="dxa"/>
            <w:gridSpan w:val="2"/>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360" w:lineRule="auto"/>
              <w:jc w:val="both"/>
              <w:rPr>
                <w:lang w:val="nl-NL"/>
              </w:rPr>
            </w:pPr>
            <w:r w:rsidRPr="003D69D4">
              <w:rPr>
                <w:b/>
                <w:bCs/>
                <w:lang w:val="nl-NL"/>
              </w:rPr>
              <w:t>Tiêu chí 3: Sách giáo khoa phù hợp với điều kiện của địa phương</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1</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Ngôn ngữ và cách thức thể hiện phù hợp với văn hóa, lịch sử và địa lý của địa phương; văn phong trong sáng, dễ hiểu, phù hợp với phong cách khoa học và đặc điểm tâm- sinh lý của học sinh.</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2</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Nội dung sách giáo khoa đảm bảo tính mềm dẻo giúp nhà trường và giáo viên linh hoạt, sáng tạo trong việc điều chỉnh cho phù hợp với khả năng nhận thức và phong cách học tập của từng học sinh; phát huy được tính tích cực, khả năng tự học, tư duy độc lập của học sinh và khả năng hợp tác, sáng tạo trong học tập nhằm tạo cơ hội bình đẳng cho tất cả học sinh được học tập và phát triển năng khiếu, sở trường.</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lastRenderedPageBreak/>
              <w:t>3</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Cấu trúc nội dung sách giáo khoa thể hiện đa dạng các hoạt động tổ chức dạy học và hình thức, phương pháp đánh giá phù hợp với trình độ sư phạm của giáo viên; tạo điều kiện cho giáo viên đổi mới phương pháp dạy học và lựa chọn hình thức kiểm tra đánh giá các mức độ cần đạt về phẩm chất, năng lực, kỹ năng của họ</w:t>
            </w:r>
            <w:r>
              <w:rPr>
                <w:rFonts w:eastAsia="Calibri"/>
                <w:noProof/>
                <w:lang w:val="nl-NL"/>
              </w:rPr>
              <w:t>c sinh</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4</w:t>
            </w:r>
          </w:p>
        </w:tc>
        <w:tc>
          <w:tcPr>
            <w:tcW w:w="8221" w:type="dxa"/>
            <w:tcBorders>
              <w:top w:val="single" w:sz="4" w:space="0" w:color="auto"/>
              <w:left w:val="single" w:sz="4" w:space="0" w:color="auto"/>
              <w:bottom w:val="single" w:sz="4" w:space="0" w:color="auto"/>
              <w:right w:val="single" w:sz="4" w:space="0" w:color="auto"/>
            </w:tcBorders>
          </w:tcPr>
          <w:p w:rsidR="00F4220F" w:rsidRPr="00D369E1" w:rsidRDefault="00F4220F" w:rsidP="001D5490">
            <w:pPr>
              <w:spacing w:line="276" w:lineRule="auto"/>
              <w:jc w:val="both"/>
              <w:rPr>
                <w:rFonts w:eastAsia="Calibri"/>
                <w:noProof/>
                <w:spacing w:val="-6"/>
                <w:lang w:val="nl-NL"/>
              </w:rPr>
            </w:pPr>
            <w:r>
              <w:rPr>
                <w:rFonts w:eastAsia="Calibri"/>
                <w:noProof/>
                <w:spacing w:val="-6"/>
                <w:lang w:val="nl-NL"/>
              </w:rPr>
              <w:t>T</w:t>
            </w:r>
            <w:r w:rsidRPr="00D369E1">
              <w:rPr>
                <w:rFonts w:eastAsia="Calibri"/>
                <w:noProof/>
                <w:spacing w:val="-6"/>
                <w:lang w:val="nl-NL"/>
              </w:rPr>
              <w:t>ạo cơ hội để nhà trường, tổ hoặc nhóm chuyên môn và giáo viên dễ dàng thảo luận, trao đổi kinh nghiệm công tác và bổ sung những nội dung, hoạt động đặc thù thích hợp, sát với thực tiễn của đị</w:t>
            </w:r>
            <w:r>
              <w:rPr>
                <w:rFonts w:eastAsia="Calibri"/>
                <w:noProof/>
                <w:spacing w:val="-6"/>
                <w:lang w:val="nl-NL"/>
              </w:rPr>
              <w:t>a phương</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0" w:lineRule="atLeast"/>
              <w:jc w:val="center"/>
              <w:rPr>
                <w:lang w:val="nl-NL"/>
              </w:rPr>
            </w:pPr>
            <w:r w:rsidRPr="003D69D4">
              <w:rPr>
                <w:lang w:val="nl-NL"/>
              </w:rPr>
              <w:t>5</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Pr>
                <w:rFonts w:eastAsia="Calibri"/>
                <w:noProof/>
                <w:lang w:val="nl-NL"/>
              </w:rPr>
              <w:t>T</w:t>
            </w:r>
            <w:r w:rsidRPr="003D69D4">
              <w:rPr>
                <w:rFonts w:eastAsia="Calibri"/>
                <w:noProof/>
                <w:lang w:val="nl-NL"/>
              </w:rPr>
              <w:t>riển khai hiệu quả với điều kiện cơ sở vật chất, trang thiết bị và các điều kiện dạy học thực tế tại nhà trường. Giá thành hợp lý, phù hợp với điều kiện kinh tế của cộng đồng dân cư đị</w:t>
            </w:r>
            <w:r>
              <w:rPr>
                <w:rFonts w:eastAsia="Calibri"/>
                <w:noProof/>
                <w:lang w:val="nl-NL"/>
              </w:rPr>
              <w:t>a phương</w:t>
            </w:r>
          </w:p>
        </w:tc>
      </w:tr>
      <w:tr w:rsidR="00F4220F" w:rsidRPr="003D69D4" w:rsidTr="001D5490">
        <w:tc>
          <w:tcPr>
            <w:tcW w:w="9067" w:type="dxa"/>
            <w:gridSpan w:val="2"/>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360" w:lineRule="auto"/>
              <w:jc w:val="both"/>
              <w:rPr>
                <w:lang w:val="nl-NL"/>
              </w:rPr>
            </w:pPr>
            <w:r w:rsidRPr="003D69D4">
              <w:rPr>
                <w:b/>
                <w:bCs/>
                <w:lang w:val="nl-NL"/>
              </w:rPr>
              <w:t xml:space="preserve">Tiêu chí 4: Sách giáo khoa đảm bảo nguồn học liệu kèm theo </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1</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 xml:space="preserve">Nguồn tài nguyên, học liệu điện tử bổ trợ cho giáo viên, học sinh, </w:t>
            </w:r>
            <w:r>
              <w:rPr>
                <w:rFonts w:eastAsia="Calibri"/>
                <w:noProof/>
                <w:lang w:val="nl-NL"/>
              </w:rPr>
              <w:t>cha mẹ học sinh</w:t>
            </w:r>
            <w:r w:rsidRPr="003D69D4">
              <w:rPr>
                <w:rFonts w:eastAsia="Calibri"/>
                <w:noProof/>
                <w:lang w:val="nl-NL"/>
              </w:rPr>
              <w:t xml:space="preserve"> phong phú, đa dạng, hữu ích và dễ sử dụng. Kèm theo sách giáo khoa là website hỗ trợ quản lý, sử dụng các thiết bị, cung cấp tài nguyên dạy học, tranh ảnh phù hợp với nội dung bài họ</w:t>
            </w:r>
            <w:r>
              <w:rPr>
                <w:rFonts w:eastAsia="Calibri"/>
                <w:noProof/>
                <w:lang w:val="nl-NL"/>
              </w:rPr>
              <w:t>c</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2</w:t>
            </w:r>
          </w:p>
        </w:tc>
        <w:tc>
          <w:tcPr>
            <w:tcW w:w="8221" w:type="dxa"/>
            <w:tcBorders>
              <w:top w:val="single" w:sz="4" w:space="0" w:color="auto"/>
              <w:left w:val="single" w:sz="4" w:space="0" w:color="auto"/>
              <w:bottom w:val="single" w:sz="4" w:space="0" w:color="auto"/>
              <w:right w:val="single" w:sz="4" w:space="0" w:color="auto"/>
            </w:tcBorders>
          </w:tcPr>
          <w:p w:rsidR="00F4220F" w:rsidRPr="00D369E1" w:rsidRDefault="00F4220F" w:rsidP="001D5490">
            <w:pPr>
              <w:spacing w:line="276" w:lineRule="auto"/>
              <w:jc w:val="both"/>
              <w:rPr>
                <w:rFonts w:eastAsia="Calibri"/>
                <w:noProof/>
                <w:spacing w:val="-6"/>
                <w:lang w:val="nl-NL"/>
              </w:rPr>
            </w:pPr>
            <w:r w:rsidRPr="00D369E1">
              <w:rPr>
                <w:rFonts w:eastAsia="Calibri"/>
                <w:noProof/>
                <w:spacing w:val="-6"/>
                <w:lang w:val="nl-NL"/>
              </w:rPr>
              <w:t xml:space="preserve">Danh mục thiết bị, đồ dùng dạy học đi kèm với sách giáo khoa đảm bảo </w:t>
            </w:r>
            <w:r w:rsidRPr="00400497">
              <w:rPr>
                <w:rFonts w:eastAsia="Calibri"/>
                <w:noProof/>
                <w:spacing w:val="2"/>
                <w:lang w:val="nl-NL"/>
              </w:rPr>
              <w:t>chất lượng, giá thành hợp lý, phải được mô tả và có hướng dẫn sử dụng chi tiết</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3</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Kênh phân phối, phát hành sách giáo khoa đủ lớn, đảm bảo cung cấp sách đầy đủ và kịp thờ</w:t>
            </w:r>
            <w:r>
              <w:rPr>
                <w:rFonts w:eastAsia="Calibri"/>
                <w:noProof/>
                <w:lang w:val="nl-NL"/>
              </w:rPr>
              <w:t>i</w:t>
            </w:r>
          </w:p>
        </w:tc>
      </w:tr>
      <w:tr w:rsidR="00F4220F" w:rsidRPr="003D69D4" w:rsidTr="001D5490">
        <w:tc>
          <w:tcPr>
            <w:tcW w:w="846"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widowControl w:val="0"/>
              <w:spacing w:before="60" w:after="60" w:line="360" w:lineRule="atLeast"/>
              <w:jc w:val="center"/>
              <w:rPr>
                <w:lang w:val="nl-NL"/>
              </w:rPr>
            </w:pPr>
            <w:r w:rsidRPr="003D69D4">
              <w:rPr>
                <w:lang w:val="nl-NL"/>
              </w:rPr>
              <w:t>4</w:t>
            </w:r>
          </w:p>
        </w:tc>
        <w:tc>
          <w:tcPr>
            <w:tcW w:w="8221" w:type="dxa"/>
            <w:tcBorders>
              <w:top w:val="single" w:sz="4" w:space="0" w:color="auto"/>
              <w:left w:val="single" w:sz="4" w:space="0" w:color="auto"/>
              <w:bottom w:val="single" w:sz="4" w:space="0" w:color="auto"/>
              <w:right w:val="single" w:sz="4" w:space="0" w:color="auto"/>
            </w:tcBorders>
          </w:tcPr>
          <w:p w:rsidR="00F4220F" w:rsidRPr="003D69D4" w:rsidRDefault="00F4220F" w:rsidP="001D5490">
            <w:pPr>
              <w:spacing w:line="276" w:lineRule="auto"/>
              <w:jc w:val="both"/>
              <w:rPr>
                <w:rFonts w:eastAsia="Calibri"/>
                <w:noProof/>
                <w:lang w:val="nl-NL"/>
              </w:rPr>
            </w:pPr>
            <w:r w:rsidRPr="003D69D4">
              <w:rPr>
                <w:rFonts w:eastAsia="Calibri"/>
                <w:noProof/>
                <w:lang w:val="nl-NL"/>
              </w:rPr>
              <w:t>Đảm bảo hiệu quả việc tổ chức tập huấn, hỗ trợ đội ngũ cán bộ quản lý, giáo viên trong khi sử dụ</w:t>
            </w:r>
            <w:r>
              <w:rPr>
                <w:rFonts w:eastAsia="Calibri"/>
                <w:noProof/>
                <w:lang w:val="nl-NL"/>
              </w:rPr>
              <w:t>ng sách giáo khoa</w:t>
            </w:r>
            <w:r w:rsidRPr="003D69D4">
              <w:rPr>
                <w:rFonts w:eastAsia="Calibri"/>
                <w:noProof/>
                <w:lang w:val="nl-NL"/>
              </w:rPr>
              <w:t xml:space="preserve"> </w:t>
            </w:r>
          </w:p>
        </w:tc>
      </w:tr>
    </w:tbl>
    <w:p w:rsidR="00F4220F" w:rsidRDefault="00F4220F" w:rsidP="00F4220F">
      <w:pPr>
        <w:rPr>
          <w:b/>
          <w:lang w:val="nl-NL"/>
        </w:rPr>
      </w:pPr>
      <w:r>
        <w:rPr>
          <w:b/>
          <w:noProof/>
          <w:lang w:val="en-US" w:eastAsia="en-US"/>
        </w:rPr>
        <w:pict>
          <v:line id="_x0000_s1032" style="position:absolute;z-index:251665408;visibility:visible;mso-position-horizontal-relative:text;mso-position-vertical-relative:text;mso-height-relative:margin" from="138.45pt,36.15pt" to="364.9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" strokecolor="black [3213]"/>
        </w:pict>
      </w: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AD45B6" w:rsidRDefault="00AD45B6" w:rsidP="007831EC">
      <w:pPr>
        <w:jc w:val="center"/>
        <w:rPr>
          <w:rFonts w:eastAsia="Calibri"/>
          <w:b/>
          <w:bCs/>
          <w:noProof/>
          <w:szCs w:val="32"/>
          <w:lang w:val="nl-NL"/>
        </w:rPr>
      </w:pPr>
    </w:p>
    <w:p w:rsidR="007831EC" w:rsidRDefault="007831EC">
      <w:pPr>
        <w:rPr>
          <w:b/>
          <w:lang w:val="nl-NL"/>
        </w:rPr>
      </w:pPr>
    </w:p>
    <w:sectPr w:rsidR="007831EC" w:rsidSect="00FF03BA">
      <w:pgSz w:w="11907" w:h="16840"/>
      <w:pgMar w:top="1418"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0D4" w:rsidRDefault="008050D4">
      <w:r>
        <w:separator/>
      </w:r>
    </w:p>
  </w:endnote>
  <w:endnote w:type="continuationSeparator" w:id="0">
    <w:p w:rsidR="008050D4" w:rsidRDefault="008050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0D4" w:rsidRDefault="008050D4">
      <w:pPr>
        <w:pStyle w:val="GenStyleDefPar"/>
      </w:pPr>
      <w:r>
        <w:separator/>
      </w:r>
    </w:p>
  </w:footnote>
  <w:footnote w:type="continuationSeparator" w:id="0">
    <w:p w:rsidR="008050D4" w:rsidRDefault="008050D4">
      <w:pPr>
        <w:pStyle w:val="GenStyleDefPa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960AC"/>
    <w:rsid w:val="00011808"/>
    <w:rsid w:val="0004051A"/>
    <w:rsid w:val="0005152A"/>
    <w:rsid w:val="000A118E"/>
    <w:rsid w:val="000B0C69"/>
    <w:rsid w:val="000E57F0"/>
    <w:rsid w:val="000F2989"/>
    <w:rsid w:val="00105D6B"/>
    <w:rsid w:val="00121569"/>
    <w:rsid w:val="00145CF3"/>
    <w:rsid w:val="00151CC4"/>
    <w:rsid w:val="001525D6"/>
    <w:rsid w:val="0015554F"/>
    <w:rsid w:val="001C4622"/>
    <w:rsid w:val="001D2BCC"/>
    <w:rsid w:val="001D3568"/>
    <w:rsid w:val="00201293"/>
    <w:rsid w:val="00224420"/>
    <w:rsid w:val="002321F5"/>
    <w:rsid w:val="00236191"/>
    <w:rsid w:val="00243564"/>
    <w:rsid w:val="0025738B"/>
    <w:rsid w:val="00263E8C"/>
    <w:rsid w:val="00264CEF"/>
    <w:rsid w:val="00264E0B"/>
    <w:rsid w:val="00280DC1"/>
    <w:rsid w:val="002952AC"/>
    <w:rsid w:val="002A7DFC"/>
    <w:rsid w:val="002C6485"/>
    <w:rsid w:val="002C7777"/>
    <w:rsid w:val="002C7FD3"/>
    <w:rsid w:val="002F7BB0"/>
    <w:rsid w:val="003313DA"/>
    <w:rsid w:val="00347D35"/>
    <w:rsid w:val="0035040A"/>
    <w:rsid w:val="00351FE6"/>
    <w:rsid w:val="003615B0"/>
    <w:rsid w:val="0036213B"/>
    <w:rsid w:val="003648EA"/>
    <w:rsid w:val="003864B3"/>
    <w:rsid w:val="00386DD5"/>
    <w:rsid w:val="00393A41"/>
    <w:rsid w:val="003B6CAB"/>
    <w:rsid w:val="003B77C0"/>
    <w:rsid w:val="003E1499"/>
    <w:rsid w:val="004009B6"/>
    <w:rsid w:val="00416DB8"/>
    <w:rsid w:val="0042695B"/>
    <w:rsid w:val="00427C62"/>
    <w:rsid w:val="00432094"/>
    <w:rsid w:val="00472958"/>
    <w:rsid w:val="004916E8"/>
    <w:rsid w:val="004A04B3"/>
    <w:rsid w:val="004E3227"/>
    <w:rsid w:val="004F2B6B"/>
    <w:rsid w:val="005107E2"/>
    <w:rsid w:val="005125A6"/>
    <w:rsid w:val="005163B7"/>
    <w:rsid w:val="00522319"/>
    <w:rsid w:val="00523A47"/>
    <w:rsid w:val="005274AD"/>
    <w:rsid w:val="005410FC"/>
    <w:rsid w:val="00562000"/>
    <w:rsid w:val="00581029"/>
    <w:rsid w:val="00595DDA"/>
    <w:rsid w:val="005A08C9"/>
    <w:rsid w:val="005C5362"/>
    <w:rsid w:val="005E7EFD"/>
    <w:rsid w:val="00621509"/>
    <w:rsid w:val="00653CA7"/>
    <w:rsid w:val="00666E98"/>
    <w:rsid w:val="006813F2"/>
    <w:rsid w:val="006C72C5"/>
    <w:rsid w:val="006E0351"/>
    <w:rsid w:val="007209FE"/>
    <w:rsid w:val="0072612F"/>
    <w:rsid w:val="007831EC"/>
    <w:rsid w:val="00802F12"/>
    <w:rsid w:val="008050D4"/>
    <w:rsid w:val="00820204"/>
    <w:rsid w:val="008368F5"/>
    <w:rsid w:val="0088006D"/>
    <w:rsid w:val="008C164E"/>
    <w:rsid w:val="008E49B3"/>
    <w:rsid w:val="0090190F"/>
    <w:rsid w:val="00903250"/>
    <w:rsid w:val="009367A4"/>
    <w:rsid w:val="00947235"/>
    <w:rsid w:val="00967D1C"/>
    <w:rsid w:val="0098077E"/>
    <w:rsid w:val="009B410B"/>
    <w:rsid w:val="009F2B12"/>
    <w:rsid w:val="00A204C3"/>
    <w:rsid w:val="00A535AB"/>
    <w:rsid w:val="00A67E01"/>
    <w:rsid w:val="00A84327"/>
    <w:rsid w:val="00A860DE"/>
    <w:rsid w:val="00A960AC"/>
    <w:rsid w:val="00AA078E"/>
    <w:rsid w:val="00AA7FB7"/>
    <w:rsid w:val="00AC58EB"/>
    <w:rsid w:val="00AD45B6"/>
    <w:rsid w:val="00B221D6"/>
    <w:rsid w:val="00B24BFD"/>
    <w:rsid w:val="00B45752"/>
    <w:rsid w:val="00B532B7"/>
    <w:rsid w:val="00B8701A"/>
    <w:rsid w:val="00B96D61"/>
    <w:rsid w:val="00BB039C"/>
    <w:rsid w:val="00BB127B"/>
    <w:rsid w:val="00BC08BA"/>
    <w:rsid w:val="00BD400E"/>
    <w:rsid w:val="00BF6D52"/>
    <w:rsid w:val="00C07152"/>
    <w:rsid w:val="00C148A4"/>
    <w:rsid w:val="00C52225"/>
    <w:rsid w:val="00C641E1"/>
    <w:rsid w:val="00C809BE"/>
    <w:rsid w:val="00C93AE1"/>
    <w:rsid w:val="00CC61BF"/>
    <w:rsid w:val="00CC6E32"/>
    <w:rsid w:val="00CC7EEB"/>
    <w:rsid w:val="00CD55C3"/>
    <w:rsid w:val="00D5172D"/>
    <w:rsid w:val="00D75B3D"/>
    <w:rsid w:val="00DB2AB9"/>
    <w:rsid w:val="00DC6A4A"/>
    <w:rsid w:val="00E4287A"/>
    <w:rsid w:val="00E5227F"/>
    <w:rsid w:val="00E8050A"/>
    <w:rsid w:val="00E95C31"/>
    <w:rsid w:val="00ED0ECA"/>
    <w:rsid w:val="00EE1FAA"/>
    <w:rsid w:val="00F23180"/>
    <w:rsid w:val="00F4220F"/>
    <w:rsid w:val="00FF03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0ECA"/>
    <w:rPr>
      <w:sz w:val="28"/>
      <w:szCs w:val="28"/>
      <w:lang w:val="vi-VN" w:eastAsia="vi-VN" w:bidi="ar-SA"/>
    </w:rPr>
  </w:style>
  <w:style w:type="paragraph" w:styleId="Heading1">
    <w:name w:val="heading 1"/>
    <w:basedOn w:val="Normal"/>
    <w:next w:val="Normal"/>
    <w:uiPriority w:val="9"/>
    <w:qFormat/>
    <w:rsid w:val="00ED0ECA"/>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rsid w:val="00ED0ECA"/>
    <w:pPr>
      <w:keepNext/>
      <w:spacing w:before="240" w:after="60"/>
      <w:outlineLvl w:val="1"/>
    </w:pPr>
    <w:rPr>
      <w:rFonts w:ascii="Arial" w:hAnsi="Arial"/>
      <w:b/>
      <w:bCs/>
      <w:i/>
      <w:iCs/>
    </w:rPr>
  </w:style>
  <w:style w:type="paragraph" w:styleId="Heading3">
    <w:name w:val="heading 3"/>
    <w:basedOn w:val="Normal"/>
    <w:next w:val="Normal"/>
    <w:uiPriority w:val="9"/>
    <w:unhideWhenUsed/>
    <w:qFormat/>
    <w:rsid w:val="00ED0ECA"/>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ED0ECA"/>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ED0ECA"/>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ED0ECA"/>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ED0ECA"/>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ED0ECA"/>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ED0ECA"/>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ECA"/>
    <w:pPr>
      <w:ind w:left="720"/>
      <w:contextualSpacing/>
    </w:pPr>
  </w:style>
  <w:style w:type="paragraph" w:styleId="NoSpacing">
    <w:name w:val="No Spacing"/>
    <w:basedOn w:val="Normal"/>
    <w:uiPriority w:val="1"/>
    <w:qFormat/>
    <w:rsid w:val="00ED0ECA"/>
    <w:rPr>
      <w:color w:val="000000"/>
    </w:rPr>
  </w:style>
  <w:style w:type="paragraph" w:styleId="Title">
    <w:name w:val="Title"/>
    <w:basedOn w:val="Normal"/>
    <w:next w:val="Normal"/>
    <w:uiPriority w:val="10"/>
    <w:qFormat/>
    <w:rsid w:val="00ED0ECA"/>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ED0ECA"/>
    <w:rPr>
      <w:i/>
      <w:color w:val="444444"/>
      <w:sz w:val="52"/>
    </w:rPr>
  </w:style>
  <w:style w:type="paragraph" w:styleId="Quote">
    <w:name w:val="Quote"/>
    <w:basedOn w:val="Normal"/>
    <w:next w:val="Normal"/>
    <w:uiPriority w:val="29"/>
    <w:qFormat/>
    <w:rsid w:val="00ED0ECA"/>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ED0ECA"/>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ED0ECA"/>
    <w:pPr>
      <w:tabs>
        <w:tab w:val="center" w:pos="7143"/>
        <w:tab w:val="right" w:pos="14287"/>
      </w:tabs>
    </w:pPr>
    <w:rPr>
      <w:color w:val="000000"/>
      <w:sz w:val="22"/>
    </w:rPr>
  </w:style>
  <w:style w:type="paragraph" w:styleId="Footer">
    <w:name w:val="footer"/>
    <w:basedOn w:val="Normal"/>
    <w:uiPriority w:val="99"/>
    <w:unhideWhenUsed/>
    <w:rsid w:val="00ED0ECA"/>
    <w:pPr>
      <w:tabs>
        <w:tab w:val="center" w:pos="7143"/>
        <w:tab w:val="right" w:pos="14287"/>
      </w:tabs>
    </w:pPr>
    <w:rPr>
      <w:color w:val="000000"/>
      <w:sz w:val="22"/>
    </w:rPr>
  </w:style>
  <w:style w:type="table" w:customStyle="1" w:styleId="Lined">
    <w:name w:val="Lined"/>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D0ECA"/>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D0ECA"/>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D0ECA"/>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D0ECA"/>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D0ECA"/>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D0ECA"/>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D0ECA"/>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D0ECA"/>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D0ECA"/>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D0ECA"/>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D0ECA"/>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D0ECA"/>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D0ECA"/>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D0ECA"/>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ED0ECA"/>
    <w:rPr>
      <w:color w:val="0000FF" w:themeColor="hyperlink"/>
      <w:u w:val="single"/>
    </w:rPr>
  </w:style>
  <w:style w:type="paragraph" w:styleId="FootnoteText">
    <w:name w:val="footnote text"/>
    <w:basedOn w:val="Normal"/>
    <w:uiPriority w:val="99"/>
    <w:semiHidden/>
    <w:unhideWhenUsed/>
    <w:rsid w:val="00ED0ECA"/>
    <w:rPr>
      <w:sz w:val="20"/>
    </w:rPr>
  </w:style>
  <w:style w:type="character" w:customStyle="1" w:styleId="FootnoteTextChar">
    <w:name w:val="Footnote Text Char"/>
    <w:basedOn w:val="DefaultParagraphFont"/>
    <w:uiPriority w:val="99"/>
    <w:semiHidden/>
    <w:rsid w:val="00ED0ECA"/>
    <w:rPr>
      <w:sz w:val="20"/>
    </w:rPr>
  </w:style>
  <w:style w:type="character" w:styleId="FootnoteReference">
    <w:name w:val="footnote reference"/>
    <w:basedOn w:val="DefaultParagraphFont"/>
    <w:uiPriority w:val="99"/>
    <w:semiHidden/>
    <w:unhideWhenUsed/>
    <w:rsid w:val="00ED0ECA"/>
    <w:rPr>
      <w:vertAlign w:val="superscript"/>
    </w:rPr>
  </w:style>
  <w:style w:type="table" w:styleId="TableGrid">
    <w:name w:val="Table Grid"/>
    <w:basedOn w:val="TableNormal"/>
    <w:rsid w:val="00ED0ECA"/>
    <w:tblPr>
      <w:tblInd w:w="0" w:type="dxa"/>
      <w:tblCellMar>
        <w:top w:w="0" w:type="dxa"/>
        <w:left w:w="108" w:type="dxa"/>
        <w:bottom w:w="0" w:type="dxa"/>
        <w:right w:w="108" w:type="dxa"/>
      </w:tblCellMar>
    </w:tblPr>
  </w:style>
  <w:style w:type="character" w:customStyle="1" w:styleId="GenStyleDefChar">
    <w:name w:val="GenStyleDefChar"/>
    <w:rsid w:val="00ED0ECA"/>
  </w:style>
  <w:style w:type="numbering" w:customStyle="1" w:styleId="GenStyleDefNum">
    <w:name w:val="GenStyleDefNum"/>
    <w:rsid w:val="00ED0ECA"/>
  </w:style>
  <w:style w:type="paragraph" w:customStyle="1" w:styleId="GenStyleDefPar">
    <w:name w:val="GenStyleDefPar"/>
    <w:rsid w:val="00ED0ECA"/>
  </w:style>
  <w:style w:type="table" w:customStyle="1" w:styleId="GenStyleDefTable">
    <w:name w:val="GenStyleDefTable"/>
    <w:rsid w:val="00ED0ECA"/>
    <w:tblPr>
      <w:tblCellMar>
        <w:top w:w="0" w:type="dxa"/>
        <w:left w:w="0" w:type="dxa"/>
        <w:bottom w:w="0" w:type="dxa"/>
        <w:right w:w="0" w:type="dxa"/>
      </w:tblCellMar>
    </w:tblPr>
  </w:style>
  <w:style w:type="paragraph" w:styleId="NormalWeb">
    <w:name w:val="Normal (Web)"/>
    <w:basedOn w:val="Normal"/>
    <w:unhideWhenUsed/>
    <w:rsid w:val="00ED0E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val="en-US" w:eastAsia="en-US"/>
    </w:rPr>
  </w:style>
  <w:style w:type="paragraph" w:styleId="BodyText">
    <w:name w:val="Body Text"/>
    <w:basedOn w:val="Normal"/>
    <w:link w:val="BodyTextChar"/>
    <w:qFormat/>
    <w:rsid w:val="007831EC"/>
    <w:pPr>
      <w:pBdr>
        <w:top w:val="none" w:sz="0" w:space="0" w:color="auto"/>
        <w:left w:val="none" w:sz="0" w:space="0" w:color="auto"/>
        <w:bottom w:val="none" w:sz="0" w:space="0" w:color="auto"/>
        <w:right w:val="none" w:sz="0" w:space="0" w:color="auto"/>
        <w:between w:val="none" w:sz="0" w:space="0" w:color="auto"/>
      </w:pBdr>
      <w:jc w:val="center"/>
    </w:pPr>
    <w:rPr>
      <w:rFonts w:ascii=".VnTimeH" w:hAnsi=".VnTimeH"/>
      <w:b/>
      <w:sz w:val="26"/>
      <w:szCs w:val="20"/>
      <w:lang w:val="en-US" w:eastAsia="en-US"/>
    </w:rPr>
  </w:style>
  <w:style w:type="character" w:customStyle="1" w:styleId="BodyTextChar">
    <w:name w:val="Body Text Char"/>
    <w:basedOn w:val="DefaultParagraphFont"/>
    <w:link w:val="BodyText"/>
    <w:rsid w:val="007831EC"/>
    <w:rPr>
      <w:rFonts w:ascii=".VnTimeH" w:hAnsi=".VnTimeH"/>
      <w:b/>
      <w:sz w:val="26"/>
      <w:szCs w:val="20"/>
      <w:lang w:bidi="ar-SA"/>
    </w:rPr>
  </w:style>
  <w:style w:type="paragraph" w:styleId="BalloonText">
    <w:name w:val="Balloon Text"/>
    <w:basedOn w:val="Normal"/>
    <w:link w:val="BalloonTextChar"/>
    <w:uiPriority w:val="99"/>
    <w:semiHidden/>
    <w:unhideWhenUsed/>
    <w:rsid w:val="003504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40A"/>
    <w:rPr>
      <w:rFonts w:ascii="Segoe UI" w:hAnsi="Segoe UI" w:cs="Segoe UI"/>
      <w:sz w:val="18"/>
      <w:szCs w:val="18"/>
      <w:lang w:val="vi-VN" w:eastAsia="vi-VN" w:bidi="ar-SA"/>
    </w:rPr>
  </w:style>
  <w:style w:type="paragraph" w:customStyle="1" w:styleId="CharCharCharCharCharCharChar">
    <w:name w:val="Char Char Char Char Char Char Char"/>
    <w:basedOn w:val="Normal"/>
    <w:next w:val="Normal"/>
    <w:autoRedefine/>
    <w:semiHidden/>
    <w:rsid w:val="00105D6B"/>
    <w:pPr>
      <w:pBdr>
        <w:top w:val="none" w:sz="0" w:space="0" w:color="auto"/>
        <w:left w:val="none" w:sz="0" w:space="0" w:color="auto"/>
        <w:bottom w:val="none" w:sz="0" w:space="0" w:color="auto"/>
        <w:right w:val="none" w:sz="0" w:space="0" w:color="auto"/>
        <w:between w:val="none" w:sz="0" w:space="0" w:color="auto"/>
      </w:pBdr>
      <w:spacing w:after="160" w:line="240" w:lineRule="exact"/>
    </w:pPr>
    <w:rPr>
      <w:rFonts w:eastAsia="SimSun"/>
      <w:w w:val="10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0ECA"/>
    <w:rPr>
      <w:sz w:val="28"/>
      <w:szCs w:val="28"/>
      <w:lang w:val="vi-VN" w:eastAsia="vi-VN" w:bidi="ar-SA"/>
    </w:rPr>
  </w:style>
  <w:style w:type="paragraph" w:styleId="Heading1">
    <w:name w:val="heading 1"/>
    <w:basedOn w:val="Normal"/>
    <w:next w:val="Normal"/>
    <w:uiPriority w:val="9"/>
    <w:qFormat/>
    <w:rsid w:val="00ED0ECA"/>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rsid w:val="00ED0ECA"/>
    <w:pPr>
      <w:keepNext/>
      <w:spacing w:before="240" w:after="60"/>
      <w:outlineLvl w:val="1"/>
    </w:pPr>
    <w:rPr>
      <w:rFonts w:ascii="Arial" w:hAnsi="Arial"/>
      <w:b/>
      <w:bCs/>
      <w:i/>
      <w:iCs/>
    </w:rPr>
  </w:style>
  <w:style w:type="paragraph" w:styleId="Heading3">
    <w:name w:val="heading 3"/>
    <w:basedOn w:val="Normal"/>
    <w:next w:val="Normal"/>
    <w:uiPriority w:val="9"/>
    <w:unhideWhenUsed/>
    <w:qFormat/>
    <w:rsid w:val="00ED0ECA"/>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ED0ECA"/>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ED0ECA"/>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ED0ECA"/>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ED0ECA"/>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ED0ECA"/>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ED0ECA"/>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ECA"/>
    <w:pPr>
      <w:ind w:left="720"/>
      <w:contextualSpacing/>
    </w:pPr>
  </w:style>
  <w:style w:type="paragraph" w:styleId="NoSpacing">
    <w:name w:val="No Spacing"/>
    <w:basedOn w:val="Normal"/>
    <w:uiPriority w:val="1"/>
    <w:qFormat/>
    <w:rsid w:val="00ED0ECA"/>
    <w:rPr>
      <w:color w:val="000000"/>
    </w:rPr>
  </w:style>
  <w:style w:type="paragraph" w:styleId="Title">
    <w:name w:val="Title"/>
    <w:basedOn w:val="Normal"/>
    <w:next w:val="Normal"/>
    <w:uiPriority w:val="10"/>
    <w:qFormat/>
    <w:rsid w:val="00ED0ECA"/>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ED0ECA"/>
    <w:rPr>
      <w:i/>
      <w:color w:val="444444"/>
      <w:sz w:val="52"/>
    </w:rPr>
  </w:style>
  <w:style w:type="paragraph" w:styleId="Quote">
    <w:name w:val="Quote"/>
    <w:basedOn w:val="Normal"/>
    <w:next w:val="Normal"/>
    <w:uiPriority w:val="29"/>
    <w:qFormat/>
    <w:rsid w:val="00ED0ECA"/>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ED0ECA"/>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ED0ECA"/>
    <w:pPr>
      <w:tabs>
        <w:tab w:val="center" w:pos="7143"/>
        <w:tab w:val="right" w:pos="14287"/>
      </w:tabs>
    </w:pPr>
    <w:rPr>
      <w:color w:val="000000"/>
      <w:sz w:val="22"/>
    </w:rPr>
  </w:style>
  <w:style w:type="paragraph" w:styleId="Footer">
    <w:name w:val="footer"/>
    <w:basedOn w:val="Normal"/>
    <w:uiPriority w:val="99"/>
    <w:unhideWhenUsed/>
    <w:rsid w:val="00ED0ECA"/>
    <w:pPr>
      <w:tabs>
        <w:tab w:val="center" w:pos="7143"/>
        <w:tab w:val="right" w:pos="14287"/>
      </w:tabs>
    </w:pPr>
    <w:rPr>
      <w:color w:val="000000"/>
      <w:sz w:val="22"/>
    </w:rPr>
  </w:style>
  <w:style w:type="table" w:customStyle="1" w:styleId="Lined">
    <w:name w:val="Lined"/>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D0ECA"/>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D0ECA"/>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D0ECA"/>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D0ECA"/>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D0ECA"/>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D0ECA"/>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D0ECA"/>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D0ECA"/>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D0ECA"/>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D0ECA"/>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D0ECA"/>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D0ECA"/>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D0ECA"/>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D0ECA"/>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D0ECA"/>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ED0ECA"/>
    <w:rPr>
      <w:color w:val="0000FF" w:themeColor="hyperlink"/>
      <w:u w:val="single"/>
    </w:rPr>
  </w:style>
  <w:style w:type="paragraph" w:styleId="FootnoteText">
    <w:name w:val="footnote text"/>
    <w:basedOn w:val="Normal"/>
    <w:uiPriority w:val="99"/>
    <w:semiHidden/>
    <w:unhideWhenUsed/>
    <w:rsid w:val="00ED0ECA"/>
    <w:rPr>
      <w:sz w:val="20"/>
    </w:rPr>
  </w:style>
  <w:style w:type="character" w:customStyle="1" w:styleId="FootnoteTextChar">
    <w:name w:val="Footnote Text Char"/>
    <w:basedOn w:val="DefaultParagraphFont"/>
    <w:uiPriority w:val="99"/>
    <w:semiHidden/>
    <w:rsid w:val="00ED0ECA"/>
    <w:rPr>
      <w:sz w:val="20"/>
    </w:rPr>
  </w:style>
  <w:style w:type="character" w:styleId="FootnoteReference">
    <w:name w:val="footnote reference"/>
    <w:basedOn w:val="DefaultParagraphFont"/>
    <w:uiPriority w:val="99"/>
    <w:semiHidden/>
    <w:unhideWhenUsed/>
    <w:rsid w:val="00ED0ECA"/>
    <w:rPr>
      <w:vertAlign w:val="superscript"/>
    </w:rPr>
  </w:style>
  <w:style w:type="table" w:styleId="TableGrid">
    <w:name w:val="Table Grid"/>
    <w:basedOn w:val="TableNormal"/>
    <w:rsid w:val="00ED0ECA"/>
    <w:tblPr>
      <w:tblInd w:w="0" w:type="dxa"/>
      <w:tblCellMar>
        <w:top w:w="0" w:type="dxa"/>
        <w:left w:w="108" w:type="dxa"/>
        <w:bottom w:w="0" w:type="dxa"/>
        <w:right w:w="108" w:type="dxa"/>
      </w:tblCellMar>
    </w:tblPr>
  </w:style>
  <w:style w:type="character" w:customStyle="1" w:styleId="GenStyleDefChar">
    <w:name w:val="GenStyleDefChar"/>
    <w:rsid w:val="00ED0ECA"/>
  </w:style>
  <w:style w:type="numbering" w:customStyle="1" w:styleId="GenStyleDefNum">
    <w:name w:val="GenStyleDefNum"/>
    <w:rsid w:val="00ED0ECA"/>
  </w:style>
  <w:style w:type="paragraph" w:customStyle="1" w:styleId="GenStyleDefPar">
    <w:name w:val="GenStyleDefPar"/>
    <w:rsid w:val="00ED0ECA"/>
  </w:style>
  <w:style w:type="table" w:customStyle="1" w:styleId="GenStyleDefTable">
    <w:name w:val="GenStyleDefTable"/>
    <w:rsid w:val="00ED0ECA"/>
    <w:tblPr>
      <w:tblCellMar>
        <w:top w:w="0" w:type="dxa"/>
        <w:left w:w="0" w:type="dxa"/>
        <w:bottom w:w="0" w:type="dxa"/>
        <w:right w:w="0" w:type="dxa"/>
      </w:tblCellMar>
    </w:tblPr>
  </w:style>
  <w:style w:type="paragraph" w:styleId="NormalWeb">
    <w:name w:val="Normal (Web)"/>
    <w:basedOn w:val="Normal"/>
    <w:unhideWhenUsed/>
    <w:rsid w:val="00ED0E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val="en-US" w:eastAsia="en-US"/>
    </w:rPr>
  </w:style>
  <w:style w:type="paragraph" w:styleId="BodyText">
    <w:name w:val="Body Text"/>
    <w:basedOn w:val="Normal"/>
    <w:link w:val="BodyTextChar"/>
    <w:qFormat/>
    <w:rsid w:val="007831EC"/>
    <w:pPr>
      <w:pBdr>
        <w:top w:val="none" w:sz="0" w:space="0" w:color="auto"/>
        <w:left w:val="none" w:sz="0" w:space="0" w:color="auto"/>
        <w:bottom w:val="none" w:sz="0" w:space="0" w:color="auto"/>
        <w:right w:val="none" w:sz="0" w:space="0" w:color="auto"/>
        <w:between w:val="none" w:sz="0" w:space="0" w:color="auto"/>
      </w:pBdr>
      <w:jc w:val="center"/>
    </w:pPr>
    <w:rPr>
      <w:rFonts w:ascii=".VnTimeH" w:hAnsi=".VnTimeH"/>
      <w:b/>
      <w:sz w:val="26"/>
      <w:szCs w:val="20"/>
      <w:lang w:val="en-US" w:eastAsia="en-US"/>
    </w:rPr>
  </w:style>
  <w:style w:type="character" w:customStyle="1" w:styleId="BodyTextChar">
    <w:name w:val="Body Text Char"/>
    <w:basedOn w:val="DefaultParagraphFont"/>
    <w:link w:val="BodyText"/>
    <w:rsid w:val="007831EC"/>
    <w:rPr>
      <w:rFonts w:ascii=".VnTimeH" w:hAnsi=".VnTimeH"/>
      <w:b/>
      <w:sz w:val="26"/>
      <w:szCs w:val="20"/>
      <w:lang w:bidi="ar-SA"/>
    </w:rPr>
  </w:style>
  <w:style w:type="paragraph" w:styleId="BalloonText">
    <w:name w:val="Balloon Text"/>
    <w:basedOn w:val="Normal"/>
    <w:link w:val="BalloonTextChar"/>
    <w:uiPriority w:val="99"/>
    <w:semiHidden/>
    <w:unhideWhenUsed/>
    <w:rsid w:val="003504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40A"/>
    <w:rPr>
      <w:rFonts w:ascii="Segoe UI" w:hAnsi="Segoe UI" w:cs="Segoe UI"/>
      <w:sz w:val="18"/>
      <w:szCs w:val="18"/>
      <w:lang w:val="vi-VN" w:eastAsia="vi-VN" w:bidi="ar-SA"/>
    </w:rPr>
  </w:style>
  <w:style w:type="paragraph" w:customStyle="1" w:styleId="CharCharCharCharCharCharChar">
    <w:name w:val="Char Char Char Char Char Char Char"/>
    <w:basedOn w:val="Normal"/>
    <w:next w:val="Normal"/>
    <w:autoRedefine/>
    <w:semiHidden/>
    <w:rsid w:val="00105D6B"/>
    <w:pPr>
      <w:pBdr>
        <w:top w:val="none" w:sz="0" w:space="0" w:color="auto"/>
        <w:left w:val="none" w:sz="0" w:space="0" w:color="auto"/>
        <w:bottom w:val="none" w:sz="0" w:space="0" w:color="auto"/>
        <w:right w:val="none" w:sz="0" w:space="0" w:color="auto"/>
        <w:between w:val="none" w:sz="0" w:space="0" w:color="auto"/>
      </w:pBdr>
      <w:spacing w:after="160" w:line="240" w:lineRule="exact"/>
    </w:pPr>
    <w:rPr>
      <w:rFonts w:eastAsia="SimSun"/>
      <w:w w:val="10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giao-duc/thong-tu-32-2018-tt-bgddt-chuong-trinh-giao-duc-pho-thong-403454.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FF2DB-17C7-4A94-92D0-CE38ACBE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THIENBAO</dc:creator>
  <cp:lastModifiedBy>FPT</cp:lastModifiedBy>
  <cp:revision>3</cp:revision>
  <cp:lastPrinted>2020-03-17T09:19:00Z</cp:lastPrinted>
  <dcterms:created xsi:type="dcterms:W3CDTF">2020-03-24T07:52:00Z</dcterms:created>
  <dcterms:modified xsi:type="dcterms:W3CDTF">2020-03-24T07:53:00Z</dcterms:modified>
</cp:coreProperties>
</file>